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174.7244094488178" w:firstLine="141.73228346456682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-1175.59055118110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65"/>
        <w:tblGridChange w:id="0">
          <w:tblGrid>
            <w:gridCol w:w="2235"/>
            <w:gridCol w:w="2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Планирование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b w:val="1"/>
                <w:sz w:val="14"/>
                <w:szCs w:val="14"/>
                <w:u w:val="single"/>
                <w:rtl w:val="0"/>
              </w:rPr>
              <w:t xml:space="preserve">Дизайн</w:t>
            </w:r>
          </w:p>
        </w:tc>
      </w:tr>
      <w:tr>
        <w:trPr>
          <w:trHeight w:val="4960.81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20"/>
                <w:szCs w:val="20"/>
                <w:highlight w:val="white"/>
                <w:rtl w:val="0"/>
              </w:rPr>
              <w:t xml:space="preserve">облегчить</w:t>
              <w:br w:type="textWrapping"/>
              <w:t xml:space="preserve">взаимодействие с клиентами</w:t>
              <w:br w:type="textWrapping"/>
              <w:br w:type="textWrapping"/>
              <w:t xml:space="preserve">сократить расходы оператора на содержание персонала колл-центра</w:t>
              <w:br w:type="textWrapping"/>
              <w:br w:type="textWrapping"/>
              <w:br w:type="textWrapping"/>
              <w:t xml:space="preserve">Увеличить продажи при помощи “чат бота”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2424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3"/>
                <w:szCs w:val="23"/>
                <w:highlight w:val="white"/>
                <w:rtl w:val="0"/>
              </w:rPr>
              <w:t xml:space="preserve">простой в использовании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2424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2424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2424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3"/>
                <w:szCs w:val="23"/>
                <w:highlight w:val="white"/>
                <w:rtl w:val="0"/>
              </w:rPr>
              <w:t xml:space="preserve">удобный в использовании</w:t>
            </w:r>
          </w:p>
        </w:tc>
      </w:tr>
    </w:tbl>
    <w:p w:rsidR="00000000" w:rsidDel="00000000" w:rsidP="00000000" w:rsidRDefault="00000000" w:rsidRPr="00000000" w14:paraId="00000009">
      <w:pPr>
        <w:ind w:left="-1275.5905511811022" w:right="-1174.7244094488178" w:firstLine="141.73228346456682"/>
        <w:jc w:val="center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sz w:val="14"/>
          <w:szCs w:val="1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sz w:val="16"/>
          <w:szCs w:val="16"/>
          <w:highlight w:val="white"/>
          <w:rtl w:val="0"/>
        </w:rPr>
        <w:t xml:space="preserve">Бэклог продукта</w:t>
      </w: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br w:type="textWrapping"/>
        <w:br w:type="textWrapping"/>
      </w:r>
    </w:p>
    <w:tbl>
      <w:tblPr>
        <w:tblStyle w:val="Table2"/>
        <w:tblW w:w="9070.590551181102" w:type="dxa"/>
        <w:jc w:val="left"/>
        <w:tblInd w:w="-1175.59055118110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530183727034"/>
        <w:gridCol w:w="3023.530183727034"/>
        <w:gridCol w:w="3023.530183727034"/>
        <w:tblGridChange w:id="0">
          <w:tblGrid>
            <w:gridCol w:w="3023.530183727034"/>
            <w:gridCol w:w="3023.530183727034"/>
            <w:gridCol w:w="3023.5301837270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33a4d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a4d"/>
                <w:sz w:val="16"/>
                <w:szCs w:val="16"/>
                <w:highlight w:val="white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Как продемонстрировать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консультирование по стандартным вопросам продажи страховых полисов и продажа сопутствующих продуктов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1.чат-бот должен мотивировать клиента на покупку страховки</w:t>
              <w:br w:type="textWrapping"/>
              <w:t xml:space="preserve">2.ответы чат-бота должны предоставить исчерпывающим информацию на наиболее часто повторяющиеся вопросы клиента при покупке страховки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консультирование по стандартным вопросам продажи страхования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1.чат-бот должен предоставить исчерпывающие ответы на вопросы клиента.</w:t>
              <w:br w:type="textWrapping"/>
              <w:t xml:space="preserve">2.чат-бот должен сопроводить клиента до момента перехода на сайт по онлайн-покупки страховки или до звонка сотруднику</w:t>
              <w:br w:type="textWrapping"/>
              <w:t xml:space="preserve">3.Чат-бот должен мотивировать клиента на продажу более дорогих страховок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продажа сопутствующих услуг ( аренда автомобиля, туров и т.д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Чат-бот органично вплетать в беседу кросс-продаж иных продуктов для клиентов,прежде всего,разнообразных страховок, аренда автомобиля у компании партнеров,экскурсии. </w:t>
            </w:r>
          </w:p>
        </w:tc>
      </w:tr>
    </w:tbl>
    <w:p w:rsidR="00000000" w:rsidDel="00000000" w:rsidP="00000000" w:rsidRDefault="00000000" w:rsidRPr="00000000" w14:paraId="0000001F">
      <w:pPr>
        <w:ind w:left="-1275.5905511811022" w:right="-1174.7244094488178" w:firstLine="141.73228346456682"/>
        <w:jc w:val="center"/>
        <w:rPr>
          <w:rFonts w:ascii="Roboto" w:cs="Roboto" w:eastAsia="Roboto" w:hAnsi="Roboto"/>
          <w:b w:val="1"/>
          <w:color w:val="333a4d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33a4d"/>
          <w:highlight w:val="white"/>
          <w:rtl w:val="0"/>
        </w:rPr>
        <w:t xml:space="preserve">на первой ретроспективе было обсуждено, что будет сделано и как будет выполнена работа, а также цель спринта.</w:t>
      </w: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highlight w:val="white"/>
          <w:u w:val="single"/>
          <w:rtl w:val="0"/>
        </w:rPr>
        <w:t xml:space="preserve">Разработка к спринту</w:t>
        <w:br w:type="textWrapping"/>
      </w:r>
      <w:r w:rsidDel="00000000" w:rsidR="00000000" w:rsidRPr="00000000">
        <w:rPr>
          <w:rFonts w:ascii="Roboto" w:cs="Roboto" w:eastAsia="Roboto" w:hAnsi="Roboto"/>
          <w:color w:val="333a4d"/>
          <w:sz w:val="18"/>
          <w:szCs w:val="18"/>
          <w:highlight w:val="white"/>
          <w:rtl w:val="0"/>
        </w:rPr>
        <w:t xml:space="preserve"> – планирование спринта не более 2 часов;</w:t>
        <w:br w:type="textWrapping"/>
        <w:t xml:space="preserve"> – спринт с периодичностью 1 неделя;</w:t>
        <w:br w:type="textWrapping"/>
        <w:t xml:space="preserve">– ежедневный Scrum-митинг не более 15 мин</w:t>
        <w:br w:type="textWrapping"/>
        <w:t xml:space="preserve">– ретроспектива спринта не более 1 часа.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33a4d"/>
          <w:highlight w:val="white"/>
          <w:u w:val="single"/>
          <w:rtl w:val="0"/>
        </w:rPr>
        <w:t xml:space="preserve">Ретроспектива спринта по реализации 2-й задачи бэклога</w:t>
        <w:br w:type="textWrapping"/>
      </w:r>
    </w:p>
    <w:tbl>
      <w:tblPr>
        <w:tblStyle w:val="Table3"/>
        <w:tblW w:w="9070.590551181102" w:type="dxa"/>
        <w:jc w:val="left"/>
        <w:tblInd w:w="-1175.59055118110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530183727034"/>
        <w:gridCol w:w="3023.530183727034"/>
        <w:gridCol w:w="3023.530183727034"/>
        <w:tblGridChange w:id="0">
          <w:tblGrid>
            <w:gridCol w:w="3023.530183727034"/>
            <w:gridCol w:w="3023.530183727034"/>
            <w:gridCol w:w="3023.5301837270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u w:val="single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u w:val="single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u w:val="single"/>
                <w:rtl w:val="0"/>
              </w:rPr>
              <w:t xml:space="preserve">Как продемонстрировать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Анализ того,как это происходит сейчас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Карта существующего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Запросить статистику вопрос-ответов на тему запросов у колцентра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оформлен отчет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Разработка матрицы скидок стандартным страховкам в зависимости от 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матрица скидок</w:t>
              <w:br w:type="textWrapping"/>
              <w:t xml:space="preserve">(файл Excel)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разработка скриптов на наиболее часто возникающие 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скрипт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Разработка процесса когда и как информировать клиента о скидках от 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Алгоритм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Разработка алгоритмов,когда и какой специалист должен подключиться в случае, если чат-бот не может ответить на вопрос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Алгоритм</w:t>
            </w:r>
          </w:p>
        </w:tc>
      </w:tr>
    </w:tbl>
    <w:p w:rsidR="00000000" w:rsidDel="00000000" w:rsidP="00000000" w:rsidRDefault="00000000" w:rsidRPr="00000000" w14:paraId="00000035">
      <w:pPr>
        <w:ind w:left="-1275.5905511811022" w:right="-1174.7244094488178" w:firstLine="141.73228346456682"/>
        <w:jc w:val="center"/>
        <w:rPr>
          <w:rFonts w:ascii="Roboto" w:cs="Roboto" w:eastAsia="Roboto" w:hAnsi="Roboto"/>
          <w:b w:val="1"/>
          <w:color w:val="333a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a4d"/>
          <w:highlight w:val="white"/>
          <w:rtl w:val="0"/>
        </w:rPr>
        <w:t xml:space="preserve">на втором этапе стало сокращение времени реакции на вопросы клиентов, увеличение количества завершенных сделок и т.д.</w:t>
        <w:br w:type="textWrapping"/>
        <w:t xml:space="preserve">Спринт 3</w:t>
        <w:br w:type="textWrapping"/>
      </w:r>
    </w:p>
    <w:tbl>
      <w:tblPr>
        <w:tblStyle w:val="Table4"/>
        <w:tblW w:w="9070.590551181102" w:type="dxa"/>
        <w:jc w:val="left"/>
        <w:tblInd w:w="-1175.59055118110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530183727034"/>
        <w:gridCol w:w="3023.530183727034"/>
        <w:gridCol w:w="3023.530183727034"/>
        <w:tblGridChange w:id="0">
          <w:tblGrid>
            <w:gridCol w:w="3023.530183727034"/>
            <w:gridCol w:w="3023.530183727034"/>
            <w:gridCol w:w="3023.5301837270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a4d"/>
                <w:sz w:val="18"/>
                <w:szCs w:val="18"/>
                <w:highlight w:val="white"/>
                <w:rtl w:val="0"/>
              </w:rPr>
              <w:t xml:space="preserve">цель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Анализ того,что происходит сейчас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Карта существующего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Запросить статистику вопрос-ответов на тему наиболее распространенных вопросов у колл-центра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Оформленная докладная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Разработка процесса когда и как информировать клиента о скидках от 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Алгоритм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Разработка матрицы скидок к стандартным страховкам в зависимости от 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Матрица скидок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Анализ вопрос в колл-центр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a4d"/>
                <w:sz w:val="18"/>
                <w:szCs w:val="18"/>
                <w:highlight w:val="white"/>
                <w:rtl w:val="0"/>
              </w:rPr>
              <w:t xml:space="preserve">Карта цепочек наиболее часто возникающая вопросов и ответов (вариант/механизмов решения проблем клиентов)</w:t>
            </w:r>
          </w:p>
        </w:tc>
      </w:tr>
    </w:tbl>
    <w:p w:rsidR="00000000" w:rsidDel="00000000" w:rsidP="00000000" w:rsidRDefault="00000000" w:rsidRPr="00000000" w14:paraId="00000048">
      <w:pPr>
        <w:ind w:left="-1275.5905511811022" w:right="-1174.7244094488178" w:firstLine="141.73228346456682"/>
        <w:jc w:val="left"/>
        <w:rPr>
          <w:rFonts w:ascii="Roboto" w:cs="Roboto" w:eastAsia="Roboto" w:hAnsi="Roboto"/>
          <w:b w:val="1"/>
          <w:color w:val="333a4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a4d"/>
          <w:highlight w:val="white"/>
          <w:rtl w:val="0"/>
        </w:rPr>
        <w:t xml:space="preserve">Ежедневно в 9 утра командой разработки проводились короткие встречи по 15 минут. В ходе встреч каждый член команды разработчиков проговаривал, что он сделал вчера, что будет делать сегодня и обсуждал наличие препятствий, которые могут помешать достигнуть цели.</w:t>
        <w:br w:type="textWrapping"/>
        <w:t xml:space="preserve">Разработка чат-бота заняла два месяца, после чего программное обеспечение было запущено в тестовой версии.</w:t>
      </w:r>
    </w:p>
    <w:sectPr>
      <w:pgSz w:h="16834" w:w="11909" w:orient="portrait"/>
      <w:pgMar w:bottom="1440" w:top="0" w:left="1275.5905511811022" w:right="2839.72440944881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