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2"/>
        <w:gridCol w:w="6013"/>
        <w:gridCol w:w="784"/>
        <w:gridCol w:w="1201"/>
      </w:tblGrid>
      <w:tr w:rsidR="00CF705E" w:rsidRPr="00ED2B17" w:rsidTr="00932543">
        <w:trPr>
          <w:tblHeader/>
        </w:trPr>
        <w:tc>
          <w:tcPr>
            <w:tcW w:w="2492" w:type="dxa"/>
            <w:shd w:val="clear" w:color="auto" w:fill="auto"/>
            <w:vAlign w:val="center"/>
          </w:tcPr>
          <w:p w:rsidR="00CF705E" w:rsidRPr="00ED2B17" w:rsidRDefault="00ED2B17" w:rsidP="00932543">
            <w:pPr>
              <w:ind w:firstLine="0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D8288D">
              <w:rPr>
                <w:rFonts w:asciiTheme="minorHAnsi" w:hAnsiTheme="minorHAnsi"/>
                <w:b/>
                <w:sz w:val="20"/>
                <w:lang w:val="en-US"/>
              </w:rPr>
              <w:t>Поз</w:t>
            </w:r>
            <w:r w:rsidR="00932543">
              <w:rPr>
                <w:rFonts w:asciiTheme="minorHAnsi" w:hAnsiTheme="minorHAnsi"/>
                <w:b/>
                <w:sz w:val="20"/>
              </w:rPr>
              <w:t>иционное о</w:t>
            </w:r>
            <w:r w:rsidR="00932543" w:rsidRPr="00932543">
              <w:rPr>
                <w:rFonts w:asciiTheme="minorHAnsi" w:hAnsiTheme="minorHAnsi"/>
                <w:b/>
                <w:sz w:val="20"/>
              </w:rPr>
              <w:t>бозначение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ED2B17" w:rsidRPr="00AF7A9A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AF7A9A">
              <w:rPr>
                <w:rFonts w:asciiTheme="minorHAnsi" w:hAnsiTheme="minorHAnsi"/>
                <w:b/>
                <w:sz w:val="20"/>
              </w:rPr>
              <w:t>Обозначение</w:t>
            </w:r>
          </w:p>
          <w:p w:rsidR="00CF705E" w:rsidRPr="00ED2B17" w:rsidRDefault="00ED2B17" w:rsidP="001B2EE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2B17">
              <w:rPr>
                <w:rFonts w:asciiTheme="minorHAnsi" w:hAnsiTheme="minorHAnsi"/>
                <w:sz w:val="16"/>
                <w:szCs w:val="16"/>
              </w:rPr>
              <w:t>("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Part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Number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>" "Производитель" "Описание" "Корпус")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F705E" w:rsidRPr="00D8288D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Кол.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F705E" w:rsidRPr="00D8288D" w:rsidRDefault="00ED2B17" w:rsidP="00AF7A9A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Прим</w:t>
            </w:r>
            <w:r w:rsidR="00AF7A9A">
              <w:rPr>
                <w:rFonts w:asciiTheme="minorHAnsi" w:hAnsiTheme="minorHAnsi"/>
                <w:b/>
                <w:sz w:val="20"/>
              </w:rPr>
              <w:t>.</w:t>
            </w:r>
          </w:p>
        </w:tc>
      </w:tr>
      <w:tr w:rsidR="00CF705E" w:rsidRPr="00D8288D" w:rsidTr="00932543">
        <w:tc>
          <w:tcPr>
            <w:tcW w:w="2492" w:type="dxa"/>
            <w:shd w:val="clear" w:color="auto" w:fill="auto"/>
            <w:vAlign w:val="center"/>
          </w:tcPr>
          <w:p w:rsidR="00CF705E" w:rsidRPr="00D8288D" w:rsidRDefault="00CF705E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7F068F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7F068F">
              <w:rPr>
                <w:rFonts w:asciiTheme="minorHAnsi" w:hAnsiTheme="minorHAnsi"/>
                <w:i/>
                <w:sz w:val="20"/>
                <w:u w:val="single"/>
              </w:rPr>
              <w:t>Конденсатор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C1, C5, C7, C30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GA355DR7GF472KW01; muRata; 4700pF 250V(rms) 10%  X7R X1/Y2; SMD2220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C2, C3, C26, C29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1808GC152KAT; muRata; 1.5nF 2kV 10%  X7R; SMD1808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C4, C16, C24, C33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GRM43DR72J104K; muRata; 0.1uF 630V 10% X7R; SMD1812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C34, C35, C48, C49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GRM1885C2A101JA01; muRata; 100pF 100V 5% NP0;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C36, C45, C50, C59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GRM32ER72A225K; muRata; 2.2uF 100V 10%  X7R; SMD1210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C37, C38, C39, C41, C44, C47, C51, C52, C53, C57, C58, C61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GRM188R71H104K; muRata; 0.1uF 50V 10%  X7R;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C40, C42, C43, C46, C54, C55, C56, C60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GRM31MR61E106M; muRata; 10uF 25V 20% X5R;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C62, C63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GRM188R71E105KA12; muRata; 1uF 25V 10% X7R;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7F068F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7F068F">
              <w:rPr>
                <w:rFonts w:asciiTheme="minorHAnsi" w:hAnsiTheme="minorHAnsi"/>
                <w:i/>
                <w:sz w:val="20"/>
                <w:u w:val="single"/>
              </w:rPr>
              <w:t>Конден</w:t>
            </w:r>
            <w:bookmarkStart w:id="0" w:name="_GoBack"/>
            <w:bookmarkEnd w:id="0"/>
            <w:r w:rsidRPr="007F068F">
              <w:rPr>
                <w:rFonts w:asciiTheme="minorHAnsi" w:hAnsiTheme="minorHAnsi"/>
                <w:i/>
                <w:sz w:val="20"/>
                <w:u w:val="single"/>
              </w:rPr>
              <w:t>сатор электролитический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C6, C8, C9, C10, C11, C12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LG450M0470BPF-3545; YAGEO; 470uF 450VDC 105C D35 H45; Radial LS=10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7F068F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7F068F">
              <w:rPr>
                <w:rFonts w:asciiTheme="minorHAnsi" w:hAnsiTheme="minorHAnsi"/>
                <w:i/>
                <w:sz w:val="20"/>
                <w:u w:val="single"/>
              </w:rPr>
              <w:t>Конденсатор пленочный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C15, C17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MKP1J042207G00; WIMA; MKP10 2.2uF 630V +-20% L41.5 H39.5 W20 LS=37.5; Radial LS=37.5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7F068F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7F068F">
              <w:rPr>
                <w:rFonts w:asciiTheme="minorHAnsi" w:hAnsiTheme="minorHAnsi"/>
                <w:i/>
                <w:sz w:val="20"/>
                <w:u w:val="single"/>
              </w:rPr>
              <w:t>Микросхема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DA1, DA4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IRS21844SPBF; International Rectif; Half-Bridge Driver; SO-14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DA3, DA6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TLV1117-50IDCY; Texas Instruments; Voltage regulator 5V 800mA; SOT-223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DD1, DD2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ADUM3200ARZ; Analog Device; 2xDigital Isolator 1Mbps; SO-8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7F068F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7F068F">
              <w:rPr>
                <w:rFonts w:asciiTheme="minorHAnsi" w:hAnsiTheme="minorHAnsi"/>
                <w:i/>
                <w:sz w:val="20"/>
                <w:u w:val="single"/>
              </w:rPr>
              <w:t>Преобразователь DC-DC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DD3, DD4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TMV1215S; TRACO POWER; 1W 12 to 15VDC 65mA 3kViso; SIP-7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7F068F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7F068F">
              <w:rPr>
                <w:rFonts w:asciiTheme="minorHAnsi" w:hAnsiTheme="minorHAnsi"/>
                <w:i/>
                <w:sz w:val="20"/>
                <w:u w:val="single"/>
              </w:rPr>
              <w:t>Радиатор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HS1, HS2, HS3, HS4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 xml:space="preserve">C40-058-VE; OHMITE; C40 S=41180mm2 L=58mm (TO-247 TO-264 SOT227);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7F068F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7F068F">
              <w:rPr>
                <w:rFonts w:asciiTheme="minorHAnsi" w:hAnsiTheme="minorHAnsi"/>
                <w:i/>
                <w:sz w:val="20"/>
                <w:u w:val="single"/>
              </w:rPr>
              <w:t>Дроссель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L9, L10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DLW5BSM302SQ2; muRata; 3000R (100MHz) 0.5A 0.3R common mode;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7F068F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7F068F">
              <w:rPr>
                <w:rFonts w:asciiTheme="minorHAnsi" w:hAnsiTheme="minorHAnsi"/>
                <w:i/>
                <w:sz w:val="20"/>
                <w:u w:val="single"/>
              </w:rPr>
              <w:t>Резистор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R2, R3, R8, R9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CRCW25124R70FK; VISHAY; 4R7 +-1%; SMD2512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R17, R18, R25, R26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CRCW0603100RFK; VISHAY; 100R +-1%;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R19, R23, R27, R31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CRCW12066R20FK; VISHAY; 6R2 +-1%;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R20, R24, R28, R32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CRCW12061R00FK; VISHAY; 1R +-1%;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R21, R29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CRCW080549R9FK; VISHAY; 49R9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R22, R30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CRCW06030000Z0; VISHAY; 0R;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7F068F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7F068F">
              <w:rPr>
                <w:rFonts w:asciiTheme="minorHAnsi" w:hAnsiTheme="minorHAnsi"/>
                <w:i/>
                <w:sz w:val="20"/>
                <w:u w:val="single"/>
              </w:rPr>
              <w:t>Диод выводной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lastRenderedPageBreak/>
              <w:t>VD2, VD3, VD5, VD6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STTH4R02S; STMicroelectronics; Vr=200V If=4A; SMC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7F068F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7F068F">
              <w:rPr>
                <w:rFonts w:asciiTheme="minorHAnsi" w:hAnsiTheme="minorHAnsi"/>
                <w:i/>
                <w:sz w:val="20"/>
                <w:u w:val="single"/>
              </w:rPr>
              <w:t>Диод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VD10, VD13, VD15, VD18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ES1B; VISHAY; Vr=100V If=1A; DO-214AC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VD11, VD12, VD16, VD17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US1M; VISHAY; Vr=1000V If=1A; DO-214AC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7F068F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7F068F">
              <w:rPr>
                <w:rFonts w:asciiTheme="minorHAnsi" w:hAnsiTheme="minorHAnsi"/>
                <w:i/>
                <w:sz w:val="20"/>
                <w:u w:val="single"/>
              </w:rPr>
              <w:t>Стабилитрон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VD14, VD19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BZV55-C16; NXP; 0.5W Vz=16V +-5%; SOD80C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7F068F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7F068F">
              <w:rPr>
                <w:rFonts w:asciiTheme="minorHAnsi" w:hAnsiTheme="minorHAnsi"/>
                <w:i/>
                <w:sz w:val="20"/>
                <w:u w:val="single"/>
              </w:rPr>
              <w:t>Транзистор выводной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VT1, VT2, VT3, VT4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>IRG4PC40UDPBF; International Rectif; IGBT 600V 40A; TO-247AC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7F068F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7F068F">
              <w:rPr>
                <w:rFonts w:asciiTheme="minorHAnsi" w:hAnsiTheme="minorHAnsi"/>
                <w:i/>
                <w:sz w:val="20"/>
                <w:u w:val="single"/>
              </w:rPr>
              <w:t>Вилка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X1, X2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 xml:space="preserve">B04P-NV; JST; NV 4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7F068F">
              <w:rPr>
                <w:rFonts w:asciiTheme="minorHAnsi" w:hAnsiTheme="minorHAnsi"/>
                <w:sz w:val="20"/>
                <w:lang w:val="en-US"/>
              </w:rPr>
              <w:t xml:space="preserve"> LS=5.0 10A 250V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X3, X5, X6, X9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63849-1; TE Connectivity; Ножевая Латунь Луженая 6.3х0.8 PCB hole;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 xml:space="preserve">B3P-VH; JST; VH 3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7F068F">
              <w:rPr>
                <w:rFonts w:asciiTheme="minorHAnsi" w:hAnsiTheme="minorHAnsi"/>
                <w:sz w:val="20"/>
                <w:lang w:val="en-US"/>
              </w:rPr>
              <w:t xml:space="preserve"> LS=3.96 10A 250V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X7, X8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7F068F" w:rsidRDefault="007F068F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7F068F">
              <w:rPr>
                <w:rFonts w:asciiTheme="minorHAnsi" w:hAnsiTheme="minorHAnsi"/>
                <w:sz w:val="20"/>
                <w:lang w:val="en-US"/>
              </w:rPr>
              <w:t xml:space="preserve">35362-0650; Molex; Sherlock 6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7F068F">
              <w:rPr>
                <w:rFonts w:asciiTheme="minorHAnsi" w:hAnsiTheme="minorHAnsi"/>
                <w:sz w:val="20"/>
                <w:lang w:val="en-US"/>
              </w:rPr>
              <w:t xml:space="preserve"> LS=2 2A 125V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7F068F" w:rsidRPr="00D8288D" w:rsidTr="00932543">
        <w:tc>
          <w:tcPr>
            <w:tcW w:w="2492" w:type="dxa"/>
            <w:shd w:val="clear" w:color="auto" w:fill="auto"/>
            <w:vAlign w:val="center"/>
          </w:tcPr>
          <w:p w:rsidR="007F068F" w:rsidRPr="00D8288D" w:rsidRDefault="007F068F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7F068F" w:rsidRPr="00D8288D" w:rsidRDefault="007F068F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</w:tbl>
    <w:p w:rsidR="0054296B" w:rsidRPr="009A389D" w:rsidRDefault="0054296B" w:rsidP="00A24CBC">
      <w:pPr>
        <w:ind w:firstLine="0"/>
        <w:rPr>
          <w:rFonts w:asciiTheme="minorHAnsi" w:hAnsiTheme="minorHAnsi"/>
          <w:sz w:val="20"/>
          <w:lang w:val="en-US"/>
        </w:rPr>
      </w:pPr>
    </w:p>
    <w:sectPr w:rsidR="0054296B" w:rsidRPr="009A389D" w:rsidSect="001B2EE3">
      <w:headerReference w:type="default" r:id="rId8"/>
      <w:footerReference w:type="default" r:id="rId9"/>
      <w:footerReference w:type="first" r:id="rId10"/>
      <w:pgSz w:w="11906" w:h="16838"/>
      <w:pgMar w:top="284" w:right="284" w:bottom="284" w:left="1134" w:header="0" w:footer="338" w:gutter="0"/>
      <w:pgBorders>
        <w:left w:val="single" w:sz="8" w:space="0" w:color="auto"/>
        <w:bottom w:val="single" w:sz="8" w:space="0" w:color="auto"/>
        <w:right w:val="single" w:sz="8" w:space="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23E" w:rsidRDefault="006D623E" w:rsidP="006D0216">
      <w:r>
        <w:separator/>
      </w:r>
    </w:p>
  </w:endnote>
  <w:endnote w:type="continuationSeparator" w:id="0">
    <w:p w:rsidR="006D623E" w:rsidRDefault="006D623E" w:rsidP="006D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68"/>
      <w:gridCol w:w="708"/>
      <w:gridCol w:w="986"/>
      <w:gridCol w:w="849"/>
      <w:gridCol w:w="660"/>
      <w:gridCol w:w="6022"/>
      <w:gridCol w:w="697"/>
    </w:tblGrid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 w:val="restart"/>
          <w:vAlign w:val="center"/>
        </w:tcPr>
        <w:p w:rsidR="00ED2B17" w:rsidRPr="002B74B4" w:rsidRDefault="007F068F" w:rsidP="002B74B4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1" w:name="АМАК_второй_лист"/>
          <w:bookmarkEnd w:id="1"/>
          <w:r>
            <w:rPr>
              <w:rFonts w:ascii="Calibri" w:hAnsi="Calibri" w:cs="Calibri"/>
              <w:i/>
              <w:sz w:val="32"/>
              <w:szCs w:val="32"/>
            </w:rPr>
            <w:t>R100.230.010.000-00</w:t>
          </w:r>
        </w:p>
      </w:tc>
      <w:tc>
        <w:tcPr>
          <w:tcW w:w="697" w:type="dxa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 w:val="restart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22"/>
              <w:szCs w:val="22"/>
            </w:rPr>
          </w:pP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begin"/>
          </w:r>
          <w:r w:rsidRPr="00F93E3D">
            <w:rPr>
              <w:rFonts w:ascii="Calibri" w:hAnsi="Calibri" w:cs="Calibri"/>
              <w:i/>
              <w:sz w:val="22"/>
              <w:szCs w:val="22"/>
            </w:rPr>
            <w:instrText xml:space="preserve"> PAGE   \* MERGEFORMAT </w:instrTex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separate"/>
          </w:r>
          <w:r w:rsidR="007F068F">
            <w:rPr>
              <w:rFonts w:ascii="Calibri" w:hAnsi="Calibri" w:cs="Calibri"/>
              <w:i/>
              <w:noProof/>
              <w:sz w:val="22"/>
              <w:szCs w:val="22"/>
            </w:rPr>
            <w:t>2</w: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end"/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D8288D">
          <w:pPr>
            <w:pStyle w:val="a9"/>
            <w:ind w:right="-86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D8288D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№ док.</w:t>
          </w: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Подп.</w:t>
          </w: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</w:tbl>
  <w:p w:rsidR="006D0216" w:rsidRPr="009A389D" w:rsidRDefault="009A389D" w:rsidP="0040721A">
    <w:pPr>
      <w:pStyle w:val="a9"/>
      <w:tabs>
        <w:tab w:val="clear" w:pos="4677"/>
        <w:tab w:val="center" w:pos="8505"/>
      </w:tabs>
      <w:ind w:firstLine="0"/>
      <w:rPr>
        <w:rFonts w:ascii="Calibri" w:hAnsi="Calibri" w:cs="Calibri"/>
        <w:i/>
        <w:sz w:val="18"/>
        <w:szCs w:val="18"/>
      </w:rPr>
    </w:pPr>
    <w:r w:rsidRPr="009A389D">
      <w:rPr>
        <w:rFonts w:ascii="Calibri" w:hAnsi="Calibri" w:cs="Calibri"/>
        <w:i/>
        <w:sz w:val="18"/>
        <w:szCs w:val="18"/>
      </w:rPr>
      <w:t>Файл:</w:t>
    </w:r>
    <w:r w:rsidR="00932543">
      <w:rPr>
        <w:rFonts w:ascii="Calibri" w:hAnsi="Calibri" w:cs="Calibri"/>
        <w:i/>
        <w:sz w:val="18"/>
        <w:szCs w:val="18"/>
      </w:rPr>
      <w:t xml:space="preserve"> </w:t>
    </w:r>
    <w:bookmarkStart w:id="2" w:name="Название_файла_второй_лист"/>
    <w:bookmarkEnd w:id="2"/>
    <w:r>
      <w:rPr>
        <w:rFonts w:ascii="Calibri" w:hAnsi="Calibri" w:cs="Calibri"/>
        <w:i/>
        <w:sz w:val="18"/>
        <w:szCs w:val="18"/>
      </w:rPr>
      <w:tab/>
    </w:r>
    <w:r w:rsidR="0040721A">
      <w:rPr>
        <w:rFonts w:ascii="Calibri" w:hAnsi="Calibri" w:cs="Calibri"/>
        <w:i/>
        <w:sz w:val="18"/>
        <w:szCs w:val="18"/>
      </w:rPr>
      <w:t>Дата создания</w:t>
    </w:r>
    <w:r>
      <w:rPr>
        <w:rFonts w:ascii="Calibri" w:hAnsi="Calibri" w:cs="Calibri"/>
        <w:i/>
        <w:sz w:val="18"/>
        <w:szCs w:val="18"/>
      </w:rPr>
      <w:t xml:space="preserve">: </w:t>
    </w:r>
    <w:bookmarkStart w:id="3" w:name="Дата_создания_второй_лист"/>
    <w:bookmarkEnd w:id="3"/>
    <w:r w:rsidR="007F068F">
      <w:rPr>
        <w:rFonts w:ascii="Calibri" w:hAnsi="Calibri" w:cs="Calibri"/>
        <w:i/>
        <w:sz w:val="18"/>
        <w:szCs w:val="18"/>
      </w:rPr>
      <w:t>26.06.2019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31"/>
      <w:gridCol w:w="564"/>
      <w:gridCol w:w="1280"/>
      <w:gridCol w:w="860"/>
      <w:gridCol w:w="660"/>
      <w:gridCol w:w="3654"/>
      <w:gridCol w:w="282"/>
      <w:gridCol w:w="283"/>
      <w:gridCol w:w="283"/>
      <w:gridCol w:w="841"/>
      <w:gridCol w:w="1252"/>
    </w:tblGrid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 w:val="restart"/>
          <w:vAlign w:val="center"/>
        </w:tcPr>
        <w:p w:rsidR="00ED2B17" w:rsidRPr="00636713" w:rsidRDefault="007F068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4" w:name="АМАК_первый_лист"/>
          <w:bookmarkEnd w:id="4"/>
          <w:r>
            <w:rPr>
              <w:rFonts w:ascii="Calibri" w:hAnsi="Calibri" w:cs="Calibri"/>
              <w:i/>
              <w:sz w:val="32"/>
              <w:szCs w:val="32"/>
            </w:rPr>
            <w:t>R100.230.010.000-00</w:t>
          </w: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636713">
          <w:pPr>
            <w:pStyle w:val="a9"/>
            <w:ind w:right="-95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636713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564" w:type="dxa"/>
          <w:vAlign w:val="center"/>
        </w:tcPr>
        <w:p w:rsidR="00ED2B17" w:rsidRPr="00421793" w:rsidRDefault="00ED2B17" w:rsidP="00636713">
          <w:pPr>
            <w:pStyle w:val="a9"/>
            <w:ind w:left="-92" w:right="-105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80" w:type="dxa"/>
          <w:vAlign w:val="center"/>
        </w:tcPr>
        <w:p w:rsidR="00ED2B17" w:rsidRPr="00421793" w:rsidRDefault="00ED2B17" w:rsidP="00636713">
          <w:pPr>
            <w:pStyle w:val="a9"/>
            <w:ind w:left="-97" w:right="-113" w:hanging="111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№ докум.</w:t>
          </w:r>
        </w:p>
      </w:tc>
      <w:tc>
        <w:tcPr>
          <w:tcW w:w="860" w:type="dxa"/>
          <w:vAlign w:val="center"/>
        </w:tcPr>
        <w:p w:rsidR="00ED2B17" w:rsidRPr="00421793" w:rsidRDefault="00ED2B17" w:rsidP="00636713">
          <w:pPr>
            <w:pStyle w:val="a9"/>
            <w:ind w:left="-103" w:right="-107" w:hanging="103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Подпись</w:t>
          </w:r>
        </w:p>
      </w:tc>
      <w:tc>
        <w:tcPr>
          <w:tcW w:w="660" w:type="dxa"/>
          <w:vAlign w:val="center"/>
        </w:tcPr>
        <w:p w:rsidR="00ED2B17" w:rsidRPr="00421793" w:rsidRDefault="00ED2B17" w:rsidP="00636713">
          <w:pPr>
            <w:pStyle w:val="a9"/>
            <w:ind w:right="-105" w:hanging="109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636713" w:rsidP="00636713">
          <w:pPr>
            <w:pStyle w:val="a9"/>
            <w:ind w:right="-105" w:hanging="108"/>
            <w:jc w:val="center"/>
            <w:rPr>
              <w:rFonts w:ascii="Calibri" w:hAnsi="Calibri" w:cs="Calibri"/>
              <w:i/>
              <w:sz w:val="18"/>
              <w:szCs w:val="18"/>
            </w:rPr>
          </w:pPr>
          <w:r>
            <w:rPr>
              <w:rFonts w:ascii="Calibri" w:hAnsi="Calibri" w:cs="Calibri"/>
              <w:i/>
              <w:sz w:val="18"/>
              <w:szCs w:val="18"/>
            </w:rPr>
            <w:t>Разработал</w:t>
          </w:r>
        </w:p>
      </w:tc>
      <w:tc>
        <w:tcPr>
          <w:tcW w:w="1280" w:type="dxa"/>
          <w:vAlign w:val="center"/>
        </w:tcPr>
        <w:p w:rsidR="00ED2B17" w:rsidRPr="00AD39CF" w:rsidRDefault="007F068F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5" w:name="Разработал"/>
          <w:bookmarkEnd w:id="5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 w:val="restart"/>
          <w:vAlign w:val="center"/>
        </w:tcPr>
        <w:p w:rsidR="00ED2B17" w:rsidRDefault="007F068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6" w:name="Название_платы"/>
          <w:bookmarkEnd w:id="6"/>
          <w:r>
            <w:rPr>
              <w:rFonts w:ascii="Calibri" w:hAnsi="Calibri" w:cs="Calibri"/>
              <w:i/>
              <w:sz w:val="24"/>
              <w:szCs w:val="24"/>
            </w:rPr>
            <w:t>Invertor</w:t>
          </w:r>
        </w:p>
        <w:p w:rsidR="00D8288D" w:rsidRPr="00AD39CF" w:rsidRDefault="00D8288D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r>
            <w:rPr>
              <w:rFonts w:ascii="Calibri" w:hAnsi="Calibri" w:cs="Calibri"/>
              <w:i/>
              <w:sz w:val="24"/>
              <w:szCs w:val="24"/>
            </w:rPr>
            <w:t>Перечень элементов</w:t>
          </w:r>
        </w:p>
      </w:tc>
      <w:tc>
        <w:tcPr>
          <w:tcW w:w="848" w:type="dxa"/>
          <w:gridSpan w:val="3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Литер.</w:t>
          </w:r>
        </w:p>
      </w:tc>
      <w:tc>
        <w:tcPr>
          <w:tcW w:w="841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52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Листов</w:t>
          </w:r>
        </w:p>
      </w:tc>
    </w:tr>
    <w:tr w:rsidR="00AD39CF" w:rsidRPr="00421793" w:rsidTr="000462F9">
      <w:trPr>
        <w:trHeight w:val="284"/>
      </w:trPr>
      <w:tc>
        <w:tcPr>
          <w:tcW w:w="1095" w:type="dxa"/>
          <w:gridSpan w:val="2"/>
          <w:vAlign w:val="center"/>
        </w:tcPr>
        <w:p w:rsidR="00AD39CF" w:rsidRPr="00421793" w:rsidRDefault="00AD39CF" w:rsidP="00636713">
          <w:pPr>
            <w:pStyle w:val="a9"/>
            <w:ind w:right="-105"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Проверил</w:t>
          </w:r>
        </w:p>
      </w:tc>
      <w:tc>
        <w:tcPr>
          <w:tcW w:w="1280" w:type="dxa"/>
          <w:vAlign w:val="center"/>
        </w:tcPr>
        <w:p w:rsidR="00AD39CF" w:rsidRPr="00AD39CF" w:rsidRDefault="007F068F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7" w:name="Проверил"/>
          <w:bookmarkEnd w:id="7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AD39CF" w:rsidRPr="00421793" w:rsidRDefault="00AD39CF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AD39CF" w:rsidRPr="00AD39CF" w:rsidRDefault="00AD39CF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2" w:type="dxa"/>
          <w:vAlign w:val="center"/>
        </w:tcPr>
        <w:p w:rsidR="00AD39CF" w:rsidRPr="00421793" w:rsidRDefault="00AD39CF" w:rsidP="00AD39CF">
          <w:pPr>
            <w:pStyle w:val="a9"/>
            <w:ind w:left="-144" w:right="-102" w:firstLine="46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0" w:right="-113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3" w:right="-110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41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PAGE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7F068F">
            <w:rPr>
              <w:rFonts w:ascii="Calibri" w:hAnsi="Calibri" w:cs="Calibri"/>
              <w:i/>
              <w:noProof/>
              <w:sz w:val="18"/>
              <w:szCs w:val="18"/>
            </w:rPr>
            <w:t>1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  <w:tc>
        <w:tcPr>
          <w:tcW w:w="1252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NUMPAGES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7F068F">
            <w:rPr>
              <w:rFonts w:ascii="Calibri" w:hAnsi="Calibri" w:cs="Calibri"/>
              <w:i/>
              <w:noProof/>
              <w:sz w:val="18"/>
              <w:szCs w:val="18"/>
            </w:rPr>
            <w:t>2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Зав. лаб.</w:t>
          </w:r>
        </w:p>
      </w:tc>
      <w:tc>
        <w:tcPr>
          <w:tcW w:w="1280" w:type="dxa"/>
          <w:vAlign w:val="center"/>
        </w:tcPr>
        <w:p w:rsidR="00ED2B17" w:rsidRPr="00AD39CF" w:rsidRDefault="007F068F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8" w:name="Зав_Лаб"/>
          <w:bookmarkEnd w:id="8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941" w:type="dxa"/>
          <w:gridSpan w:val="5"/>
          <w:vMerge w:val="restart"/>
          <w:vAlign w:val="center"/>
        </w:tcPr>
        <w:p w:rsidR="00D8288D" w:rsidRPr="00622BB7" w:rsidRDefault="007F068F" w:rsidP="00AD39CF">
          <w:pPr>
            <w:pStyle w:val="a9"/>
            <w:spacing w:line="360" w:lineRule="auto"/>
            <w:ind w:right="-131" w:hanging="98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9" w:name="Название_прибора"/>
          <w:bookmarkStart w:id="10" w:name="Название_мах_файла"/>
          <w:bookmarkEnd w:id="9"/>
          <w:bookmarkEnd w:id="10"/>
          <w:r>
            <w:rPr>
              <w:rFonts w:ascii="Calibri" w:hAnsi="Calibri" w:cs="Calibri"/>
              <w:i/>
              <w:sz w:val="24"/>
              <w:szCs w:val="24"/>
            </w:rPr>
            <w:t>R100</w:t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Н. контр.</w:t>
          </w:r>
        </w:p>
      </w:tc>
      <w:tc>
        <w:tcPr>
          <w:tcW w:w="1280" w:type="dxa"/>
          <w:vAlign w:val="center"/>
        </w:tcPr>
        <w:p w:rsidR="00ED2B17" w:rsidRPr="00AD39CF" w:rsidRDefault="007F068F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1" w:name="Н_контр"/>
          <w:bookmarkEnd w:id="11"/>
          <w:r>
            <w:rPr>
              <w:rFonts w:ascii="Calibri" w:hAnsi="Calibri" w:cs="Calibri"/>
              <w:i/>
              <w:sz w:val="18"/>
              <w:szCs w:val="18"/>
            </w:rPr>
            <w:t>Шимченко А.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Утвердил</w:t>
          </w:r>
        </w:p>
      </w:tc>
      <w:tc>
        <w:tcPr>
          <w:tcW w:w="1280" w:type="dxa"/>
          <w:vAlign w:val="center"/>
        </w:tcPr>
        <w:p w:rsidR="00ED2B17" w:rsidRPr="00AD39CF" w:rsidRDefault="007F068F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2" w:name="Утвердил"/>
          <w:bookmarkEnd w:id="12"/>
          <w:r>
            <w:rPr>
              <w:rFonts w:ascii="Calibri" w:hAnsi="Calibri" w:cs="Calibri"/>
              <w:i/>
              <w:sz w:val="18"/>
              <w:szCs w:val="18"/>
            </w:rPr>
            <w:t>Орнатский О.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</w:tbl>
  <w:p w:rsidR="00ED2B17" w:rsidRPr="00D53199" w:rsidRDefault="00D53199" w:rsidP="0040721A">
    <w:pPr>
      <w:pStyle w:val="a9"/>
      <w:tabs>
        <w:tab w:val="clear" w:pos="4677"/>
        <w:tab w:val="center" w:pos="8505"/>
      </w:tabs>
      <w:ind w:firstLine="0"/>
      <w:rPr>
        <w:rFonts w:asciiTheme="minorHAnsi" w:hAnsiTheme="minorHAnsi"/>
        <w:i/>
        <w:sz w:val="18"/>
        <w:szCs w:val="18"/>
      </w:rPr>
    </w:pPr>
    <w:r w:rsidRPr="00D53199">
      <w:rPr>
        <w:rFonts w:asciiTheme="minorHAnsi" w:hAnsiTheme="minorHAnsi"/>
        <w:i/>
        <w:sz w:val="18"/>
        <w:szCs w:val="18"/>
      </w:rPr>
      <w:t>Файл:</w:t>
    </w:r>
    <w:r w:rsidR="00932543">
      <w:rPr>
        <w:rFonts w:asciiTheme="minorHAnsi" w:hAnsiTheme="minorHAnsi"/>
        <w:i/>
        <w:sz w:val="18"/>
        <w:szCs w:val="18"/>
      </w:rPr>
      <w:t xml:space="preserve"> </w:t>
    </w:r>
    <w:bookmarkStart w:id="13" w:name="Название_файла_первый_лист"/>
    <w:bookmarkEnd w:id="13"/>
    <w:r w:rsidR="009A389D">
      <w:rPr>
        <w:rFonts w:asciiTheme="minorHAnsi" w:hAnsiTheme="minorHAnsi"/>
        <w:i/>
        <w:sz w:val="18"/>
        <w:szCs w:val="18"/>
      </w:rPr>
      <w:tab/>
    </w:r>
    <w:r w:rsidR="008B1E53">
      <w:rPr>
        <w:rFonts w:asciiTheme="minorHAnsi" w:hAnsiTheme="minorHAnsi"/>
        <w:i/>
        <w:sz w:val="18"/>
        <w:szCs w:val="18"/>
      </w:rPr>
      <w:t>Дата создания</w:t>
    </w:r>
    <w:r w:rsidR="009A389D">
      <w:rPr>
        <w:rFonts w:asciiTheme="minorHAnsi" w:hAnsiTheme="minorHAnsi"/>
        <w:i/>
        <w:sz w:val="18"/>
        <w:szCs w:val="18"/>
      </w:rPr>
      <w:t xml:space="preserve">: </w:t>
    </w:r>
    <w:bookmarkStart w:id="14" w:name="Дата_создания_первый_лист"/>
    <w:bookmarkEnd w:id="14"/>
    <w:r w:rsidR="007F068F">
      <w:rPr>
        <w:rFonts w:asciiTheme="minorHAnsi" w:hAnsiTheme="minorHAnsi"/>
        <w:i/>
        <w:sz w:val="18"/>
        <w:szCs w:val="18"/>
      </w:rPr>
      <w:t>26.06.2019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23E" w:rsidRDefault="006D623E" w:rsidP="006D0216">
      <w:r>
        <w:separator/>
      </w:r>
    </w:p>
  </w:footnote>
  <w:footnote w:type="continuationSeparator" w:id="0">
    <w:p w:rsidR="006D623E" w:rsidRDefault="006D623E" w:rsidP="006D0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8B0" w:rsidRPr="00825438" w:rsidRDefault="00C808B0" w:rsidP="00825438">
    <w:pPr>
      <w:pStyle w:val="a7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35D6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942A93"/>
    <w:multiLevelType w:val="multilevel"/>
    <w:tmpl w:val="87E033BC"/>
    <w:lvl w:ilvl="0">
      <w:start w:val="1"/>
      <w:numFmt w:val="decimal"/>
      <w:pStyle w:val="2"/>
      <w:lvlText w:val="%1"/>
      <w:lvlJc w:val="center"/>
      <w:pPr>
        <w:tabs>
          <w:tab w:val="num" w:pos="284"/>
        </w:tabs>
        <w:ind w:left="0" w:firstLine="0"/>
      </w:pPr>
      <w:rPr>
        <w:rFonts w:ascii="Times New Roman" w:hAnsi="Times New Roman" w:hint="default"/>
        <w:sz w:val="30"/>
      </w:rPr>
    </w:lvl>
    <w:lvl w:ilvl="1">
      <w:start w:val="1"/>
      <w:numFmt w:val="decimal"/>
      <w:pStyle w:val="3"/>
      <w:suff w:val="space"/>
      <w:lvlText w:val="%1.%2"/>
      <w:lvlJc w:val="left"/>
      <w:pPr>
        <w:ind w:left="1304" w:hanging="453"/>
      </w:pPr>
      <w:rPr>
        <w:rFonts w:ascii="Times New Roman" w:hAnsi="Times New Roman" w:hint="default"/>
        <w:b w:val="0"/>
        <w:i w:val="0"/>
        <w:sz w:val="30"/>
      </w:rPr>
    </w:lvl>
    <w:lvl w:ilvl="2">
      <w:start w:val="1"/>
      <w:numFmt w:val="decimal"/>
      <w:pStyle w:val="4"/>
      <w:suff w:val="space"/>
      <w:lvlText w:val="%1.%2.%3"/>
      <w:lvlJc w:val="left"/>
      <w:pPr>
        <w:ind w:left="1474" w:hanging="623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pStyle w:val="5"/>
      <w:lvlText w:val="%1.%2.%3.%4"/>
      <w:lvlJc w:val="left"/>
      <w:pPr>
        <w:ind w:left="1758" w:hanging="907"/>
      </w:pPr>
      <w:rPr>
        <w:rFonts w:ascii="Times New Roman" w:hAnsi="Times New Roman" w:hint="default"/>
        <w:i/>
        <w:sz w:val="28"/>
        <w:u w:val="none"/>
      </w:rPr>
    </w:lvl>
    <w:lvl w:ilvl="4">
      <w:start w:val="1"/>
      <w:numFmt w:val="decimal"/>
      <w:pStyle w:val="6"/>
      <w:lvlText w:val="%1.%2.%3.%4.%5"/>
      <w:lvlJc w:val="left"/>
      <w:pPr>
        <w:ind w:left="1928" w:hanging="1077"/>
      </w:pPr>
      <w:rPr>
        <w:rFonts w:hint="default"/>
      </w:rPr>
    </w:lvl>
    <w:lvl w:ilvl="5">
      <w:start w:val="1"/>
      <w:numFmt w:val="decimal"/>
      <w:pStyle w:val="7"/>
      <w:lvlText w:val="%1.%2.%3.%4.%5.%6"/>
      <w:lvlJc w:val="left"/>
      <w:pPr>
        <w:ind w:left="2098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CE44566"/>
    <w:multiLevelType w:val="hybridMultilevel"/>
    <w:tmpl w:val="648CEF12"/>
    <w:lvl w:ilvl="0" w:tplc="E78695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006B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956B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701D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B631E4"/>
    <w:multiLevelType w:val="multilevel"/>
    <w:tmpl w:val="8D884094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30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ascii="Times New Roman" w:hAnsi="Times New Roman" w:hint="default"/>
        <w:b/>
        <w:i/>
        <w:sz w:val="30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ascii="Times New Roman" w:hAnsi="Times New Roman" w:hint="default"/>
        <w:i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42639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attachedTemplate r:id="rId1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8F"/>
    <w:rsid w:val="000053F2"/>
    <w:rsid w:val="00054FDD"/>
    <w:rsid w:val="00087B97"/>
    <w:rsid w:val="000D3196"/>
    <w:rsid w:val="00150EEE"/>
    <w:rsid w:val="00185CD3"/>
    <w:rsid w:val="001B2EE3"/>
    <w:rsid w:val="001F475B"/>
    <w:rsid w:val="00224987"/>
    <w:rsid w:val="00242EFE"/>
    <w:rsid w:val="002552D0"/>
    <w:rsid w:val="00295CFD"/>
    <w:rsid w:val="002B74B4"/>
    <w:rsid w:val="002E392A"/>
    <w:rsid w:val="00355942"/>
    <w:rsid w:val="003B706F"/>
    <w:rsid w:val="003E373F"/>
    <w:rsid w:val="0040721A"/>
    <w:rsid w:val="00421793"/>
    <w:rsid w:val="004547C5"/>
    <w:rsid w:val="00455FF8"/>
    <w:rsid w:val="00520A45"/>
    <w:rsid w:val="0054296B"/>
    <w:rsid w:val="00546519"/>
    <w:rsid w:val="005D42C3"/>
    <w:rsid w:val="00607E23"/>
    <w:rsid w:val="00622BB7"/>
    <w:rsid w:val="00636713"/>
    <w:rsid w:val="00655CDE"/>
    <w:rsid w:val="006A39EC"/>
    <w:rsid w:val="006B7D1B"/>
    <w:rsid w:val="006D0216"/>
    <w:rsid w:val="006D623E"/>
    <w:rsid w:val="007F068F"/>
    <w:rsid w:val="00825438"/>
    <w:rsid w:val="00872118"/>
    <w:rsid w:val="008B1E53"/>
    <w:rsid w:val="008D0F88"/>
    <w:rsid w:val="008E6A60"/>
    <w:rsid w:val="00932543"/>
    <w:rsid w:val="009552F2"/>
    <w:rsid w:val="0099497C"/>
    <w:rsid w:val="009A389D"/>
    <w:rsid w:val="009B74AA"/>
    <w:rsid w:val="009E40B2"/>
    <w:rsid w:val="009E4259"/>
    <w:rsid w:val="00A24CBC"/>
    <w:rsid w:val="00AC7FE4"/>
    <w:rsid w:val="00AD39CF"/>
    <w:rsid w:val="00AF7A9A"/>
    <w:rsid w:val="00B27D6B"/>
    <w:rsid w:val="00B341F9"/>
    <w:rsid w:val="00B505AC"/>
    <w:rsid w:val="00C1134B"/>
    <w:rsid w:val="00C16BC2"/>
    <w:rsid w:val="00C808B0"/>
    <w:rsid w:val="00CB0BF7"/>
    <w:rsid w:val="00CB2113"/>
    <w:rsid w:val="00CF0FFE"/>
    <w:rsid w:val="00CF705E"/>
    <w:rsid w:val="00D242FC"/>
    <w:rsid w:val="00D412FD"/>
    <w:rsid w:val="00D4408A"/>
    <w:rsid w:val="00D44F30"/>
    <w:rsid w:val="00D53199"/>
    <w:rsid w:val="00D8288D"/>
    <w:rsid w:val="00DB4BD7"/>
    <w:rsid w:val="00DE1A83"/>
    <w:rsid w:val="00DF3A62"/>
    <w:rsid w:val="00E11A90"/>
    <w:rsid w:val="00E22B30"/>
    <w:rsid w:val="00E244BF"/>
    <w:rsid w:val="00EA4EF6"/>
    <w:rsid w:val="00ED2B17"/>
    <w:rsid w:val="00F93E3D"/>
    <w:rsid w:val="00F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D5FD95-6DD8-4984-ADC4-DD5F2B96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D1B"/>
    <w:pPr>
      <w:ind w:firstLine="709"/>
    </w:pPr>
    <w:rPr>
      <w:rFonts w:ascii="Times New Roman" w:eastAsia="Times New Roman" w:hAnsi="Times New Roman"/>
      <w:sz w:val="28"/>
    </w:rPr>
  </w:style>
  <w:style w:type="paragraph" w:styleId="10">
    <w:name w:val="heading 1"/>
    <w:basedOn w:val="a"/>
    <w:next w:val="20"/>
    <w:link w:val="11"/>
    <w:uiPriority w:val="9"/>
    <w:qFormat/>
    <w:rsid w:val="00D44F30"/>
    <w:pPr>
      <w:keepNext/>
      <w:keepLines/>
      <w:spacing w:before="240" w:after="240"/>
      <w:ind w:firstLine="0"/>
      <w:jc w:val="center"/>
      <w:outlineLvl w:val="0"/>
    </w:pPr>
    <w:rPr>
      <w:bCs/>
      <w:sz w:val="32"/>
      <w:szCs w:val="28"/>
    </w:rPr>
  </w:style>
  <w:style w:type="paragraph" w:styleId="2">
    <w:name w:val="heading 2"/>
    <w:basedOn w:val="a"/>
    <w:next w:val="20"/>
    <w:link w:val="21"/>
    <w:uiPriority w:val="9"/>
    <w:unhideWhenUsed/>
    <w:qFormat/>
    <w:rsid w:val="00E244BF"/>
    <w:pPr>
      <w:keepNext/>
      <w:keepLines/>
      <w:numPr>
        <w:numId w:val="9"/>
      </w:numPr>
      <w:spacing w:before="240" w:after="240"/>
      <w:jc w:val="center"/>
      <w:outlineLvl w:val="1"/>
    </w:pPr>
    <w:rPr>
      <w:b/>
      <w:bCs/>
      <w:sz w:val="32"/>
      <w:szCs w:val="26"/>
    </w:rPr>
  </w:style>
  <w:style w:type="paragraph" w:styleId="3">
    <w:name w:val="heading 3"/>
    <w:basedOn w:val="a"/>
    <w:next w:val="20"/>
    <w:link w:val="30"/>
    <w:uiPriority w:val="9"/>
    <w:unhideWhenUsed/>
    <w:qFormat/>
    <w:rsid w:val="00E244BF"/>
    <w:pPr>
      <w:keepNext/>
      <w:keepLines/>
      <w:numPr>
        <w:ilvl w:val="1"/>
        <w:numId w:val="9"/>
      </w:numPr>
      <w:spacing w:before="240" w:after="240"/>
      <w:outlineLvl w:val="2"/>
    </w:pPr>
    <w:rPr>
      <w:bCs/>
      <w:sz w:val="30"/>
    </w:rPr>
  </w:style>
  <w:style w:type="paragraph" w:styleId="4">
    <w:name w:val="heading 4"/>
    <w:basedOn w:val="a"/>
    <w:next w:val="5"/>
    <w:link w:val="40"/>
    <w:uiPriority w:val="9"/>
    <w:unhideWhenUsed/>
    <w:qFormat/>
    <w:rsid w:val="006B7D1B"/>
    <w:pPr>
      <w:keepNext/>
      <w:keepLines/>
      <w:numPr>
        <w:ilvl w:val="2"/>
        <w:numId w:val="9"/>
      </w:numPr>
      <w:spacing w:before="240" w:after="240"/>
      <w:outlineLvl w:val="3"/>
    </w:pPr>
    <w:rPr>
      <w:rFonts w:ascii="Cambria" w:hAnsi="Cambria"/>
      <w:bCs/>
      <w:i/>
      <w:iCs/>
    </w:rPr>
  </w:style>
  <w:style w:type="paragraph" w:styleId="5">
    <w:name w:val="heading 5"/>
    <w:basedOn w:val="a"/>
    <w:next w:val="20"/>
    <w:link w:val="50"/>
    <w:uiPriority w:val="9"/>
    <w:unhideWhenUsed/>
    <w:qFormat/>
    <w:rsid w:val="00E244BF"/>
    <w:pPr>
      <w:keepNext/>
      <w:keepLines/>
      <w:numPr>
        <w:ilvl w:val="3"/>
        <w:numId w:val="9"/>
      </w:numPr>
      <w:spacing w:before="240" w:after="240"/>
      <w:outlineLvl w:val="4"/>
    </w:pPr>
    <w:rPr>
      <w:i/>
      <w:u w:val="single"/>
    </w:rPr>
  </w:style>
  <w:style w:type="paragraph" w:styleId="6">
    <w:name w:val="heading 6"/>
    <w:basedOn w:val="a"/>
    <w:next w:val="20"/>
    <w:link w:val="60"/>
    <w:uiPriority w:val="9"/>
    <w:unhideWhenUsed/>
    <w:qFormat/>
    <w:rsid w:val="00E244BF"/>
    <w:pPr>
      <w:keepNext/>
      <w:keepLines/>
      <w:numPr>
        <w:ilvl w:val="4"/>
        <w:numId w:val="9"/>
      </w:numPr>
      <w:spacing w:before="240" w:after="240"/>
      <w:outlineLvl w:val="5"/>
    </w:pPr>
    <w:rPr>
      <w:i/>
      <w:iCs/>
      <w:u w:val="dash"/>
    </w:rPr>
  </w:style>
  <w:style w:type="paragraph" w:styleId="7">
    <w:name w:val="heading 7"/>
    <w:basedOn w:val="a"/>
    <w:next w:val="20"/>
    <w:link w:val="70"/>
    <w:uiPriority w:val="9"/>
    <w:unhideWhenUsed/>
    <w:qFormat/>
    <w:rsid w:val="00E244BF"/>
    <w:pPr>
      <w:keepNext/>
      <w:keepLines/>
      <w:numPr>
        <w:ilvl w:val="5"/>
        <w:numId w:val="9"/>
      </w:numPr>
      <w:spacing w:before="240" w:after="240"/>
      <w:outlineLvl w:val="6"/>
    </w:pPr>
    <w:rPr>
      <w:i/>
      <w:iCs/>
      <w:u w:val="dotte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D44F30"/>
    <w:rPr>
      <w:rFonts w:ascii="Times New Roman" w:eastAsia="Times New Roman" w:hAnsi="Times New Roman" w:cs="Times New Roman"/>
      <w:bCs/>
      <w:sz w:val="32"/>
      <w:szCs w:val="28"/>
      <w:lang w:eastAsia="ru-RU"/>
    </w:rPr>
  </w:style>
  <w:style w:type="paragraph" w:styleId="a3">
    <w:name w:val="TOC Heading"/>
    <w:basedOn w:val="10"/>
    <w:next w:val="a"/>
    <w:uiPriority w:val="39"/>
    <w:semiHidden/>
    <w:unhideWhenUsed/>
    <w:qFormat/>
    <w:rsid w:val="0054296B"/>
    <w:pPr>
      <w:spacing w:line="276" w:lineRule="auto"/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E244BF"/>
    <w:pPr>
      <w:tabs>
        <w:tab w:val="right" w:leader="dot" w:pos="9498"/>
      </w:tabs>
      <w:spacing w:after="100"/>
      <w:ind w:firstLine="0"/>
    </w:pPr>
  </w:style>
  <w:style w:type="character" w:styleId="a4">
    <w:name w:val="Hyperlink"/>
    <w:uiPriority w:val="99"/>
    <w:unhideWhenUsed/>
    <w:rsid w:val="0054296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29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54296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Заголовок 2 Знак"/>
    <w:link w:val="2"/>
    <w:uiPriority w:val="9"/>
    <w:rsid w:val="00E244BF"/>
    <w:rPr>
      <w:rFonts w:ascii="Times New Roman" w:eastAsia="Times New Roman" w:hAnsi="Times New Roman" w:cs="Times New Roman"/>
      <w:b/>
      <w:bCs/>
      <w:sz w:val="32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AC7FE4"/>
    <w:pPr>
      <w:tabs>
        <w:tab w:val="left" w:pos="851"/>
        <w:tab w:val="right" w:leader="dot" w:pos="9498"/>
      </w:tabs>
      <w:spacing w:after="100"/>
      <w:ind w:right="311" w:firstLine="567"/>
    </w:pPr>
  </w:style>
  <w:style w:type="paragraph" w:styleId="a7">
    <w:name w:val="header"/>
    <w:basedOn w:val="a"/>
    <w:link w:val="a8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b">
    <w:name w:val="Table Grid"/>
    <w:basedOn w:val="a1"/>
    <w:uiPriority w:val="59"/>
    <w:rsid w:val="006D0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 2"/>
    <w:basedOn w:val="a"/>
    <w:link w:val="23"/>
    <w:qFormat/>
    <w:rsid w:val="00E244BF"/>
    <w:pPr>
      <w:spacing w:before="120" w:line="300" w:lineRule="auto"/>
      <w:jc w:val="both"/>
    </w:pPr>
  </w:style>
  <w:style w:type="character" w:customStyle="1" w:styleId="30">
    <w:name w:val="Заголовок 3 Знак"/>
    <w:link w:val="3"/>
    <w:uiPriority w:val="9"/>
    <w:rsid w:val="00E244BF"/>
    <w:rPr>
      <w:rFonts w:ascii="Times New Roman" w:eastAsia="Times New Roman" w:hAnsi="Times New Roman" w:cs="Times New Roman"/>
      <w:bCs/>
      <w:sz w:val="30"/>
      <w:szCs w:val="20"/>
      <w:lang w:eastAsia="ru-RU"/>
    </w:rPr>
  </w:style>
  <w:style w:type="character" w:customStyle="1" w:styleId="23">
    <w:name w:val="Обычный 2 Знак"/>
    <w:link w:val="20"/>
    <w:rsid w:val="00E244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link w:val="4"/>
    <w:uiPriority w:val="9"/>
    <w:rsid w:val="006B7D1B"/>
    <w:rPr>
      <w:rFonts w:ascii="Cambria" w:eastAsia="Times New Roman" w:hAnsi="Cambria" w:cs="Times New Roman"/>
      <w:bCs/>
      <w:i/>
      <w:iCs/>
      <w:sz w:val="28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E244BF"/>
    <w:rPr>
      <w:rFonts w:ascii="Times New Roman" w:eastAsia="Times New Roman" w:hAnsi="Times New Roman" w:cs="Times New Roman"/>
      <w:i/>
      <w:sz w:val="28"/>
      <w:szCs w:val="20"/>
      <w:u w:val="single"/>
      <w:lang w:eastAsia="ru-RU"/>
    </w:rPr>
  </w:style>
  <w:style w:type="character" w:customStyle="1" w:styleId="60">
    <w:name w:val="Заголовок 6 Знак"/>
    <w:link w:val="6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ash"/>
      <w:lang w:eastAsia="ru-RU"/>
    </w:rPr>
  </w:style>
  <w:style w:type="numbering" w:customStyle="1" w:styleId="1">
    <w:name w:val="Стиль1"/>
    <w:uiPriority w:val="99"/>
    <w:rsid w:val="00D44F30"/>
    <w:pPr>
      <w:numPr>
        <w:numId w:val="3"/>
      </w:numPr>
    </w:pPr>
  </w:style>
  <w:style w:type="paragraph" w:styleId="31">
    <w:name w:val="toc 3"/>
    <w:basedOn w:val="a"/>
    <w:next w:val="a"/>
    <w:autoRedefine/>
    <w:uiPriority w:val="39"/>
    <w:unhideWhenUsed/>
    <w:rsid w:val="00AC7FE4"/>
    <w:pPr>
      <w:tabs>
        <w:tab w:val="left" w:pos="1701"/>
        <w:tab w:val="right" w:leader="dot" w:pos="9515"/>
      </w:tabs>
      <w:spacing w:after="100"/>
      <w:ind w:firstLine="1134"/>
    </w:pPr>
  </w:style>
  <w:style w:type="character" w:customStyle="1" w:styleId="70">
    <w:name w:val="Заголовок 7 Знак"/>
    <w:link w:val="7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otted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AC7FE4"/>
    <w:pPr>
      <w:tabs>
        <w:tab w:val="left" w:pos="2127"/>
        <w:tab w:val="right" w:leader="dot" w:pos="9498"/>
      </w:tabs>
      <w:spacing w:after="100"/>
      <w:ind w:right="311" w:firstLine="1418"/>
    </w:pPr>
  </w:style>
  <w:style w:type="paragraph" w:styleId="51">
    <w:name w:val="toc 5"/>
    <w:basedOn w:val="a"/>
    <w:next w:val="a"/>
    <w:autoRedefine/>
    <w:uiPriority w:val="39"/>
    <w:unhideWhenUsed/>
    <w:rsid w:val="00AC7FE4"/>
    <w:pPr>
      <w:tabs>
        <w:tab w:val="left" w:pos="2552"/>
        <w:tab w:val="right" w:leader="dot" w:pos="9498"/>
      </w:tabs>
      <w:spacing w:after="100"/>
      <w:ind w:left="1120" w:right="311" w:firstLine="5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1C%20Converter%20v1.2\TemplatePc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4C158-A190-44CC-95B0-E0B3318F2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TemplatePcb.dotx</Template>
  <TotalTime>1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2014-03-22T10:04:00Z</cp:lastPrinted>
  <dcterms:created xsi:type="dcterms:W3CDTF">2019-06-26T06:17:00Z</dcterms:created>
  <dcterms:modified xsi:type="dcterms:W3CDTF">2019-06-26T06:18:00Z</dcterms:modified>
</cp:coreProperties>
</file>