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377E2" w14:textId="2214467C" w:rsidR="007703C0" w:rsidRPr="007703C0" w:rsidRDefault="007703C0" w:rsidP="00D90A89">
      <w:pPr>
        <w:spacing w:after="0" w:line="360" w:lineRule="auto"/>
        <w:jc w:val="center"/>
        <w:rPr>
          <w:b/>
          <w:bCs/>
        </w:rPr>
      </w:pPr>
      <w:r w:rsidRPr="007703C0">
        <w:rPr>
          <w:b/>
          <w:bCs/>
        </w:rPr>
        <w:t>Аналіз програмного забезпечення</w:t>
      </w:r>
    </w:p>
    <w:p w14:paraId="7CF163EA" w14:textId="70BCD8FF" w:rsidR="007703C0" w:rsidRDefault="007703C0" w:rsidP="00D90A89">
      <w:pPr>
        <w:spacing w:after="0" w:line="360" w:lineRule="auto"/>
        <w:jc w:val="center"/>
      </w:pPr>
      <w:proofErr w:type="spellStart"/>
      <w:r>
        <w:t>Лабараторна</w:t>
      </w:r>
      <w:proofErr w:type="spellEnd"/>
      <w:r>
        <w:t xml:space="preserve"> робота 1</w:t>
      </w:r>
    </w:p>
    <w:p w14:paraId="65D368AF" w14:textId="23A0F3FC" w:rsidR="007703C0" w:rsidRDefault="007703C0" w:rsidP="00D90A89">
      <w:pPr>
        <w:spacing w:after="0" w:line="360" w:lineRule="auto"/>
        <w:jc w:val="center"/>
      </w:pPr>
      <w:r>
        <w:t xml:space="preserve">Виконано: ст. гр. 121-22-1, </w:t>
      </w:r>
      <w:proofErr w:type="spellStart"/>
      <w:r>
        <w:t>Коломійчуком</w:t>
      </w:r>
      <w:proofErr w:type="spellEnd"/>
      <w:r>
        <w:t xml:space="preserve"> Сергієм Вікторовичем</w:t>
      </w:r>
    </w:p>
    <w:p w14:paraId="5A42BE42" w14:textId="616A2E69" w:rsidR="007703C0" w:rsidRDefault="007703C0" w:rsidP="00D90A89">
      <w:pPr>
        <w:spacing w:after="0" w:line="360" w:lineRule="auto"/>
        <w:jc w:val="center"/>
      </w:pPr>
      <w:r>
        <w:t>ЗВІТ</w:t>
      </w:r>
    </w:p>
    <w:p w14:paraId="208A4977" w14:textId="2C4F0D2B" w:rsidR="00D90A89" w:rsidRDefault="00D90A89" w:rsidP="00D90A89">
      <w:pPr>
        <w:spacing w:after="0" w:line="360" w:lineRule="auto"/>
      </w:pPr>
      <w:r>
        <w:t xml:space="preserve">Замість ЕЦП, для виконання лабораторної роботи </w:t>
      </w:r>
      <w:r w:rsidR="007703C0">
        <w:t>використано</w:t>
      </w:r>
      <w:r>
        <w:t xml:space="preserve"> мій особистий</w:t>
      </w:r>
      <w:r w:rsidR="007703C0">
        <w:t xml:space="preserve"> Кваліфікований Електронний підпис </w:t>
      </w:r>
      <w:r>
        <w:t xml:space="preserve">на файловому носії. </w:t>
      </w:r>
    </w:p>
    <w:p w14:paraId="7E40AE15" w14:textId="523A9410" w:rsidR="00D90A89" w:rsidRDefault="00D90A89" w:rsidP="00D90A89">
      <w:pPr>
        <w:spacing w:after="0" w:line="360" w:lineRule="auto"/>
      </w:pPr>
      <w:proofErr w:type="spellStart"/>
      <w:r>
        <w:t>Підписувач</w:t>
      </w:r>
      <w:proofErr w:type="spellEnd"/>
      <w:r>
        <w:t xml:space="preserve">: </w:t>
      </w:r>
      <w:r w:rsidR="007703C0">
        <w:t>Коломійчук Сергі</w:t>
      </w:r>
      <w:r>
        <w:t>й</w:t>
      </w:r>
      <w:r w:rsidR="007703C0">
        <w:t xml:space="preserve"> </w:t>
      </w:r>
      <w:proofErr w:type="spellStart"/>
      <w:r w:rsidR="007703C0">
        <w:t>Віктоович</w:t>
      </w:r>
      <w:proofErr w:type="spellEnd"/>
      <w:r w:rsidR="007703C0">
        <w:t xml:space="preserve">. </w:t>
      </w:r>
    </w:p>
    <w:p w14:paraId="64AAD85B" w14:textId="706C1A7A" w:rsidR="007703C0" w:rsidRDefault="007703C0" w:rsidP="00D90A89">
      <w:pPr>
        <w:spacing w:after="0" w:line="360" w:lineRule="auto"/>
      </w:pPr>
      <w:r>
        <w:t xml:space="preserve">У результаті, отримано звіт з файлом без підпису, </w:t>
      </w:r>
      <w:proofErr w:type="spellStart"/>
      <w:r>
        <w:t>підпасаним</w:t>
      </w:r>
      <w:proofErr w:type="spellEnd"/>
      <w:r>
        <w:t xml:space="preserve"> файлом та протоколом створення та перевірки КЕП.</w:t>
      </w:r>
    </w:p>
    <w:p w14:paraId="6583308E" w14:textId="24C44B8E" w:rsidR="007703C0" w:rsidRDefault="007703C0" w:rsidP="007703C0">
      <w:pPr>
        <w:spacing w:after="0"/>
        <w:jc w:val="center"/>
      </w:pPr>
      <w:r w:rsidRPr="007703C0">
        <w:drawing>
          <wp:inline distT="0" distB="0" distL="0" distR="0" wp14:anchorId="19934441" wp14:editId="59DEA664">
            <wp:extent cx="4219564" cy="6375809"/>
            <wp:effectExtent l="0" t="0" r="0" b="6350"/>
            <wp:docPr id="96767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78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009" cy="6387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3C0" w:rsidSect="00E467A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EEB"/>
    <w:rsid w:val="000B185F"/>
    <w:rsid w:val="006C0B77"/>
    <w:rsid w:val="007703C0"/>
    <w:rsid w:val="00796EEB"/>
    <w:rsid w:val="007A5369"/>
    <w:rsid w:val="008242FF"/>
    <w:rsid w:val="00870751"/>
    <w:rsid w:val="00922C48"/>
    <w:rsid w:val="009B62AA"/>
    <w:rsid w:val="00B915B7"/>
    <w:rsid w:val="00D90A89"/>
    <w:rsid w:val="00E467A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01F88"/>
  <w15:chartTrackingRefBased/>
  <w15:docId w15:val="{5F720556-88E9-482A-9CFE-24D80FBD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96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6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E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6E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6E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6E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6E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6E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6E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6EEB"/>
    <w:rPr>
      <w:rFonts w:asciiTheme="majorHAnsi" w:eastAsiaTheme="majorEastAsia" w:hAnsiTheme="majorHAnsi" w:cstheme="majorBidi"/>
      <w:color w:val="2E74B5" w:themeColor="accent1" w:themeShade="BF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796EEB"/>
    <w:rPr>
      <w:rFonts w:asciiTheme="majorHAnsi" w:eastAsiaTheme="majorEastAsia" w:hAnsiTheme="majorHAnsi" w:cstheme="majorBidi"/>
      <w:color w:val="2E74B5" w:themeColor="accent1" w:themeShade="BF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96EEB"/>
    <w:rPr>
      <w:rFonts w:eastAsiaTheme="majorEastAsia" w:cstheme="majorBidi"/>
      <w:color w:val="2E74B5" w:themeColor="accent1" w:themeShade="BF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796EEB"/>
    <w:rPr>
      <w:rFonts w:eastAsiaTheme="majorEastAsia" w:cstheme="majorBidi"/>
      <w:i/>
      <w:iCs/>
      <w:color w:val="2E74B5" w:themeColor="accent1" w:themeShade="BF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796EEB"/>
    <w:rPr>
      <w:rFonts w:eastAsiaTheme="majorEastAsia" w:cstheme="majorBidi"/>
      <w:color w:val="2E74B5" w:themeColor="accent1" w:themeShade="BF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796EEB"/>
    <w:rPr>
      <w:rFonts w:eastAsiaTheme="majorEastAsia" w:cstheme="majorBidi"/>
      <w:i/>
      <w:iCs/>
      <w:color w:val="595959" w:themeColor="text1" w:themeTint="A6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796EEB"/>
    <w:rPr>
      <w:rFonts w:eastAsiaTheme="majorEastAsia" w:cstheme="majorBidi"/>
      <w:color w:val="595959" w:themeColor="text1" w:themeTint="A6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796EEB"/>
    <w:rPr>
      <w:rFonts w:eastAsiaTheme="majorEastAsia" w:cstheme="majorBidi"/>
      <w:i/>
      <w:iCs/>
      <w:color w:val="272727" w:themeColor="text1" w:themeTint="D8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796EEB"/>
    <w:rPr>
      <w:rFonts w:eastAsiaTheme="majorEastAsia" w:cstheme="majorBidi"/>
      <w:color w:val="272727" w:themeColor="text1" w:themeTint="D8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96E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6EE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96E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6EEB"/>
    <w:rPr>
      <w:rFonts w:eastAsiaTheme="majorEastAsia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796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6EEB"/>
    <w:rPr>
      <w:rFonts w:ascii="Times New Roman" w:hAnsi="Times New Roman"/>
      <w:i/>
      <w:iCs/>
      <w:color w:val="404040" w:themeColor="text1" w:themeTint="BF"/>
      <w:sz w:val="28"/>
      <w14:ligatures w14:val="none"/>
    </w:rPr>
  </w:style>
  <w:style w:type="paragraph" w:styleId="a7">
    <w:name w:val="List Paragraph"/>
    <w:basedOn w:val="a"/>
    <w:uiPriority w:val="34"/>
    <w:qFormat/>
    <w:rsid w:val="00796E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6EE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6EE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6EEB"/>
    <w:rPr>
      <w:rFonts w:ascii="Times New Roman" w:hAnsi="Times New Roman"/>
      <w:i/>
      <w:iCs/>
      <w:color w:val="2E74B5" w:themeColor="accent1" w:themeShade="BF"/>
      <w:sz w:val="28"/>
      <w14:ligatures w14:val="none"/>
    </w:rPr>
  </w:style>
  <w:style w:type="character" w:styleId="ab">
    <w:name w:val="Intense Reference"/>
    <w:basedOn w:val="a0"/>
    <w:uiPriority w:val="32"/>
    <w:qFormat/>
    <w:rsid w:val="00796EE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Коломійчук Сергій Вікторович</dc:creator>
  <cp:keywords/>
  <dc:description/>
  <cp:lastModifiedBy>Коломійчук Сергій Вікторович</cp:lastModifiedBy>
  <cp:revision>2</cp:revision>
  <dcterms:created xsi:type="dcterms:W3CDTF">2025-10-23T13:35:00Z</dcterms:created>
  <dcterms:modified xsi:type="dcterms:W3CDTF">2025-10-23T13:47:00Z</dcterms:modified>
</cp:coreProperties>
</file>