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ra_01_executive_vision_and_strategy"/>
    <w:p>
      <w:pPr>
        <w:pStyle w:val="Heading1"/>
      </w:pPr>
      <w:r>
        <w:t xml:space="preserve">WRA_01_EXECUTIVE_VISION_AND_STRATEGY</w:t>
      </w:r>
    </w:p>
    <w:bookmarkStart w:id="21" w:name="werepairrefrigerators"/>
    <w:p>
      <w:pPr>
        <w:pStyle w:val="Heading2"/>
      </w:pPr>
      <w:r>
        <w:t xml:space="preserve">WeRepairRefrigerators</w:t>
      </w:r>
    </w:p>
    <w:bookmarkStart w:id="20" w:name="executive-vision-business-strategy"/>
    <w:p>
      <w:pPr>
        <w:pStyle w:val="Heading3"/>
      </w:pPr>
      <w:r>
        <w:t xml:space="preserve">Executive Vision &amp; Business Strategy</w:t>
      </w:r>
    </w:p>
    <w:p>
      <w:pPr>
        <w:pStyle w:val="FirstParagraph"/>
      </w:pPr>
      <w:r>
        <w:t xml:space="preserve">Version 1.0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WeRepairRefrigerators (WRA) is a national appliance repair marketplace and technician operating system designed to modernize the appliance repair industry.</w:t>
      </w:r>
    </w:p>
    <w:p>
      <w:pPr>
        <w:pStyle w:val="BodyText"/>
      </w:pPr>
      <w:r>
        <w:t xml:space="preserve">The appliance repair market remains fragmented.</w:t>
      </w:r>
    </w:p>
    <w:p>
      <w:pPr>
        <w:pStyle w:val="BodyText"/>
      </w:pPr>
      <w:r>
        <w:t xml:space="preserve">Customers struggle to find qualified technicians.</w:t>
      </w:r>
    </w:p>
    <w:p>
      <w:pPr>
        <w:pStyle w:val="BodyText"/>
      </w:pPr>
      <w:r>
        <w:t xml:space="preserve">Technicians struggle to manage leads, scheduling, customer communication, estimates, parts sourcing, inventory management, training, and business growth.</w:t>
      </w:r>
    </w:p>
    <w:p>
      <w:pPr>
        <w:pStyle w:val="BodyText"/>
      </w:pPr>
      <w:r>
        <w:t xml:space="preserve">Existing platforms such as Workiz, ServiceTitan, Housecall Pro, Jobber, FieldEdge, and others solve only part of the problem.</w:t>
      </w:r>
    </w:p>
    <w:p>
      <w:pPr>
        <w:pStyle w:val="BodyText"/>
      </w:pPr>
      <w:r>
        <w:t xml:space="preserve">Most existing systems are CRM platforms.</w:t>
      </w:r>
    </w:p>
    <w:p>
      <w:pPr>
        <w:pStyle w:val="BodyText"/>
      </w:pPr>
      <w:r>
        <w:t xml:space="preserve">They help technicians manage jobs but do not fundamentally improve diagnosis, technician collaboration, parts sourcing, customer matching, or repair intelligence.</w:t>
      </w:r>
    </w:p>
    <w:p>
      <w:pPr>
        <w:pStyle w:val="BodyText"/>
      </w:pPr>
      <w:r>
        <w:t xml:space="preserve">WRA is being built to become the operating system of the appliance repair industry.</w:t>
      </w:r>
    </w:p>
    <w:p>
      <w:r>
        <w:pict>
          <v:rect style="width:0;height:1.5pt" o:hralign="center" o:hrstd="t" o:hr="t"/>
        </w:pict>
      </w:r>
    </w:p>
    <w:bookmarkEnd w:id="23"/>
    <w:bookmarkStart w:id="24" w:name="why-wra-exists"/>
    <w:p>
      <w:pPr>
        <w:pStyle w:val="Heading1"/>
      </w:pPr>
      <w:r>
        <w:t xml:space="preserve">Why WRA Exists</w:t>
      </w:r>
    </w:p>
    <w:p>
      <w:pPr>
        <w:pStyle w:val="FirstParagraph"/>
      </w:pPr>
      <w:r>
        <w:t xml:space="preserve">Today, the typical customer journey looks like this:</w:t>
      </w:r>
    </w:p>
    <w:p>
      <w:pPr>
        <w:pStyle w:val="BodyText"/>
      </w:pPr>
      <w:r>
        <w:t xml:space="preserve">Customer notices a problem:</w:t>
      </w:r>
    </w:p>
    <w:p>
      <w:pPr>
        <w:pStyle w:val="Compact"/>
        <w:numPr>
          <w:ilvl w:val="0"/>
          <w:numId w:val="1001"/>
        </w:numPr>
      </w:pPr>
      <w:r>
        <w:t xml:space="preserve">Refrigerator not cooling</w:t>
      </w:r>
    </w:p>
    <w:p>
      <w:pPr>
        <w:pStyle w:val="Compact"/>
        <w:numPr>
          <w:ilvl w:val="0"/>
          <w:numId w:val="1001"/>
        </w:numPr>
      </w:pPr>
      <w:r>
        <w:t xml:space="preserve">Washer leaking</w:t>
      </w:r>
    </w:p>
    <w:p>
      <w:pPr>
        <w:pStyle w:val="Compact"/>
        <w:numPr>
          <w:ilvl w:val="0"/>
          <w:numId w:val="1001"/>
        </w:numPr>
      </w:pPr>
      <w:r>
        <w:t xml:space="preserve">Dryer not heating</w:t>
      </w:r>
    </w:p>
    <w:p>
      <w:pPr>
        <w:pStyle w:val="Compact"/>
        <w:numPr>
          <w:ilvl w:val="0"/>
          <w:numId w:val="1001"/>
        </w:numPr>
      </w:pPr>
      <w:r>
        <w:t xml:space="preserve">Dishwasher not draining</w:t>
      </w:r>
    </w:p>
    <w:p>
      <w:pPr>
        <w:pStyle w:val="FirstParagraph"/>
      </w:pPr>
      <w:r>
        <w:t xml:space="preserve">The customer then:</w:t>
      </w:r>
    </w:p>
    <w:p>
      <w:pPr>
        <w:pStyle w:val="Compact"/>
        <w:numPr>
          <w:ilvl w:val="0"/>
          <w:numId w:val="1002"/>
        </w:numPr>
      </w:pPr>
      <w:r>
        <w:t xml:space="preserve">Searches Google</w:t>
      </w:r>
    </w:p>
    <w:p>
      <w:pPr>
        <w:pStyle w:val="Compact"/>
        <w:numPr>
          <w:ilvl w:val="0"/>
          <w:numId w:val="1002"/>
        </w:numPr>
      </w:pPr>
      <w:r>
        <w:t xml:space="preserve">Opens multiple websites</w:t>
      </w:r>
    </w:p>
    <w:p>
      <w:pPr>
        <w:pStyle w:val="Compact"/>
        <w:numPr>
          <w:ilvl w:val="0"/>
          <w:numId w:val="1002"/>
        </w:numPr>
      </w:pPr>
      <w:r>
        <w:t xml:space="preserve">Calls multiple companies</w:t>
      </w:r>
    </w:p>
    <w:p>
      <w:pPr>
        <w:pStyle w:val="Compact"/>
        <w:numPr>
          <w:ilvl w:val="0"/>
          <w:numId w:val="1002"/>
        </w:numPr>
      </w:pPr>
      <w:r>
        <w:t xml:space="preserve">Receives conflicting information</w:t>
      </w:r>
    </w:p>
    <w:p>
      <w:pPr>
        <w:pStyle w:val="Compact"/>
        <w:numPr>
          <w:ilvl w:val="0"/>
          <w:numId w:val="1002"/>
        </w:numPr>
      </w:pPr>
      <w:r>
        <w:t xml:space="preserve">Receives different prices</w:t>
      </w:r>
    </w:p>
    <w:p>
      <w:pPr>
        <w:pStyle w:val="Compact"/>
        <w:numPr>
          <w:ilvl w:val="0"/>
          <w:numId w:val="1002"/>
        </w:numPr>
      </w:pPr>
      <w:r>
        <w:t xml:space="preserve">Has no idea who is actually qualified</w:t>
      </w:r>
    </w:p>
    <w:p>
      <w:pPr>
        <w:pStyle w:val="FirstParagraph"/>
      </w:pPr>
      <w:r>
        <w:t xml:space="preserve">The process is inefficient.</w:t>
      </w:r>
    </w:p>
    <w:p>
      <w:pPr>
        <w:pStyle w:val="BodyText"/>
      </w:pPr>
      <w:r>
        <w:t xml:space="preserve">The customer experiences uncertainty.</w:t>
      </w:r>
    </w:p>
    <w:p>
      <w:pPr>
        <w:pStyle w:val="BodyText"/>
      </w:pPr>
      <w:r>
        <w:t xml:space="preserve">The technician receives poorly qualified leads.</w:t>
      </w:r>
    </w:p>
    <w:p>
      <w:pPr>
        <w:pStyle w:val="BodyText"/>
      </w:pPr>
      <w:r>
        <w:t xml:space="preserve">Both sides waste time.</w:t>
      </w:r>
    </w:p>
    <w:p>
      <w:r>
        <w:pict>
          <v:rect style="width:0;height:1.5pt" o:hralign="center" o:hrstd="t" o:hr="t"/>
        </w:pict>
      </w:r>
    </w:p>
    <w:bookmarkEnd w:id="24"/>
    <w:bookmarkStart w:id="29" w:name="the-core-problem"/>
    <w:p>
      <w:pPr>
        <w:pStyle w:val="Heading1"/>
      </w:pPr>
      <w:r>
        <w:t xml:space="preserve">The Core Problem</w:t>
      </w:r>
    </w:p>
    <w:p>
      <w:pPr>
        <w:pStyle w:val="FirstParagraph"/>
      </w:pPr>
      <w:r>
        <w:t xml:space="preserve">The appliance repair industry has four major weaknesses.</w:t>
      </w:r>
    </w:p>
    <w:bookmarkStart w:id="25" w:name="problem-1-information-gap"/>
    <w:p>
      <w:pPr>
        <w:pStyle w:val="Heading2"/>
      </w:pPr>
      <w:r>
        <w:t xml:space="preserve">Problem 1 – Information Gap</w:t>
      </w:r>
    </w:p>
    <w:p>
      <w:pPr>
        <w:pStyle w:val="FirstParagraph"/>
      </w:pPr>
      <w:r>
        <w:t xml:space="preserve">Customers do not understand:</w:t>
      </w:r>
    </w:p>
    <w:p>
      <w:pPr>
        <w:pStyle w:val="Compact"/>
        <w:numPr>
          <w:ilvl w:val="0"/>
          <w:numId w:val="1003"/>
        </w:numPr>
      </w:pPr>
      <w:r>
        <w:t xml:space="preserve">what failed</w:t>
      </w:r>
    </w:p>
    <w:p>
      <w:pPr>
        <w:pStyle w:val="Compact"/>
        <w:numPr>
          <w:ilvl w:val="0"/>
          <w:numId w:val="1003"/>
        </w:numPr>
      </w:pPr>
      <w:r>
        <w:t xml:space="preserve">how serious the problem is</w:t>
      </w:r>
    </w:p>
    <w:p>
      <w:pPr>
        <w:pStyle w:val="Compact"/>
        <w:numPr>
          <w:ilvl w:val="0"/>
          <w:numId w:val="1003"/>
        </w:numPr>
      </w:pPr>
      <w:r>
        <w:t xml:space="preserve">typical repair cost</w:t>
      </w:r>
    </w:p>
    <w:p>
      <w:pPr>
        <w:pStyle w:val="Compact"/>
        <w:numPr>
          <w:ilvl w:val="0"/>
          <w:numId w:val="1003"/>
        </w:numPr>
      </w:pPr>
      <w:r>
        <w:t xml:space="preserve">whether repair is worthwhile</w:t>
      </w:r>
    </w:p>
    <w:p>
      <w:r>
        <w:pict>
          <v:rect style="width:0;height:1.5pt" o:hralign="center" o:hrstd="t" o:hr="t"/>
        </w:pict>
      </w:r>
    </w:p>
    <w:bookmarkEnd w:id="25"/>
    <w:bookmarkStart w:id="26" w:name="problem-2-technician-discovery"/>
    <w:p>
      <w:pPr>
        <w:pStyle w:val="Heading2"/>
      </w:pPr>
      <w:r>
        <w:t xml:space="preserve">Problem 2 – Technician Discovery</w:t>
      </w:r>
    </w:p>
    <w:p>
      <w:pPr>
        <w:pStyle w:val="FirstParagraph"/>
      </w:pPr>
      <w:r>
        <w:t xml:space="preserve">Customers cannot easily determine:</w:t>
      </w:r>
    </w:p>
    <w:p>
      <w:pPr>
        <w:pStyle w:val="Compact"/>
        <w:numPr>
          <w:ilvl w:val="0"/>
          <w:numId w:val="1004"/>
        </w:numPr>
      </w:pPr>
      <w:r>
        <w:t xml:space="preserve">who specializes in their appliance</w:t>
      </w:r>
    </w:p>
    <w:p>
      <w:pPr>
        <w:pStyle w:val="Compact"/>
        <w:numPr>
          <w:ilvl w:val="0"/>
          <w:numId w:val="1004"/>
        </w:numPr>
      </w:pPr>
      <w:r>
        <w:t xml:space="preserve">who has experience with their brand</w:t>
      </w:r>
    </w:p>
    <w:p>
      <w:pPr>
        <w:pStyle w:val="Compact"/>
        <w:numPr>
          <w:ilvl w:val="0"/>
          <w:numId w:val="1004"/>
        </w:numPr>
      </w:pPr>
      <w:r>
        <w:t xml:space="preserve">who is available today</w:t>
      </w:r>
    </w:p>
    <w:p>
      <w:pPr>
        <w:pStyle w:val="Compact"/>
        <w:numPr>
          <w:ilvl w:val="0"/>
          <w:numId w:val="1004"/>
        </w:numPr>
      </w:pPr>
      <w:r>
        <w:t xml:space="preserve">who is nearby</w:t>
      </w:r>
    </w:p>
    <w:p>
      <w:r>
        <w:pict>
          <v:rect style="width:0;height:1.5pt" o:hralign="center" o:hrstd="t" o:hr="t"/>
        </w:pict>
      </w:r>
    </w:p>
    <w:bookmarkEnd w:id="26"/>
    <w:bookmarkStart w:id="27" w:name="problem-3-technician-isolation"/>
    <w:p>
      <w:pPr>
        <w:pStyle w:val="Heading2"/>
      </w:pPr>
      <w:r>
        <w:t xml:space="preserve">Problem 3 – Technician Isolation</w:t>
      </w:r>
    </w:p>
    <w:p>
      <w:pPr>
        <w:pStyle w:val="FirstParagraph"/>
      </w:pPr>
      <w:r>
        <w:t xml:space="preserve">Most technicians work independently.</w:t>
      </w:r>
    </w:p>
    <w:p>
      <w:pPr>
        <w:pStyle w:val="BodyText"/>
      </w:pPr>
      <w:r>
        <w:t xml:space="preserve">Knowledge remains trapped inside individual companies.</w:t>
      </w:r>
    </w:p>
    <w:p>
      <w:pPr>
        <w:pStyle w:val="BodyText"/>
      </w:pPr>
      <w:r>
        <w:t xml:space="preserve">There is no centralized repair community.</w:t>
      </w:r>
    </w:p>
    <w:p>
      <w:r>
        <w:pict>
          <v:rect style="width:0;height:1.5pt" o:hralign="center" o:hrstd="t" o:hr="t"/>
        </w:pict>
      </w:r>
    </w:p>
    <w:bookmarkEnd w:id="27"/>
    <w:bookmarkStart w:id="28" w:name="problem-4-parts-sourcing"/>
    <w:p>
      <w:pPr>
        <w:pStyle w:val="Heading2"/>
      </w:pPr>
      <w:r>
        <w:t xml:space="preserve">Problem 4 – Parts Sourcing</w:t>
      </w:r>
    </w:p>
    <w:p>
      <w:pPr>
        <w:pStyle w:val="FirstParagraph"/>
      </w:pPr>
      <w:r>
        <w:t xml:space="preserve">Technicians must constantly switch between:</w:t>
      </w:r>
    </w:p>
    <w:p>
      <w:pPr>
        <w:pStyle w:val="Compact"/>
        <w:numPr>
          <w:ilvl w:val="0"/>
          <w:numId w:val="1005"/>
        </w:numPr>
      </w:pPr>
      <w:r>
        <w:t xml:space="preserve">Encompass</w:t>
      </w:r>
    </w:p>
    <w:p>
      <w:pPr>
        <w:pStyle w:val="Compact"/>
        <w:numPr>
          <w:ilvl w:val="0"/>
          <w:numId w:val="1005"/>
        </w:numPr>
      </w:pPr>
      <w:r>
        <w:t xml:space="preserve">Marcone</w:t>
      </w:r>
    </w:p>
    <w:p>
      <w:pPr>
        <w:pStyle w:val="Compact"/>
        <w:numPr>
          <w:ilvl w:val="0"/>
          <w:numId w:val="1005"/>
        </w:numPr>
      </w:pPr>
      <w:r>
        <w:t xml:space="preserve">Reliable Parts</w:t>
      </w:r>
    </w:p>
    <w:p>
      <w:pPr>
        <w:pStyle w:val="Compact"/>
        <w:numPr>
          <w:ilvl w:val="0"/>
          <w:numId w:val="1005"/>
        </w:numPr>
      </w:pPr>
      <w:r>
        <w:t xml:space="preserve">Parts Town</w:t>
      </w:r>
    </w:p>
    <w:p>
      <w:pPr>
        <w:pStyle w:val="Compact"/>
        <w:numPr>
          <w:ilvl w:val="0"/>
          <w:numId w:val="1005"/>
        </w:numPr>
      </w:pPr>
      <w:r>
        <w:t xml:space="preserve">Dey</w:t>
      </w:r>
    </w:p>
    <w:p>
      <w:pPr>
        <w:pStyle w:val="FirstParagraph"/>
      </w:pPr>
      <w:r>
        <w:t xml:space="preserve">to locate inventory and pricing.</w:t>
      </w:r>
    </w:p>
    <w:p>
      <w:pPr>
        <w:pStyle w:val="BodyText"/>
      </w:pPr>
      <w:r>
        <w:t xml:space="preserve">This wastes time and reduces profitability.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wra-solution"/>
    <w:p>
      <w:pPr>
        <w:pStyle w:val="Heading1"/>
      </w:pPr>
      <w:r>
        <w:t xml:space="preserve">WRA Solution</w:t>
      </w:r>
    </w:p>
    <w:p>
      <w:pPr>
        <w:pStyle w:val="FirstParagraph"/>
      </w:pPr>
      <w:r>
        <w:t xml:space="preserve">WRA combines several systems into a single platform.</w:t>
      </w:r>
    </w:p>
    <w:bookmarkStart w:id="30" w:name="customer-marketplace"/>
    <w:p>
      <w:pPr>
        <w:pStyle w:val="Heading2"/>
      </w:pPr>
      <w:r>
        <w:t xml:space="preserve">Customer Marketplace</w:t>
      </w:r>
    </w:p>
    <w:p>
      <w:pPr>
        <w:pStyle w:val="FirstParagraph"/>
      </w:pPr>
      <w:r>
        <w:t xml:space="preserve">Customers can:</w:t>
      </w:r>
    </w:p>
    <w:p>
      <w:pPr>
        <w:pStyle w:val="Compact"/>
        <w:numPr>
          <w:ilvl w:val="0"/>
          <w:numId w:val="1006"/>
        </w:numPr>
      </w:pPr>
      <w:r>
        <w:t xml:space="preserve">identify appliance problems</w:t>
      </w:r>
    </w:p>
    <w:p>
      <w:pPr>
        <w:pStyle w:val="Compact"/>
        <w:numPr>
          <w:ilvl w:val="0"/>
          <w:numId w:val="1006"/>
        </w:numPr>
      </w:pPr>
      <w:r>
        <w:t xml:space="preserve">receive AI guidance</w:t>
      </w:r>
    </w:p>
    <w:p>
      <w:pPr>
        <w:pStyle w:val="Compact"/>
        <w:numPr>
          <w:ilvl w:val="0"/>
          <w:numId w:val="1006"/>
        </w:numPr>
      </w:pPr>
      <w:r>
        <w:t xml:space="preserve">view likely repair costs</w:t>
      </w:r>
    </w:p>
    <w:p>
      <w:pPr>
        <w:pStyle w:val="Compact"/>
        <w:numPr>
          <w:ilvl w:val="0"/>
          <w:numId w:val="1006"/>
        </w:numPr>
      </w:pPr>
      <w:r>
        <w:t xml:space="preserve">discover technicians</w:t>
      </w:r>
    </w:p>
    <w:p>
      <w:pPr>
        <w:pStyle w:val="Compact"/>
        <w:numPr>
          <w:ilvl w:val="0"/>
          <w:numId w:val="1006"/>
        </w:numPr>
      </w:pPr>
      <w:r>
        <w:t xml:space="preserve">compare technicians</w:t>
      </w:r>
    </w:p>
    <w:p>
      <w:pPr>
        <w:pStyle w:val="Compact"/>
        <w:numPr>
          <w:ilvl w:val="0"/>
          <w:numId w:val="1006"/>
        </w:numPr>
      </w:pPr>
      <w:r>
        <w:t xml:space="preserve">schedule repairs</w:t>
      </w:r>
    </w:p>
    <w:p>
      <w:pPr>
        <w:pStyle w:val="Compact"/>
        <w:numPr>
          <w:ilvl w:val="0"/>
          <w:numId w:val="1006"/>
        </w:numPr>
      </w:pPr>
      <w:r>
        <w:t xml:space="preserve">approve estimates</w:t>
      </w:r>
    </w:p>
    <w:p>
      <w:pPr>
        <w:pStyle w:val="Compact"/>
        <w:numPr>
          <w:ilvl w:val="0"/>
          <w:numId w:val="1006"/>
        </w:numPr>
      </w:pPr>
      <w:r>
        <w:t xml:space="preserve">pay invoices</w:t>
      </w:r>
    </w:p>
    <w:p>
      <w:pPr>
        <w:pStyle w:val="Compact"/>
        <w:numPr>
          <w:ilvl w:val="0"/>
          <w:numId w:val="1006"/>
        </w:numPr>
      </w:pPr>
      <w:r>
        <w:t xml:space="preserve">access repair history</w:t>
      </w:r>
    </w:p>
    <w:p>
      <w:r>
        <w:pict>
          <v:rect style="width:0;height:1.5pt" o:hralign="center" o:hrstd="t" o:hr="t"/>
        </w:pict>
      </w:r>
    </w:p>
    <w:bookmarkEnd w:id="30"/>
    <w:bookmarkStart w:id="31" w:name="technician-operating-system"/>
    <w:p>
      <w:pPr>
        <w:pStyle w:val="Heading2"/>
      </w:pPr>
      <w:r>
        <w:t xml:space="preserve">Technician Operating System</w:t>
      </w:r>
    </w:p>
    <w:p>
      <w:pPr>
        <w:pStyle w:val="FirstParagraph"/>
      </w:pPr>
      <w:r>
        <w:t xml:space="preserve">Technicians can:</w:t>
      </w:r>
    </w:p>
    <w:p>
      <w:pPr>
        <w:pStyle w:val="Compact"/>
        <w:numPr>
          <w:ilvl w:val="0"/>
          <w:numId w:val="1007"/>
        </w:numPr>
      </w:pPr>
      <w:r>
        <w:t xml:space="preserve">manage jobs</w:t>
      </w:r>
    </w:p>
    <w:p>
      <w:pPr>
        <w:pStyle w:val="Compact"/>
        <w:numPr>
          <w:ilvl w:val="0"/>
          <w:numId w:val="1007"/>
        </w:numPr>
      </w:pPr>
      <w:r>
        <w:t xml:space="preserve">schedule appointments</w:t>
      </w:r>
    </w:p>
    <w:p>
      <w:pPr>
        <w:pStyle w:val="Compact"/>
        <w:numPr>
          <w:ilvl w:val="0"/>
          <w:numId w:val="1007"/>
        </w:numPr>
      </w:pPr>
      <w:r>
        <w:t xml:space="preserve">create estimates</w:t>
      </w:r>
    </w:p>
    <w:p>
      <w:pPr>
        <w:pStyle w:val="Compact"/>
        <w:numPr>
          <w:ilvl w:val="0"/>
          <w:numId w:val="1007"/>
        </w:numPr>
      </w:pPr>
      <w:r>
        <w:t xml:space="preserve">create invoices</w:t>
      </w:r>
    </w:p>
    <w:p>
      <w:pPr>
        <w:pStyle w:val="Compact"/>
        <w:numPr>
          <w:ilvl w:val="0"/>
          <w:numId w:val="1007"/>
        </w:numPr>
      </w:pPr>
      <w:r>
        <w:t xml:space="preserve">receive payments</w:t>
      </w:r>
    </w:p>
    <w:p>
      <w:pPr>
        <w:pStyle w:val="Compact"/>
        <w:numPr>
          <w:ilvl w:val="0"/>
          <w:numId w:val="1007"/>
        </w:numPr>
      </w:pPr>
      <w:r>
        <w:t xml:space="preserve">access AI tools</w:t>
      </w:r>
    </w:p>
    <w:p>
      <w:pPr>
        <w:pStyle w:val="Compact"/>
        <w:numPr>
          <w:ilvl w:val="0"/>
          <w:numId w:val="1007"/>
        </w:numPr>
      </w:pPr>
      <w:r>
        <w:t xml:space="preserve">access community knowledge</w:t>
      </w:r>
    </w:p>
    <w:p>
      <w:pPr>
        <w:pStyle w:val="Compact"/>
        <w:numPr>
          <w:ilvl w:val="0"/>
          <w:numId w:val="1007"/>
        </w:numPr>
      </w:pPr>
      <w:r>
        <w:t xml:space="preserve">locate parts</w:t>
      </w:r>
    </w:p>
    <w:p>
      <w:pPr>
        <w:pStyle w:val="Compact"/>
        <w:numPr>
          <w:ilvl w:val="0"/>
          <w:numId w:val="1007"/>
        </w:numPr>
      </w:pPr>
      <w:r>
        <w:t xml:space="preserve">manage inventory</w:t>
      </w:r>
    </w:p>
    <w:p>
      <w:pPr>
        <w:pStyle w:val="Compact"/>
        <w:numPr>
          <w:ilvl w:val="0"/>
          <w:numId w:val="1007"/>
        </w:numPr>
      </w:pPr>
      <w:r>
        <w:t xml:space="preserve">grow their business</w:t>
      </w:r>
    </w:p>
    <w:p>
      <w:r>
        <w:pict>
          <v:rect style="width:0;height:1.5pt" o:hralign="center" o:hrstd="t" o:hr="t"/>
        </w:pict>
      </w:r>
    </w:p>
    <w:bookmarkEnd w:id="31"/>
    <w:bookmarkStart w:id="32" w:name="ai-advisor"/>
    <w:p>
      <w:pPr>
        <w:pStyle w:val="Heading2"/>
      </w:pPr>
      <w:r>
        <w:t xml:space="preserve">AI Advisor</w:t>
      </w:r>
    </w:p>
    <w:p>
      <w:pPr>
        <w:pStyle w:val="FirstParagraph"/>
      </w:pPr>
      <w:r>
        <w:t xml:space="preserve">Technicians receive:</w:t>
      </w:r>
    </w:p>
    <w:p>
      <w:pPr>
        <w:pStyle w:val="Compact"/>
        <w:numPr>
          <w:ilvl w:val="0"/>
          <w:numId w:val="1008"/>
        </w:numPr>
      </w:pPr>
      <w:r>
        <w:t xml:space="preserve">diagnosis assistance</w:t>
      </w:r>
    </w:p>
    <w:p>
      <w:pPr>
        <w:pStyle w:val="Compact"/>
        <w:numPr>
          <w:ilvl w:val="0"/>
          <w:numId w:val="1008"/>
        </w:numPr>
      </w:pPr>
      <w:r>
        <w:t xml:space="preserve">error code assistance</w:t>
      </w:r>
    </w:p>
    <w:p>
      <w:pPr>
        <w:pStyle w:val="Compact"/>
        <w:numPr>
          <w:ilvl w:val="0"/>
          <w:numId w:val="1008"/>
        </w:numPr>
      </w:pPr>
      <w:r>
        <w:t xml:space="preserve">repair recommendations</w:t>
      </w:r>
    </w:p>
    <w:p>
      <w:pPr>
        <w:pStyle w:val="Compact"/>
        <w:numPr>
          <w:ilvl w:val="0"/>
          <w:numId w:val="1008"/>
        </w:numPr>
      </w:pPr>
      <w:r>
        <w:t xml:space="preserve">parts suggestions</w:t>
      </w:r>
    </w:p>
    <w:p>
      <w:pPr>
        <w:pStyle w:val="Compact"/>
        <w:numPr>
          <w:ilvl w:val="0"/>
          <w:numId w:val="1008"/>
        </w:numPr>
      </w:pPr>
      <w:r>
        <w:t xml:space="preserve">service documentation</w:t>
      </w:r>
    </w:p>
    <w:p>
      <w:pPr>
        <w:pStyle w:val="FirstParagraph"/>
      </w:pPr>
      <w:r>
        <w:t xml:space="preserve">The goal is to create:</w:t>
      </w:r>
    </w:p>
    <w:p>
      <w:pPr>
        <w:pStyle w:val="BodyText"/>
      </w:pPr>
      <w:r>
        <w:t xml:space="preserve">“ChatGPT for Appliance Repair”</w:t>
      </w:r>
    </w:p>
    <w:p>
      <w:r>
        <w:pict>
          <v:rect style="width:0;height:1.5pt" o:hralign="center" o:hrstd="t" o:hr="t"/>
        </w:pict>
      </w:r>
    </w:p>
    <w:bookmarkEnd w:id="32"/>
    <w:bookmarkStart w:id="33" w:name="community"/>
    <w:p>
      <w:pPr>
        <w:pStyle w:val="Heading2"/>
      </w:pPr>
      <w:r>
        <w:t xml:space="preserve">Community</w:t>
      </w:r>
    </w:p>
    <w:p>
      <w:pPr>
        <w:pStyle w:val="FirstParagraph"/>
      </w:pPr>
      <w:r>
        <w:t xml:space="preserve">Technicians gain access to:</w:t>
      </w:r>
    </w:p>
    <w:p>
      <w:pPr>
        <w:pStyle w:val="Compact"/>
        <w:numPr>
          <w:ilvl w:val="0"/>
          <w:numId w:val="1009"/>
        </w:numPr>
      </w:pPr>
      <w:r>
        <w:t xml:space="preserve">repair discussions</w:t>
      </w:r>
    </w:p>
    <w:p>
      <w:pPr>
        <w:pStyle w:val="Compact"/>
        <w:numPr>
          <w:ilvl w:val="0"/>
          <w:numId w:val="1009"/>
        </w:numPr>
      </w:pPr>
      <w:r>
        <w:t xml:space="preserve">case studies</w:t>
      </w:r>
    </w:p>
    <w:p>
      <w:pPr>
        <w:pStyle w:val="Compact"/>
        <w:numPr>
          <w:ilvl w:val="0"/>
          <w:numId w:val="1009"/>
        </w:numPr>
      </w:pPr>
      <w:r>
        <w:t xml:space="preserve">technical questions</w:t>
      </w:r>
    </w:p>
    <w:p>
      <w:pPr>
        <w:pStyle w:val="Compact"/>
        <w:numPr>
          <w:ilvl w:val="0"/>
          <w:numId w:val="1009"/>
        </w:numPr>
      </w:pPr>
      <w:r>
        <w:t xml:space="preserve">voice rooms</w:t>
      </w:r>
    </w:p>
    <w:p>
      <w:pPr>
        <w:pStyle w:val="Compact"/>
        <w:numPr>
          <w:ilvl w:val="0"/>
          <w:numId w:val="1009"/>
        </w:numPr>
      </w:pPr>
      <w:r>
        <w:t xml:space="preserve">expert guidance</w:t>
      </w:r>
    </w:p>
    <w:p>
      <w:pPr>
        <w:pStyle w:val="FirstParagraph"/>
      </w:pPr>
      <w:r>
        <w:t xml:space="preserve">No existing CRM platform provides this functionality at scale.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at-wra-is-not"/>
    <w:p>
      <w:pPr>
        <w:pStyle w:val="Heading1"/>
      </w:pPr>
      <w:r>
        <w:t xml:space="preserve">What WRA Is NOT</w:t>
      </w:r>
    </w:p>
    <w:p>
      <w:pPr>
        <w:pStyle w:val="FirstParagraph"/>
      </w:pPr>
      <w:r>
        <w:t xml:space="preserve">WRA is not another CRM.</w:t>
      </w:r>
    </w:p>
    <w:p>
      <w:pPr>
        <w:pStyle w:val="BodyText"/>
      </w:pPr>
      <w:r>
        <w:t xml:space="preserve">WRA is not another lead generation website.</w:t>
      </w:r>
    </w:p>
    <w:p>
      <w:pPr>
        <w:pStyle w:val="BodyText"/>
      </w:pPr>
      <w:r>
        <w:t xml:space="preserve">WRA is not another scheduling tool.</w:t>
      </w:r>
    </w:p>
    <w:p>
      <w:pPr>
        <w:pStyle w:val="BodyText"/>
      </w:pPr>
      <w:r>
        <w:t xml:space="preserve">WRA is not another dispatch platform.</w:t>
      </w:r>
    </w:p>
    <w:p>
      <w:pPr>
        <w:pStyle w:val="BodyText"/>
      </w:pPr>
      <w:r>
        <w:t xml:space="preserve">WRA combines all of these systems into a unified ecosystem.</w:t>
      </w:r>
    </w:p>
    <w:p>
      <w:r>
        <w:pict>
          <v:rect style="width:0;height:1.5pt" o:hralign="center" o:hrstd="t" o:hr="t"/>
        </w:pict>
      </w:r>
    </w:p>
    <w:bookmarkEnd w:id="35"/>
    <w:bookmarkStart w:id="36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The long-term vision is to create the largest appliance repair ecosystem in North America.</w:t>
      </w:r>
    </w:p>
    <w:p>
      <w:pPr>
        <w:pStyle w:val="BodyText"/>
      </w:pPr>
      <w:r>
        <w:t xml:space="preserve">The platform should become:</w:t>
      </w:r>
    </w:p>
    <w:p>
      <w:pPr>
        <w:pStyle w:val="Compact"/>
        <w:numPr>
          <w:ilvl w:val="0"/>
          <w:numId w:val="1010"/>
        </w:numPr>
      </w:pPr>
      <w:r>
        <w:t xml:space="preserve">the place customers search first</w:t>
      </w:r>
    </w:p>
    <w:p>
      <w:pPr>
        <w:pStyle w:val="Compact"/>
        <w:numPr>
          <w:ilvl w:val="0"/>
          <w:numId w:val="1010"/>
        </w:numPr>
      </w:pPr>
      <w:r>
        <w:t xml:space="preserve">the place technicians work daily</w:t>
      </w:r>
    </w:p>
    <w:p>
      <w:pPr>
        <w:pStyle w:val="Compact"/>
        <w:numPr>
          <w:ilvl w:val="0"/>
          <w:numId w:val="1010"/>
        </w:numPr>
      </w:pPr>
      <w:r>
        <w:t xml:space="preserve">the place technicians learn</w:t>
      </w:r>
    </w:p>
    <w:p>
      <w:pPr>
        <w:pStyle w:val="Compact"/>
        <w:numPr>
          <w:ilvl w:val="0"/>
          <w:numId w:val="1010"/>
        </w:numPr>
      </w:pPr>
      <w:r>
        <w:t xml:space="preserve">the place technicians source parts</w:t>
      </w:r>
    </w:p>
    <w:p>
      <w:pPr>
        <w:pStyle w:val="Compact"/>
        <w:numPr>
          <w:ilvl w:val="0"/>
          <w:numId w:val="1010"/>
        </w:numPr>
      </w:pPr>
      <w:r>
        <w:t xml:space="preserve">the place technicians build reputation</w:t>
      </w:r>
    </w:p>
    <w:p>
      <w:r>
        <w:pict>
          <v:rect style="width:0;height:1.5pt" o:hralign="center" o:hrstd="t" o:hr="t"/>
        </w:pict>
      </w:r>
    </w:p>
    <w:bookmarkEnd w:id="36"/>
    <w:bookmarkStart w:id="40" w:name="competitive-landscape"/>
    <w:p>
      <w:pPr>
        <w:pStyle w:val="Heading1"/>
      </w:pPr>
      <w:r>
        <w:t xml:space="preserve">Competitive Landscape</w:t>
      </w:r>
    </w:p>
    <w:bookmarkStart w:id="37" w:name="workiz"/>
    <w:p>
      <w:pPr>
        <w:pStyle w:val="Heading2"/>
      </w:pPr>
      <w:r>
        <w:t xml:space="preserve">Workiz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1"/>
        </w:numPr>
      </w:pPr>
      <w:r>
        <w:t xml:space="preserve">CRM</w:t>
      </w:r>
    </w:p>
    <w:p>
      <w:pPr>
        <w:pStyle w:val="Compact"/>
        <w:numPr>
          <w:ilvl w:val="0"/>
          <w:numId w:val="1011"/>
        </w:numPr>
      </w:pPr>
      <w:r>
        <w:t xml:space="preserve">Scheduling</w:t>
      </w:r>
    </w:p>
    <w:p>
      <w:pPr>
        <w:pStyle w:val="Compact"/>
        <w:numPr>
          <w:ilvl w:val="0"/>
          <w:numId w:val="1011"/>
        </w:numPr>
      </w:pPr>
      <w:r>
        <w:t xml:space="preserve">Communication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12"/>
        </w:numPr>
      </w:pPr>
      <w:r>
        <w:t xml:space="preserve">No technician community</w:t>
      </w:r>
    </w:p>
    <w:p>
      <w:pPr>
        <w:pStyle w:val="Compact"/>
        <w:numPr>
          <w:ilvl w:val="0"/>
          <w:numId w:val="1012"/>
        </w:numPr>
      </w:pPr>
      <w:r>
        <w:t xml:space="preserve">No AI advisor</w:t>
      </w:r>
    </w:p>
    <w:p>
      <w:pPr>
        <w:pStyle w:val="Compact"/>
        <w:numPr>
          <w:ilvl w:val="0"/>
          <w:numId w:val="1012"/>
        </w:numPr>
      </w:pPr>
      <w:r>
        <w:t xml:space="preserve">No vendor intelligence</w:t>
      </w:r>
    </w:p>
    <w:p>
      <w:pPr>
        <w:pStyle w:val="Compact"/>
        <w:numPr>
          <w:ilvl w:val="0"/>
          <w:numId w:val="1012"/>
        </w:numPr>
      </w:pPr>
      <w:r>
        <w:t xml:space="preserve">No appliance marketplace</w:t>
      </w:r>
    </w:p>
    <w:p>
      <w:r>
        <w:pict>
          <v:rect style="width:0;height:1.5pt" o:hralign="center" o:hrstd="t" o:hr="t"/>
        </w:pict>
      </w:r>
    </w:p>
    <w:bookmarkEnd w:id="37"/>
    <w:bookmarkStart w:id="38" w:name="housecall-pro"/>
    <w:p>
      <w:pPr>
        <w:pStyle w:val="Heading2"/>
      </w:pPr>
      <w:r>
        <w:t xml:space="preserve">Housecall Pro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3"/>
        </w:numPr>
      </w:pPr>
      <w:r>
        <w:t xml:space="preserve">Ease of use</w:t>
      </w:r>
    </w:p>
    <w:p>
      <w:pPr>
        <w:pStyle w:val="Compact"/>
        <w:numPr>
          <w:ilvl w:val="0"/>
          <w:numId w:val="1013"/>
        </w:numPr>
      </w:pPr>
      <w:r>
        <w:t xml:space="preserve">Mobile workflow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14"/>
        </w:numPr>
      </w:pPr>
      <w:r>
        <w:t xml:space="preserve">Limited technical ecosystem</w:t>
      </w:r>
    </w:p>
    <w:p>
      <w:pPr>
        <w:pStyle w:val="Compact"/>
        <w:numPr>
          <w:ilvl w:val="0"/>
          <w:numId w:val="1014"/>
        </w:numPr>
      </w:pPr>
      <w:r>
        <w:t xml:space="preserve">No technician community</w:t>
      </w:r>
    </w:p>
    <w:p>
      <w:pPr>
        <w:pStyle w:val="Compact"/>
        <w:numPr>
          <w:ilvl w:val="0"/>
          <w:numId w:val="1014"/>
        </w:numPr>
      </w:pPr>
      <w:r>
        <w:t xml:space="preserve">No AI repair intelligence</w:t>
      </w:r>
    </w:p>
    <w:p>
      <w:r>
        <w:pict>
          <v:rect style="width:0;height:1.5pt" o:hralign="center" o:hrstd="t" o:hr="t"/>
        </w:pict>
      </w:r>
    </w:p>
    <w:bookmarkEnd w:id="38"/>
    <w:bookmarkStart w:id="39" w:name="servicetitan"/>
    <w:p>
      <w:pPr>
        <w:pStyle w:val="Heading2"/>
      </w:pPr>
      <w:r>
        <w:t xml:space="preserve">ServiceTitan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5"/>
        </w:numPr>
      </w:pPr>
      <w:r>
        <w:t xml:space="preserve">Enterprise scale</w:t>
      </w:r>
    </w:p>
    <w:p>
      <w:pPr>
        <w:pStyle w:val="Compact"/>
        <w:numPr>
          <w:ilvl w:val="0"/>
          <w:numId w:val="1015"/>
        </w:numPr>
      </w:pPr>
      <w:r>
        <w:t xml:space="preserve">Reporting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16"/>
        </w:numPr>
      </w:pPr>
      <w:r>
        <w:t xml:space="preserve">Complexity</w:t>
      </w:r>
    </w:p>
    <w:p>
      <w:pPr>
        <w:pStyle w:val="Compact"/>
        <w:numPr>
          <w:ilvl w:val="0"/>
          <w:numId w:val="1016"/>
        </w:numPr>
      </w:pPr>
      <w:r>
        <w:t xml:space="preserve">High cost</w:t>
      </w:r>
    </w:p>
    <w:p>
      <w:pPr>
        <w:pStyle w:val="Compact"/>
        <w:numPr>
          <w:ilvl w:val="0"/>
          <w:numId w:val="1016"/>
        </w:numPr>
      </w:pPr>
      <w:r>
        <w:t xml:space="preserve">Designed for large companies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wra-competitive-advantage"/>
    <w:p>
      <w:pPr>
        <w:pStyle w:val="Heading1"/>
      </w:pPr>
      <w:r>
        <w:t xml:space="preserve">WRA Competitive Advantage</w:t>
      </w:r>
    </w:p>
    <w:p>
      <w:pPr>
        <w:pStyle w:val="FirstParagraph"/>
      </w:pPr>
      <w:r>
        <w:t xml:space="preserve">WRA combines:</w:t>
      </w:r>
    </w:p>
    <w:p>
      <w:pPr>
        <w:pStyle w:val="BodyText"/>
      </w:pPr>
      <w:r>
        <w:t xml:space="preserve">CRM</w:t>
      </w:r>
    </w:p>
    <w:p>
      <w:pPr>
        <w:numPr>
          <w:ilvl w:val="0"/>
          <w:numId w:val="1017"/>
        </w:numPr>
      </w:pPr>
      <w:r>
        <w:t xml:space="preserve">Marketplace</w:t>
      </w:r>
    </w:p>
    <w:p>
      <w:pPr>
        <w:numPr>
          <w:ilvl w:val="0"/>
          <w:numId w:val="1017"/>
        </w:numPr>
      </w:pPr>
      <w:r>
        <w:t xml:space="preserve">Community</w:t>
      </w:r>
    </w:p>
    <w:p>
      <w:pPr>
        <w:numPr>
          <w:ilvl w:val="0"/>
          <w:numId w:val="1017"/>
        </w:numPr>
      </w:pPr>
      <w:r>
        <w:t xml:space="preserve">AI</w:t>
      </w:r>
    </w:p>
    <w:p>
      <w:pPr>
        <w:numPr>
          <w:ilvl w:val="0"/>
          <w:numId w:val="1017"/>
        </w:numPr>
      </w:pPr>
      <w:r>
        <w:t xml:space="preserve">Inventory</w:t>
      </w:r>
    </w:p>
    <w:p>
      <w:pPr>
        <w:numPr>
          <w:ilvl w:val="0"/>
          <w:numId w:val="1017"/>
        </w:numPr>
      </w:pPr>
      <w:r>
        <w:t xml:space="preserve">Vendor Search</w:t>
      </w:r>
    </w:p>
    <w:p>
      <w:pPr>
        <w:numPr>
          <w:ilvl w:val="0"/>
          <w:numId w:val="1017"/>
        </w:numPr>
      </w:pPr>
      <w:r>
        <w:t xml:space="preserve">Knowledge Base</w:t>
      </w:r>
    </w:p>
    <w:p>
      <w:pPr>
        <w:pStyle w:val="FirstParagraph"/>
      </w:pPr>
      <w:r>
        <w:t xml:space="preserve">No competitor currently combines all of these capabilities.</w:t>
      </w:r>
    </w:p>
    <w:p>
      <w:r>
        <w:pict>
          <v:rect style="width:0;height:1.5pt" o:hralign="center" o:hrstd="t" o:hr="t"/>
        </w:pict>
      </w:r>
    </w:p>
    <w:bookmarkEnd w:id="41"/>
    <w:bookmarkStart w:id="48" w:name="revenue-strategy"/>
    <w:p>
      <w:pPr>
        <w:pStyle w:val="Heading1"/>
      </w:pPr>
      <w:r>
        <w:t xml:space="preserve">Revenue Strategy</w:t>
      </w:r>
    </w:p>
    <w:p>
      <w:pPr>
        <w:pStyle w:val="FirstParagraph"/>
      </w:pPr>
      <w:r>
        <w:t xml:space="preserve">WRA will support multiple revenue streams.</w:t>
      </w:r>
    </w:p>
    <w:bookmarkStart w:id="42" w:name="technician-subscriptions"/>
    <w:p>
      <w:pPr>
        <w:pStyle w:val="Heading2"/>
      </w:pPr>
      <w:r>
        <w:t xml:space="preserve">Technician Subscriptions</w:t>
      </w:r>
    </w:p>
    <w:p>
      <w:pPr>
        <w:pStyle w:val="FirstParagraph"/>
      </w:pPr>
      <w:r>
        <w:t xml:space="preserve">Monthly subscriptions for platform access.</w:t>
      </w:r>
    </w:p>
    <w:p>
      <w:r>
        <w:pict>
          <v:rect style="width:0;height:1.5pt" o:hralign="center" o:hrstd="t" o:hr="t"/>
        </w:pict>
      </w:r>
    </w:p>
    <w:bookmarkEnd w:id="42"/>
    <w:bookmarkStart w:id="43" w:name="premium-placement"/>
    <w:p>
      <w:pPr>
        <w:pStyle w:val="Heading2"/>
      </w:pPr>
      <w:r>
        <w:t xml:space="preserve">Premium Placement</w:t>
      </w:r>
    </w:p>
    <w:p>
      <w:pPr>
        <w:pStyle w:val="FirstParagraph"/>
      </w:pPr>
      <w:r>
        <w:t xml:space="preserve">Featured technician listings.</w:t>
      </w:r>
    </w:p>
    <w:p>
      <w:r>
        <w:pict>
          <v:rect style="width:0;height:1.5pt" o:hralign="center" o:hrstd="t" o:hr="t"/>
        </w:pict>
      </w:r>
    </w:p>
    <w:bookmarkEnd w:id="43"/>
    <w:bookmarkStart w:id="44" w:name="lead-fees"/>
    <w:p>
      <w:pPr>
        <w:pStyle w:val="Heading2"/>
      </w:pPr>
      <w:r>
        <w:t xml:space="preserve">Lead Fees</w:t>
      </w:r>
    </w:p>
    <w:p>
      <w:pPr>
        <w:pStyle w:val="FirstParagraph"/>
      </w:pPr>
      <w:r>
        <w:t xml:space="preserve">Qualified lead distribution.</w:t>
      </w:r>
    </w:p>
    <w:p>
      <w:r>
        <w:pict>
          <v:rect style="width:0;height:1.5pt" o:hralign="center" o:hrstd="t" o:hr="t"/>
        </w:pict>
      </w:r>
    </w:p>
    <w:bookmarkEnd w:id="44"/>
    <w:bookmarkStart w:id="45" w:name="vendor-partnerships"/>
    <w:p>
      <w:pPr>
        <w:pStyle w:val="Heading2"/>
      </w:pPr>
      <w:r>
        <w:t xml:space="preserve">Vendor Partnerships</w:t>
      </w:r>
    </w:p>
    <w:p>
      <w:pPr>
        <w:pStyle w:val="FirstParagraph"/>
      </w:pPr>
      <w:r>
        <w:t xml:space="preserve">Affiliate and partner relationships with suppliers.</w:t>
      </w:r>
    </w:p>
    <w:p>
      <w:r>
        <w:pict>
          <v:rect style="width:0;height:1.5pt" o:hralign="center" o:hrstd="t" o:hr="t"/>
        </w:pict>
      </w:r>
    </w:p>
    <w:bookmarkEnd w:id="45"/>
    <w:bookmarkStart w:id="46" w:name="ai-premium-tools"/>
    <w:p>
      <w:pPr>
        <w:pStyle w:val="Heading2"/>
      </w:pPr>
      <w:r>
        <w:t xml:space="preserve">AI Premium Tools</w:t>
      </w:r>
    </w:p>
    <w:p>
      <w:pPr>
        <w:pStyle w:val="FirstParagraph"/>
      </w:pPr>
      <w:r>
        <w:t xml:space="preserve">Advanced diagnostic tools.</w:t>
      </w:r>
    </w:p>
    <w:p>
      <w:r>
        <w:pict>
          <v:rect style="width:0;height:1.5pt" o:hralign="center" o:hrstd="t" o:hr="t"/>
        </w:pict>
      </w:r>
    </w:p>
    <w:bookmarkEnd w:id="46"/>
    <w:bookmarkStart w:id="47" w:name="community-premium-features"/>
    <w:p>
      <w:pPr>
        <w:pStyle w:val="Heading2"/>
      </w:pPr>
      <w:r>
        <w:t xml:space="preserve">Community Premium Features</w:t>
      </w:r>
    </w:p>
    <w:p>
      <w:pPr>
        <w:pStyle w:val="FirstParagraph"/>
      </w:pPr>
      <w:r>
        <w:t xml:space="preserve">Advanced training and expert channels.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ne-year-vision"/>
    <w:p>
      <w:pPr>
        <w:pStyle w:val="Heading1"/>
      </w:pPr>
      <w:r>
        <w:t xml:space="preserve">One-Year Vision</w:t>
      </w:r>
    </w:p>
    <w:p>
      <w:pPr>
        <w:pStyle w:val="FirstParagraph"/>
      </w:pPr>
      <w:r>
        <w:t xml:space="preserve">Within 12 months WRA should provide:</w:t>
      </w:r>
    </w:p>
    <w:p>
      <w:pPr>
        <w:pStyle w:val="Compact"/>
        <w:numPr>
          <w:ilvl w:val="0"/>
          <w:numId w:val="1018"/>
        </w:numPr>
      </w:pPr>
      <w:r>
        <w:t xml:space="preserve">Customer marketplace</w:t>
      </w:r>
    </w:p>
    <w:p>
      <w:pPr>
        <w:pStyle w:val="Compact"/>
        <w:numPr>
          <w:ilvl w:val="0"/>
          <w:numId w:val="1018"/>
        </w:numPr>
      </w:pPr>
      <w:r>
        <w:t xml:space="preserve">Technician CRM</w:t>
      </w:r>
    </w:p>
    <w:p>
      <w:pPr>
        <w:pStyle w:val="Compact"/>
        <w:numPr>
          <w:ilvl w:val="0"/>
          <w:numId w:val="1018"/>
        </w:numPr>
      </w:pPr>
      <w:r>
        <w:t xml:space="preserve">Estimates</w:t>
      </w:r>
    </w:p>
    <w:p>
      <w:pPr>
        <w:pStyle w:val="Compact"/>
        <w:numPr>
          <w:ilvl w:val="0"/>
          <w:numId w:val="1018"/>
        </w:numPr>
      </w:pPr>
      <w:r>
        <w:t xml:space="preserve">Invoices</w:t>
      </w:r>
    </w:p>
    <w:p>
      <w:pPr>
        <w:pStyle w:val="Compact"/>
        <w:numPr>
          <w:ilvl w:val="0"/>
          <w:numId w:val="1018"/>
        </w:numPr>
      </w:pPr>
      <w:r>
        <w:t xml:space="preserve">Scheduling</w:t>
      </w:r>
    </w:p>
    <w:p>
      <w:pPr>
        <w:pStyle w:val="Compact"/>
        <w:numPr>
          <w:ilvl w:val="0"/>
          <w:numId w:val="1018"/>
        </w:numPr>
      </w:pPr>
      <w:r>
        <w:t xml:space="preserve">Customer portal</w:t>
      </w:r>
    </w:p>
    <w:p>
      <w:pPr>
        <w:pStyle w:val="Compact"/>
        <w:numPr>
          <w:ilvl w:val="0"/>
          <w:numId w:val="1018"/>
        </w:numPr>
      </w:pPr>
      <w:r>
        <w:t xml:space="preserve">Mobile workflow</w:t>
      </w:r>
    </w:p>
    <w:p>
      <w:pPr>
        <w:pStyle w:val="Compact"/>
        <w:numPr>
          <w:ilvl w:val="0"/>
          <w:numId w:val="1018"/>
        </w:numPr>
      </w:pPr>
      <w:r>
        <w:t xml:space="preserve">Basic AI advisor</w:t>
      </w:r>
    </w:p>
    <w:p>
      <w:r>
        <w:pict>
          <v:rect style="width:0;height:1.5pt" o:hralign="center" o:hrstd="t" o:hr="t"/>
        </w:pict>
      </w:r>
    </w:p>
    <w:bookmarkEnd w:id="49"/>
    <w:bookmarkStart w:id="50" w:name="three-year-vision"/>
    <w:p>
      <w:pPr>
        <w:pStyle w:val="Heading1"/>
      </w:pPr>
      <w:r>
        <w:t xml:space="preserve">Three-Year Vision</w:t>
      </w:r>
    </w:p>
    <w:p>
      <w:pPr>
        <w:pStyle w:val="FirstParagraph"/>
      </w:pPr>
      <w:r>
        <w:t xml:space="preserve">Within 36 months WRA should provide:</w:t>
      </w:r>
    </w:p>
    <w:p>
      <w:pPr>
        <w:pStyle w:val="Compact"/>
        <w:numPr>
          <w:ilvl w:val="0"/>
          <w:numId w:val="1019"/>
        </w:numPr>
      </w:pPr>
      <w:r>
        <w:t xml:space="preserve">Nationwide marketplace</w:t>
      </w:r>
    </w:p>
    <w:p>
      <w:pPr>
        <w:pStyle w:val="Compact"/>
        <w:numPr>
          <w:ilvl w:val="0"/>
          <w:numId w:val="1019"/>
        </w:numPr>
      </w:pPr>
      <w:r>
        <w:t xml:space="preserve">Mature technician community</w:t>
      </w:r>
    </w:p>
    <w:p>
      <w:pPr>
        <w:pStyle w:val="Compact"/>
        <w:numPr>
          <w:ilvl w:val="0"/>
          <w:numId w:val="1019"/>
        </w:numPr>
      </w:pPr>
      <w:r>
        <w:t xml:space="preserve">Vendor integrations</w:t>
      </w:r>
    </w:p>
    <w:p>
      <w:pPr>
        <w:pStyle w:val="Compact"/>
        <w:numPr>
          <w:ilvl w:val="0"/>
          <w:numId w:val="1019"/>
        </w:numPr>
      </w:pPr>
      <w:r>
        <w:t xml:space="preserve">Inventory system</w:t>
      </w:r>
    </w:p>
    <w:p>
      <w:pPr>
        <w:pStyle w:val="Compact"/>
        <w:numPr>
          <w:ilvl w:val="0"/>
          <w:numId w:val="1019"/>
        </w:numPr>
      </w:pPr>
      <w:r>
        <w:t xml:space="preserve">Advanced AI advisor</w:t>
      </w:r>
    </w:p>
    <w:p>
      <w:pPr>
        <w:pStyle w:val="Compact"/>
        <w:numPr>
          <w:ilvl w:val="0"/>
          <w:numId w:val="1019"/>
        </w:numPr>
      </w:pPr>
      <w:r>
        <w:t xml:space="preserve">Technician reputation system</w:t>
      </w:r>
    </w:p>
    <w:p>
      <w:pPr>
        <w:pStyle w:val="Compact"/>
        <w:numPr>
          <w:ilvl w:val="0"/>
          <w:numId w:val="1019"/>
        </w:numPr>
      </w:pPr>
      <w:r>
        <w:t xml:space="preserve">Voice collaboration</w:t>
      </w:r>
    </w:p>
    <w:p>
      <w:pPr>
        <w:pStyle w:val="Compact"/>
        <w:numPr>
          <w:ilvl w:val="0"/>
          <w:numId w:val="1019"/>
        </w:numPr>
      </w:pPr>
      <w:r>
        <w:t xml:space="preserve">Real-time technician matching</w:t>
      </w:r>
    </w:p>
    <w:p>
      <w:r>
        <w:pict>
          <v:rect style="width:0;height:1.5pt" o:hralign="center" o:hrstd="t" o:hr="t"/>
        </w:pict>
      </w:r>
    </w:p>
    <w:bookmarkEnd w:id="50"/>
    <w:bookmarkStart w:id="51" w:name="five-year-vision"/>
    <w:p>
      <w:pPr>
        <w:pStyle w:val="Heading1"/>
      </w:pPr>
      <w:r>
        <w:t xml:space="preserve">Five-Year Vision</w:t>
      </w:r>
    </w:p>
    <w:p>
      <w:pPr>
        <w:pStyle w:val="FirstParagraph"/>
      </w:pPr>
      <w:r>
        <w:t xml:space="preserve">Within 60 months WRA should become:</w:t>
      </w:r>
    </w:p>
    <w:p>
      <w:pPr>
        <w:pStyle w:val="BodyText"/>
      </w:pPr>
      <w:r>
        <w:t xml:space="preserve">The default operating system for appliance repair in North America.</w:t>
      </w:r>
    </w:p>
    <w:p>
      <w:pPr>
        <w:pStyle w:val="BodyText"/>
      </w:pPr>
      <w:r>
        <w:t xml:space="preserve">Customers begin their repair journey inside WRA.</w:t>
      </w:r>
    </w:p>
    <w:p>
      <w:pPr>
        <w:pStyle w:val="BodyText"/>
      </w:pPr>
      <w:r>
        <w:t xml:space="preserve">Technicians run their business inside WRA.</w:t>
      </w:r>
    </w:p>
    <w:p>
      <w:pPr>
        <w:pStyle w:val="BodyText"/>
      </w:pPr>
      <w:r>
        <w:t xml:space="preserve">Manufacturers, suppliers, and service providers integrate into the WRA ecosystem.</w:t>
      </w:r>
    </w:p>
    <w:p>
      <w:r>
        <w:pict>
          <v:rect style="width:0;height:1.5pt" o:hralign="center" o:hrstd="t" o:hr="t"/>
        </w:pict>
      </w:r>
    </w:p>
    <w:bookmarkEnd w:id="51"/>
    <w:bookmarkStart w:id="52" w:name="success-definition"/>
    <w:p>
      <w:pPr>
        <w:pStyle w:val="Heading1"/>
      </w:pPr>
      <w:r>
        <w:t xml:space="preserve">Success Definition</w:t>
      </w:r>
    </w:p>
    <w:p>
      <w:pPr>
        <w:pStyle w:val="FirstParagraph"/>
      </w:pPr>
      <w:r>
        <w:t xml:space="preserve">A customer should be able to:</w:t>
      </w:r>
    </w:p>
    <w:p>
      <w:pPr>
        <w:pStyle w:val="BodyText"/>
      </w:pPr>
      <w:r>
        <w:t xml:space="preserve">Create Account</w:t>
      </w:r>
      <w:r>
        <w:t xml:space="preserve"> </w:t>
      </w:r>
      <w:r>
        <w:t xml:space="preserve">→ Add Appliance</w:t>
      </w:r>
      <w:r>
        <w:t xml:space="preserve"> </w:t>
      </w:r>
      <w:r>
        <w:t xml:space="preserve">→ Request Service</w:t>
      </w:r>
      <w:r>
        <w:t xml:space="preserve"> </w:t>
      </w:r>
      <w:r>
        <w:t xml:space="preserve">→ Receive Estimate</w:t>
      </w:r>
      <w:r>
        <w:t xml:space="preserve"> </w:t>
      </w:r>
      <w:r>
        <w:t xml:space="preserve">→ Approve Estimate</w:t>
      </w:r>
      <w:r>
        <w:t xml:space="preserve"> </w:t>
      </w:r>
      <w:r>
        <w:t xml:space="preserve">→ Pay</w:t>
      </w:r>
      <w:r>
        <w:t xml:space="preserve"> </w:t>
      </w:r>
      <w:r>
        <w:t xml:space="preserve">→ Receive Receipt</w:t>
      </w:r>
      <w:r>
        <w:t xml:space="preserve"> </w:t>
      </w:r>
      <w:r>
        <w:t xml:space="preserve">→ View History</w:t>
      </w:r>
    </w:p>
    <w:p>
      <w:pPr>
        <w:pStyle w:val="BodyText"/>
      </w:pPr>
      <w:r>
        <w:t xml:space="preserve">A technician should be able to:</w:t>
      </w:r>
    </w:p>
    <w:p>
      <w:pPr>
        <w:pStyle w:val="BodyText"/>
      </w:pPr>
      <w:r>
        <w:t xml:space="preserve">Receive Job</w:t>
      </w:r>
      <w:r>
        <w:t xml:space="preserve"> </w:t>
      </w:r>
      <w:r>
        <w:t xml:space="preserve">→ Diagnose</w:t>
      </w:r>
      <w:r>
        <w:t xml:space="preserve"> </w:t>
      </w:r>
      <w:r>
        <w:t xml:space="preserve">→ Create Estimate</w:t>
      </w:r>
      <w:r>
        <w:t xml:space="preserve"> </w:t>
      </w:r>
      <w:r>
        <w:t xml:space="preserve">→ Source Parts</w:t>
      </w:r>
      <w:r>
        <w:t xml:space="preserve"> </w:t>
      </w:r>
      <w:r>
        <w:t xml:space="preserve">→ Schedule Return Visit</w:t>
      </w:r>
      <w:r>
        <w:t xml:space="preserve"> </w:t>
      </w:r>
      <w:r>
        <w:t xml:space="preserve">→ Create Invoice</w:t>
      </w:r>
      <w:r>
        <w:t xml:space="preserve"> </w:t>
      </w:r>
      <w:r>
        <w:t xml:space="preserve">→ Receive Payment</w:t>
      </w:r>
      <w:r>
        <w:t xml:space="preserve"> </w:t>
      </w:r>
      <w:r>
        <w:t xml:space="preserve">→ Close Job</w:t>
      </w:r>
    </w:p>
    <w:p>
      <w:pPr>
        <w:pStyle w:val="BodyText"/>
      </w:pPr>
      <w:r>
        <w:t xml:space="preserve">without leaving the WRA platform.</w:t>
      </w:r>
    </w:p>
    <w:p>
      <w:pPr>
        <w:pStyle w:val="BodyText"/>
      </w:pPr>
      <w:r>
        <w:t xml:space="preserve">When this becomes reality, WRA will no longer be a CRM.</w:t>
      </w:r>
    </w:p>
    <w:p>
      <w:pPr>
        <w:pStyle w:val="BodyText"/>
      </w:pPr>
      <w:r>
        <w:t xml:space="preserve">It will be the operating system for the appliance repair industry.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2026-06-04T18:22:18Z</dcterms:created>
  <dcterms:modified xsi:type="dcterms:W3CDTF">2026-06-04T18:22:18Z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