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EA" w:rsidRDefault="00BB679D">
      <w:pPr>
        <w:pStyle w:val="p1"/>
        <w:widowControl/>
      </w:pPr>
      <w:r>
        <w:rPr>
          <w:rStyle w:val="s1"/>
        </w:rPr>
        <w:t>品牌商：</w:t>
      </w:r>
    </w:p>
    <w:p w:rsidR="003A7AEA" w:rsidRDefault="00BB679D">
      <w:pPr>
        <w:pStyle w:val="p1"/>
        <w:widowControl/>
      </w:pPr>
      <w:r>
        <w:rPr>
          <w:rStyle w:val="s2"/>
        </w:rPr>
        <w:t>a</w:t>
      </w:r>
      <w:r>
        <w:rPr>
          <w:rStyle w:val="s1"/>
        </w:rPr>
        <w:t>、信息表：</w:t>
      </w:r>
      <w:r w:rsidRPr="00FA792B">
        <w:rPr>
          <w:rStyle w:val="s1"/>
          <w:highlight w:val="yellow"/>
        </w:rPr>
        <w:t>公司名称</w:t>
      </w:r>
      <w:r w:rsidR="002F6CC9">
        <w:rPr>
          <w:rStyle w:val="s1"/>
          <w:rFonts w:asciiTheme="minorEastAsia" w:eastAsiaTheme="minorEastAsia" w:hAnsiTheme="minorEastAsia" w:hint="eastAsia"/>
          <w:highlight w:val="yellow"/>
        </w:rPr>
        <w:t>（品牌）</w:t>
      </w:r>
      <w:r>
        <w:rPr>
          <w:rStyle w:val="s1"/>
        </w:rPr>
        <w:t>（中）、公司简介、品牌商认证类型、证书地址（可修改）</w:t>
      </w:r>
    </w:p>
    <w:p w:rsidR="003A7AEA" w:rsidRDefault="00BB679D">
      <w:pPr>
        <w:pStyle w:val="p1"/>
        <w:widowControl/>
      </w:pPr>
      <w:r>
        <w:rPr>
          <w:rStyle w:val="s2"/>
        </w:rPr>
        <w:t>b</w:t>
      </w:r>
      <w:r>
        <w:rPr>
          <w:rStyle w:val="s1"/>
        </w:rPr>
        <w:t>、</w:t>
      </w:r>
      <w:r w:rsidRPr="00FA792B">
        <w:rPr>
          <w:rStyle w:val="s1"/>
        </w:rPr>
        <w:t>商品表</w:t>
      </w:r>
      <w:r>
        <w:rPr>
          <w:rStyle w:val="s1"/>
        </w:rPr>
        <w:t>：</w:t>
      </w:r>
      <w:r w:rsidRPr="003A7771">
        <w:rPr>
          <w:rStyle w:val="s1"/>
        </w:rPr>
        <w:t>商品标题</w:t>
      </w:r>
      <w:r>
        <w:rPr>
          <w:rStyle w:val="s1"/>
        </w:rPr>
        <w:t>、重量、长宽高、</w:t>
      </w:r>
      <w:proofErr w:type="spellStart"/>
      <w:r w:rsidRPr="003A7771">
        <w:rPr>
          <w:rStyle w:val="s2"/>
          <w:highlight w:val="yellow"/>
        </w:rPr>
        <w:t>sku</w:t>
      </w:r>
      <w:proofErr w:type="spellEnd"/>
      <w:r w:rsidRPr="003A7771">
        <w:rPr>
          <w:rStyle w:val="s1"/>
          <w:highlight w:val="yellow"/>
        </w:rPr>
        <w:t>编码</w:t>
      </w:r>
      <w:r>
        <w:rPr>
          <w:rStyle w:val="s1"/>
        </w:rPr>
        <w:t>、</w:t>
      </w:r>
      <w:proofErr w:type="spellStart"/>
      <w:r>
        <w:rPr>
          <w:rStyle w:val="s2"/>
        </w:rPr>
        <w:t>upc</w:t>
      </w:r>
      <w:proofErr w:type="spellEnd"/>
      <w:r>
        <w:rPr>
          <w:rStyle w:val="s1"/>
        </w:rPr>
        <w:t>编码、</w:t>
      </w:r>
      <w:proofErr w:type="spellStart"/>
      <w:r>
        <w:rPr>
          <w:rStyle w:val="s2"/>
        </w:rPr>
        <w:t>ena</w:t>
      </w:r>
      <w:proofErr w:type="spellEnd"/>
      <w:r>
        <w:rPr>
          <w:rStyle w:val="s1"/>
        </w:rPr>
        <w:t>编码、商品型号</w:t>
      </w:r>
      <w:r>
        <w:rPr>
          <w:rStyle w:val="s2"/>
        </w:rPr>
        <w:t>model</w:t>
      </w:r>
      <w:r w:rsidR="00E77565">
        <w:rPr>
          <w:rStyle w:val="s1"/>
        </w:rPr>
        <w:t>、</w:t>
      </w:r>
      <w:r>
        <w:rPr>
          <w:rStyle w:val="s1"/>
        </w:rPr>
        <w:t>价格、保修期、图文描述（</w:t>
      </w:r>
      <w:proofErr w:type="spellStart"/>
      <w:r>
        <w:rPr>
          <w:rStyle w:val="s2"/>
        </w:rPr>
        <w:t>ebay</w:t>
      </w:r>
      <w:proofErr w:type="spellEnd"/>
      <w:r>
        <w:rPr>
          <w:rStyle w:val="s1"/>
        </w:rPr>
        <w:t>、</w:t>
      </w:r>
      <w:r>
        <w:rPr>
          <w:rStyle w:val="s2"/>
        </w:rPr>
        <w:t>amazon</w:t>
      </w:r>
      <w:r>
        <w:rPr>
          <w:rStyle w:val="s1"/>
        </w:rPr>
        <w:t>）、状态（入仓、待入仓、上架、下架）、分类（电子产品、电器）</w:t>
      </w:r>
      <w:r w:rsidR="002F6CC9">
        <w:rPr>
          <w:rStyle w:val="s1"/>
          <w:rFonts w:asciiTheme="minorEastAsia" w:eastAsiaTheme="minorEastAsia" w:hAnsiTheme="minorEastAsia" w:hint="eastAsia"/>
        </w:rPr>
        <w:t>、</w:t>
      </w:r>
      <w:r w:rsidR="002F6CC9">
        <w:rPr>
          <w:rStyle w:val="s1"/>
        </w:rPr>
        <w:t>品牌</w:t>
      </w:r>
    </w:p>
    <w:p w:rsidR="003A7AEA" w:rsidRDefault="00BB679D">
      <w:pPr>
        <w:pStyle w:val="p1"/>
        <w:widowControl/>
      </w:pPr>
      <w:r>
        <w:rPr>
          <w:rStyle w:val="s2"/>
        </w:rPr>
        <w:t>c</w:t>
      </w:r>
      <w:r w:rsidR="00AE3A2E">
        <w:rPr>
          <w:rStyle w:val="s1"/>
        </w:rPr>
        <w:t>、订单表：</w:t>
      </w:r>
      <w:r>
        <w:rPr>
          <w:rStyle w:val="s1"/>
        </w:rPr>
        <w:t>数量、</w:t>
      </w:r>
      <w:proofErr w:type="spellStart"/>
      <w:r>
        <w:rPr>
          <w:rStyle w:val="s2"/>
        </w:rPr>
        <w:t>sku</w:t>
      </w:r>
      <w:proofErr w:type="spellEnd"/>
      <w:r>
        <w:rPr>
          <w:rStyle w:val="s1"/>
        </w:rPr>
        <w:t>、</w:t>
      </w:r>
      <w:r w:rsidRPr="00FA792B">
        <w:rPr>
          <w:rStyle w:val="s1"/>
          <w:highlight w:val="yellow"/>
        </w:rPr>
        <w:t>订单编号</w:t>
      </w:r>
      <w:r>
        <w:rPr>
          <w:rStyle w:val="s1"/>
        </w:rPr>
        <w:t>、订单创建时间、物流跟踪号、操作（订单状态）、借卖方店铺名</w:t>
      </w:r>
    </w:p>
    <w:p w:rsidR="003A7AEA" w:rsidRDefault="003A7AEA">
      <w:pPr>
        <w:pStyle w:val="p2"/>
        <w:widowControl/>
      </w:pPr>
    </w:p>
    <w:p w:rsidR="003A7AEA" w:rsidRDefault="003A7AEA">
      <w:pPr>
        <w:pStyle w:val="p2"/>
        <w:widowControl/>
      </w:pPr>
    </w:p>
    <w:p w:rsidR="003A7AEA" w:rsidRDefault="00BB679D">
      <w:pPr>
        <w:pStyle w:val="p1"/>
        <w:widowControl/>
        <w:rPr>
          <w:rStyle w:val="s1"/>
          <w:rFonts w:eastAsiaTheme="minorEastAsia"/>
        </w:rPr>
      </w:pPr>
      <w:r>
        <w:rPr>
          <w:rStyle w:val="s1"/>
        </w:rPr>
        <w:t>借卖方：</w:t>
      </w:r>
    </w:p>
    <w:p w:rsidR="00023871" w:rsidRPr="00023871" w:rsidRDefault="00023871">
      <w:pPr>
        <w:pStyle w:val="p1"/>
        <w:widowControl/>
        <w:rPr>
          <w:rFonts w:eastAsiaTheme="minorEastAsia" w:hint="eastAsia"/>
        </w:rPr>
      </w:pPr>
      <w:r>
        <w:rPr>
          <w:rStyle w:val="s1"/>
          <w:rFonts w:eastAsiaTheme="minorEastAsia" w:hint="eastAsia"/>
        </w:rPr>
        <w:t>0</w:t>
      </w:r>
      <w:r>
        <w:rPr>
          <w:rStyle w:val="s1"/>
          <w:rFonts w:eastAsiaTheme="minorEastAsia"/>
        </w:rPr>
        <w:t xml:space="preserve">. </w:t>
      </w:r>
      <w:r>
        <w:rPr>
          <w:rStyle w:val="s1"/>
          <w:rFonts w:eastAsiaTheme="minorEastAsia"/>
        </w:rPr>
        <w:t>卖方信息表</w:t>
      </w:r>
      <w:r>
        <w:rPr>
          <w:rStyle w:val="s1"/>
          <w:rFonts w:eastAsiaTheme="minorEastAsia" w:hint="eastAsia"/>
        </w:rPr>
        <w:t>：</w:t>
      </w:r>
      <w:r>
        <w:rPr>
          <w:rStyle w:val="s1"/>
          <w:rFonts w:eastAsiaTheme="minorEastAsia"/>
        </w:rPr>
        <w:t>卖方</w:t>
      </w:r>
      <w:r>
        <w:rPr>
          <w:rStyle w:val="s1"/>
          <w:rFonts w:eastAsiaTheme="minorEastAsia"/>
        </w:rPr>
        <w:t>ID</w:t>
      </w:r>
      <w:r>
        <w:rPr>
          <w:rStyle w:val="s1"/>
          <w:rFonts w:eastAsiaTheme="minorEastAsia" w:hint="eastAsia"/>
        </w:rPr>
        <w:t>、电话、邮件、姓名</w:t>
      </w:r>
    </w:p>
    <w:p w:rsidR="003A7AEA" w:rsidRDefault="00BB679D">
      <w:pPr>
        <w:pStyle w:val="p1"/>
        <w:widowControl/>
      </w:pPr>
      <w:r>
        <w:rPr>
          <w:rStyle w:val="s2"/>
        </w:rPr>
        <w:t>a</w:t>
      </w:r>
      <w:r w:rsidR="00CA434E">
        <w:rPr>
          <w:rStyle w:val="s1"/>
        </w:rPr>
        <w:t>、</w:t>
      </w:r>
      <w:r w:rsidR="00023871">
        <w:rPr>
          <w:rStyle w:val="s1"/>
        </w:rPr>
        <w:t>店铺</w:t>
      </w:r>
      <w:r w:rsidR="00CA434E">
        <w:rPr>
          <w:rStyle w:val="s1"/>
        </w:rPr>
        <w:t>信息表：店铺</w:t>
      </w:r>
      <w:r>
        <w:rPr>
          <w:rStyle w:val="s1"/>
        </w:rPr>
        <w:t>网站、</w:t>
      </w:r>
      <w:r w:rsidR="00CA434E">
        <w:rPr>
          <w:rStyle w:val="s1"/>
          <w:highlight w:val="yellow"/>
        </w:rPr>
        <w:t>店铺</w:t>
      </w:r>
      <w:r w:rsidRPr="00E705BD">
        <w:rPr>
          <w:rStyle w:val="s1"/>
          <w:highlight w:val="yellow"/>
        </w:rPr>
        <w:t>名</w:t>
      </w:r>
      <w:r w:rsidR="0000692D">
        <w:rPr>
          <w:rStyle w:val="s1"/>
          <w:rFonts w:asciiTheme="minorEastAsia" w:eastAsiaTheme="minorEastAsia" w:hAnsiTheme="minorEastAsia" w:hint="eastAsia"/>
        </w:rPr>
        <w:t>、</w:t>
      </w:r>
      <w:r w:rsidR="0000692D">
        <w:rPr>
          <w:rStyle w:val="s1"/>
        </w:rPr>
        <w:t>卖方ID</w:t>
      </w:r>
      <w:r w:rsidR="0000692D">
        <w:rPr>
          <w:rStyle w:val="s1"/>
          <w:rFonts w:asciiTheme="minorEastAsia" w:eastAsiaTheme="minorEastAsia" w:hAnsiTheme="minorEastAsia" w:hint="eastAsia"/>
        </w:rPr>
        <w:t>、</w:t>
      </w:r>
      <w:r w:rsidRPr="00E6694A">
        <w:rPr>
          <w:rStyle w:val="s1"/>
          <w:shd w:val="pct15" w:color="auto" w:fill="FFFFFF"/>
        </w:rPr>
        <w:t>市场</w:t>
      </w:r>
      <w:r w:rsidRPr="00E6694A">
        <w:rPr>
          <w:rStyle w:val="s2"/>
          <w:shd w:val="pct15" w:color="auto" w:fill="FFFFFF"/>
        </w:rPr>
        <w:t>ID</w:t>
      </w:r>
      <w:r w:rsidRPr="00E6694A">
        <w:rPr>
          <w:rStyle w:val="s1"/>
          <w:shd w:val="pct15" w:color="auto" w:fill="FFFFFF"/>
        </w:rPr>
        <w:t>、</w:t>
      </w:r>
      <w:r w:rsidRPr="00E6694A">
        <w:rPr>
          <w:rStyle w:val="s2"/>
          <w:shd w:val="pct15" w:color="auto" w:fill="FFFFFF"/>
        </w:rPr>
        <w:t xml:space="preserve">MWS </w:t>
      </w:r>
      <w:proofErr w:type="spellStart"/>
      <w:r w:rsidRPr="00E6694A">
        <w:rPr>
          <w:rStyle w:val="s2"/>
          <w:shd w:val="pct15" w:color="auto" w:fill="FFFFFF"/>
        </w:rPr>
        <w:t>Auth</w:t>
      </w:r>
      <w:proofErr w:type="spellEnd"/>
      <w:r w:rsidRPr="00E6694A">
        <w:rPr>
          <w:rStyle w:val="s2"/>
          <w:shd w:val="pct15" w:color="auto" w:fill="FFFFFF"/>
        </w:rPr>
        <w:t xml:space="preserve"> Token</w:t>
      </w:r>
      <w:r w:rsidRPr="00E6694A">
        <w:rPr>
          <w:rStyle w:val="s1"/>
          <w:shd w:val="pct15" w:color="auto" w:fill="FFFFFF"/>
        </w:rPr>
        <w:t>（授权）</w:t>
      </w:r>
    </w:p>
    <w:p w:rsidR="003A7AEA" w:rsidRDefault="00BB679D">
      <w:pPr>
        <w:pStyle w:val="p1"/>
        <w:widowControl/>
      </w:pPr>
      <w:r>
        <w:rPr>
          <w:rStyle w:val="s2"/>
        </w:rPr>
        <w:t>b</w:t>
      </w:r>
      <w:r>
        <w:rPr>
          <w:rStyle w:val="s1"/>
        </w:rPr>
        <w:t>、商品表：库存、</w:t>
      </w:r>
      <w:proofErr w:type="spellStart"/>
      <w:r w:rsidRPr="0039444C">
        <w:rPr>
          <w:rStyle w:val="s2"/>
          <w:highlight w:val="yellow"/>
        </w:rPr>
        <w:t>sku</w:t>
      </w:r>
      <w:proofErr w:type="spellEnd"/>
      <w:r>
        <w:rPr>
          <w:rStyle w:val="s1"/>
        </w:rPr>
        <w:t>、是否</w:t>
      </w:r>
      <w:proofErr w:type="spellStart"/>
      <w:r>
        <w:rPr>
          <w:rStyle w:val="s2"/>
        </w:rPr>
        <w:t>dropship</w:t>
      </w:r>
      <w:proofErr w:type="spellEnd"/>
      <w:r>
        <w:rPr>
          <w:rStyle w:val="s1"/>
        </w:rPr>
        <w:t>、是否心愿单</w:t>
      </w:r>
    </w:p>
    <w:p w:rsidR="003A7AEA" w:rsidRPr="007D4D4F" w:rsidRDefault="00BB679D">
      <w:pPr>
        <w:pStyle w:val="p1"/>
        <w:widowControl/>
        <w:rPr>
          <w:rFonts w:eastAsiaTheme="minorEastAsia" w:hint="eastAsia"/>
        </w:rPr>
      </w:pPr>
      <w:r>
        <w:rPr>
          <w:rStyle w:val="s2"/>
        </w:rPr>
        <w:t>c</w:t>
      </w:r>
      <w:r>
        <w:rPr>
          <w:rStyle w:val="s1"/>
        </w:rPr>
        <w:t>、订单管理：</w:t>
      </w:r>
      <w:r>
        <w:rPr>
          <w:rStyle w:val="s2"/>
        </w:rPr>
        <w:t>QTY</w:t>
      </w:r>
      <w:r>
        <w:rPr>
          <w:rStyle w:val="s1"/>
        </w:rPr>
        <w:t>、</w:t>
      </w:r>
      <w:proofErr w:type="spellStart"/>
      <w:r>
        <w:rPr>
          <w:rStyle w:val="s2"/>
        </w:rPr>
        <w:t>sku</w:t>
      </w:r>
      <w:proofErr w:type="spellEnd"/>
      <w:r>
        <w:rPr>
          <w:rStyle w:val="s1"/>
        </w:rPr>
        <w:t>、</w:t>
      </w:r>
      <w:r w:rsidRPr="0008062D">
        <w:rPr>
          <w:rStyle w:val="s1"/>
          <w:highlight w:val="yellow"/>
        </w:rPr>
        <w:t>编号</w:t>
      </w:r>
      <w:r>
        <w:rPr>
          <w:rStyle w:val="s1"/>
        </w:rPr>
        <w:t>、总金额、物流追踪号、状态（待支付、取消、待揽件、运</w:t>
      </w:r>
      <w:r w:rsidR="008F2EA8">
        <w:rPr>
          <w:rStyle w:val="s1"/>
        </w:rPr>
        <w:t>输中、完成）、收件人、收件地址（州和城市由下拉菜单选择）、</w:t>
      </w:r>
      <w:r w:rsidR="007D4D4F">
        <w:rPr>
          <w:rStyle w:val="s1"/>
        </w:rPr>
        <w:t>收件人手机、收件人邮编</w:t>
      </w:r>
      <w:bookmarkStart w:id="0" w:name="_GoBack"/>
      <w:bookmarkEnd w:id="0"/>
    </w:p>
    <w:p w:rsidR="003A7AEA" w:rsidRDefault="003A7AEA">
      <w:pPr>
        <w:pStyle w:val="p2"/>
        <w:widowControl/>
      </w:pPr>
    </w:p>
    <w:p w:rsidR="003A7AEA" w:rsidRDefault="003A7AEA">
      <w:pPr>
        <w:pStyle w:val="p2"/>
        <w:widowControl/>
      </w:pPr>
    </w:p>
    <w:p w:rsidR="003A7AEA" w:rsidRDefault="003A7AEA">
      <w:pPr>
        <w:pStyle w:val="p2"/>
        <w:widowControl/>
      </w:pPr>
    </w:p>
    <w:p w:rsidR="003A7AEA" w:rsidRDefault="003A7AEA">
      <w:pPr>
        <w:pStyle w:val="p2"/>
        <w:widowControl/>
      </w:pPr>
    </w:p>
    <w:p w:rsidR="003A7AEA" w:rsidRPr="00112B26" w:rsidRDefault="00BB679D">
      <w:pPr>
        <w:pStyle w:val="p1"/>
        <w:widowControl/>
        <w:rPr>
          <w:rFonts w:eastAsiaTheme="minorEastAsia" w:hint="eastAsia"/>
        </w:rPr>
      </w:pPr>
      <w:r>
        <w:rPr>
          <w:rStyle w:val="s1"/>
        </w:rPr>
        <w:t>钱包：</w:t>
      </w:r>
      <w:r w:rsidRPr="00237312">
        <w:rPr>
          <w:rStyle w:val="s2"/>
          <w:highlight w:val="yellow"/>
        </w:rPr>
        <w:t>email</w:t>
      </w:r>
      <w:r w:rsidR="00A815D8">
        <w:rPr>
          <w:rStyle w:val="s1"/>
        </w:rPr>
        <w:t>、账户名称、密码</w:t>
      </w:r>
      <w:r w:rsidR="00112B26">
        <w:rPr>
          <w:rStyle w:val="s1"/>
        </w:rPr>
        <w:t>、余额</w:t>
      </w:r>
    </w:p>
    <w:p w:rsidR="00B23CF0" w:rsidRDefault="00B23CF0" w:rsidP="00B23CF0">
      <w:pPr>
        <w:pStyle w:val="p1"/>
        <w:widowControl/>
      </w:pPr>
      <w:r>
        <w:rPr>
          <w:rFonts w:eastAsiaTheme="minorEastAsia"/>
        </w:rPr>
        <w:t>交易</w:t>
      </w:r>
      <w:r>
        <w:rPr>
          <w:rFonts w:eastAsiaTheme="minorEastAsia" w:hint="eastAsia"/>
        </w:rPr>
        <w:t>：</w:t>
      </w:r>
      <w:r w:rsidRPr="00311714">
        <w:rPr>
          <w:rStyle w:val="s1"/>
          <w:highlight w:val="yellow"/>
        </w:rPr>
        <w:t>交易编号</w:t>
      </w:r>
      <w:r>
        <w:rPr>
          <w:rStyle w:val="s1"/>
        </w:rPr>
        <w:t>、交易状态（成功、失败、等待中）、交易时间</w:t>
      </w:r>
      <w:r w:rsidR="00024315">
        <w:rPr>
          <w:rStyle w:val="s1"/>
          <w:rFonts w:asciiTheme="minorEastAsia" w:eastAsiaTheme="minorEastAsia" w:hAnsiTheme="minorEastAsia" w:hint="eastAsia"/>
        </w:rPr>
        <w:t>、</w:t>
      </w:r>
      <w:r w:rsidR="00024315">
        <w:rPr>
          <w:rStyle w:val="s1"/>
        </w:rPr>
        <w:t>钱包email</w:t>
      </w:r>
      <w:r w:rsidR="00112B26">
        <w:rPr>
          <w:rStyle w:val="s1"/>
          <w:rFonts w:asciiTheme="minorEastAsia" w:eastAsiaTheme="minorEastAsia" w:hAnsiTheme="minorEastAsia" w:hint="eastAsia"/>
        </w:rPr>
        <w:t>、</w:t>
      </w:r>
      <w:r w:rsidR="00112B26">
        <w:rPr>
          <w:rStyle w:val="s1"/>
        </w:rPr>
        <w:t>业务类型</w:t>
      </w:r>
      <w:r w:rsidR="00E2586A">
        <w:rPr>
          <w:rStyle w:val="s1"/>
          <w:rFonts w:asciiTheme="minorEastAsia" w:eastAsiaTheme="minorEastAsia" w:hAnsiTheme="minorEastAsia" w:hint="eastAsia"/>
        </w:rPr>
        <w:t>（充值、提现、支出、收入）</w:t>
      </w:r>
    </w:p>
    <w:p w:rsidR="003A7AEA" w:rsidRPr="00B23CF0" w:rsidRDefault="003A7AEA">
      <w:pPr>
        <w:pStyle w:val="p2"/>
        <w:widowControl/>
        <w:rPr>
          <w:rFonts w:eastAsiaTheme="minorEastAsia"/>
        </w:rPr>
      </w:pPr>
    </w:p>
    <w:p w:rsidR="00B23CF0" w:rsidRPr="00B23CF0" w:rsidRDefault="00B23CF0">
      <w:pPr>
        <w:pStyle w:val="p2"/>
        <w:widowControl/>
        <w:rPr>
          <w:rFonts w:eastAsiaTheme="minorEastAsia" w:hint="eastAsia"/>
        </w:rPr>
      </w:pPr>
    </w:p>
    <w:p w:rsidR="003A7AEA" w:rsidRDefault="00BB679D">
      <w:pPr>
        <w:pStyle w:val="p1"/>
        <w:widowControl/>
      </w:pPr>
      <w:r>
        <w:rPr>
          <w:rStyle w:val="s1"/>
        </w:rPr>
        <w:t>字典：字典类型、用途描述、编码、编码值</w:t>
      </w:r>
    </w:p>
    <w:p w:rsidR="003A7AEA" w:rsidRDefault="00BB679D">
      <w:pPr>
        <w:pStyle w:val="p1"/>
        <w:widowControl/>
      </w:pPr>
      <w:r>
        <w:rPr>
          <w:rStyle w:val="s1"/>
        </w:rPr>
        <w:t>参数管理：参数主键、参数值、参数说明</w:t>
      </w:r>
    </w:p>
    <w:p w:rsidR="003A7AEA" w:rsidRDefault="003A7AEA"/>
    <w:sectPr w:rsidR="003A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altName w:val="Times New Roman"/>
    <w:charset w:val="00"/>
    <w:family w:val="auto"/>
    <w:pitch w:val="default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A1815"/>
    <w:rsid w:val="0000692D"/>
    <w:rsid w:val="00023871"/>
    <w:rsid w:val="00024315"/>
    <w:rsid w:val="00062262"/>
    <w:rsid w:val="0008062D"/>
    <w:rsid w:val="00096026"/>
    <w:rsid w:val="000B0F55"/>
    <w:rsid w:val="000B32FD"/>
    <w:rsid w:val="000D5E1D"/>
    <w:rsid w:val="000E40D4"/>
    <w:rsid w:val="00112B26"/>
    <w:rsid w:val="00180896"/>
    <w:rsid w:val="001D3B56"/>
    <w:rsid w:val="001E5CD4"/>
    <w:rsid w:val="00237312"/>
    <w:rsid w:val="00262286"/>
    <w:rsid w:val="0029749D"/>
    <w:rsid w:val="002D1830"/>
    <w:rsid w:val="002D3E65"/>
    <w:rsid w:val="002E2AF1"/>
    <w:rsid w:val="002F6CC9"/>
    <w:rsid w:val="003043A1"/>
    <w:rsid w:val="00311714"/>
    <w:rsid w:val="00331F22"/>
    <w:rsid w:val="003604A3"/>
    <w:rsid w:val="00372136"/>
    <w:rsid w:val="0039444C"/>
    <w:rsid w:val="00397AC1"/>
    <w:rsid w:val="003A4C9D"/>
    <w:rsid w:val="003A7771"/>
    <w:rsid w:val="003A7AEA"/>
    <w:rsid w:val="003B496B"/>
    <w:rsid w:val="003E4859"/>
    <w:rsid w:val="00495F16"/>
    <w:rsid w:val="004E7F03"/>
    <w:rsid w:val="004F06B0"/>
    <w:rsid w:val="005052F3"/>
    <w:rsid w:val="00540C9F"/>
    <w:rsid w:val="00556466"/>
    <w:rsid w:val="005B61CF"/>
    <w:rsid w:val="00606850"/>
    <w:rsid w:val="00642B29"/>
    <w:rsid w:val="00644B2A"/>
    <w:rsid w:val="00650115"/>
    <w:rsid w:val="006B55BA"/>
    <w:rsid w:val="006E3B84"/>
    <w:rsid w:val="00701DB4"/>
    <w:rsid w:val="00714902"/>
    <w:rsid w:val="00737F74"/>
    <w:rsid w:val="00745711"/>
    <w:rsid w:val="007474BB"/>
    <w:rsid w:val="007D4D4F"/>
    <w:rsid w:val="008013B7"/>
    <w:rsid w:val="00803BB5"/>
    <w:rsid w:val="00803F6F"/>
    <w:rsid w:val="00857986"/>
    <w:rsid w:val="008F2EA8"/>
    <w:rsid w:val="009140C4"/>
    <w:rsid w:val="00954630"/>
    <w:rsid w:val="0095707E"/>
    <w:rsid w:val="00965966"/>
    <w:rsid w:val="009C3777"/>
    <w:rsid w:val="00A3148E"/>
    <w:rsid w:val="00A32AB9"/>
    <w:rsid w:val="00A41FF0"/>
    <w:rsid w:val="00A815D8"/>
    <w:rsid w:val="00AE3A2E"/>
    <w:rsid w:val="00B23CF0"/>
    <w:rsid w:val="00B454A3"/>
    <w:rsid w:val="00B616EE"/>
    <w:rsid w:val="00BB679D"/>
    <w:rsid w:val="00BE369C"/>
    <w:rsid w:val="00C059CF"/>
    <w:rsid w:val="00C46083"/>
    <w:rsid w:val="00C907C9"/>
    <w:rsid w:val="00CA434E"/>
    <w:rsid w:val="00CB08FC"/>
    <w:rsid w:val="00CB6958"/>
    <w:rsid w:val="00DF3C82"/>
    <w:rsid w:val="00E2586A"/>
    <w:rsid w:val="00E54DEE"/>
    <w:rsid w:val="00E6694A"/>
    <w:rsid w:val="00E705BD"/>
    <w:rsid w:val="00E77565"/>
    <w:rsid w:val="00ED46A3"/>
    <w:rsid w:val="00F52E46"/>
    <w:rsid w:val="00F6286B"/>
    <w:rsid w:val="00F710D1"/>
    <w:rsid w:val="00F92EA1"/>
    <w:rsid w:val="00FA6779"/>
    <w:rsid w:val="00FA792B"/>
    <w:rsid w:val="00FD6FE8"/>
    <w:rsid w:val="77D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98D149-2169-4FC0-9ADB-CA2E41C2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pPr>
      <w:jc w:val="left"/>
    </w:pPr>
    <w:rPr>
      <w:rFonts w:ascii="pingfang sc" w:eastAsia="pingfang sc" w:hAnsi="pingfang sc" w:cs="Times New Roman"/>
      <w:color w:val="000000"/>
      <w:kern w:val="0"/>
      <w:sz w:val="22"/>
      <w:szCs w:val="22"/>
    </w:rPr>
  </w:style>
  <w:style w:type="character" w:customStyle="1" w:styleId="s1">
    <w:name w:val="s1"/>
    <w:basedOn w:val="a0"/>
  </w:style>
  <w:style w:type="character" w:customStyle="1" w:styleId="s2">
    <w:name w:val="s2"/>
    <w:basedOn w:val="a0"/>
    <w:rPr>
      <w:rFonts w:ascii="Helvetica Neue" w:eastAsia="Helvetica Neue" w:hAnsi="Helvetica Neue" w:cs="Helvetica Neue"/>
      <w:sz w:val="22"/>
      <w:szCs w:val="22"/>
    </w:rPr>
  </w:style>
  <w:style w:type="paragraph" w:customStyle="1" w:styleId="p2">
    <w:name w:val="p2"/>
    <w:basedOn w:val="a"/>
    <w:pPr>
      <w:jc w:val="left"/>
    </w:pPr>
    <w:rPr>
      <w:rFonts w:ascii="Helvetica Neue" w:eastAsia="Helvetica Neue" w:hAnsi="Helvetica Neue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xilingli</dc:creator>
  <cp:lastModifiedBy>Cao Fang</cp:lastModifiedBy>
  <cp:revision>306</cp:revision>
  <dcterms:created xsi:type="dcterms:W3CDTF">2019-08-22T15:55:00Z</dcterms:created>
  <dcterms:modified xsi:type="dcterms:W3CDTF">2019-08-23T03:03:00Z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