
<file path=[Content_Types].xml><?xml version="1.0" encoding="utf-8"?>
<Types xmlns="http://schemas.openxmlformats.org/package/2006/content-types">
  <Default Extension="jpg" ContentType="image/unknown"/>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72B018" w14:textId="1FB1B392" w:rsidR="00FA4C4C" w:rsidRPr="000D4E68" w:rsidRDefault="00FF38C1" w:rsidP="00FA4C4C">
      <w:pPr>
        <w:jc w:val="right"/>
        <w:rPr>
          <w:rFonts w:ascii="Times New Roman" w:hAnsi="Times New Roman" w:cs="Times New Roman"/>
          <w:sz w:val="28"/>
          <w:szCs w:val="28"/>
        </w:rPr>
      </w:pPr>
      <w:r>
        <w:rPr>
          <w:rFonts w:ascii="Times New Roman" w:hAnsi="Times New Roman" w:cs="Times New Roman"/>
          <w:sz w:val="28"/>
          <w:szCs w:val="28"/>
        </w:rPr>
        <w:t>17</w:t>
      </w:r>
      <w:r w:rsidR="00FA4C4C" w:rsidRPr="000D4E68">
        <w:rPr>
          <w:rFonts w:ascii="Times New Roman" w:hAnsi="Times New Roman" w:cs="Times New Roman"/>
          <w:sz w:val="28"/>
          <w:szCs w:val="28"/>
        </w:rPr>
        <w:t>.02.2025</w:t>
      </w:r>
    </w:p>
    <w:p w14:paraId="6609F061" w14:textId="616187C2" w:rsidR="00FA4C4C" w:rsidRPr="000D4E68" w:rsidRDefault="00BC674E" w:rsidP="00FA4C4C">
      <w:pPr>
        <w:jc w:val="center"/>
        <w:rPr>
          <w:rFonts w:ascii="Times New Roman" w:hAnsi="Times New Roman" w:cs="Times New Roman"/>
          <w:sz w:val="28"/>
          <w:szCs w:val="28"/>
        </w:rPr>
      </w:pPr>
      <w:r>
        <w:rPr>
          <w:noProof/>
        </w:rPr>
        <w:drawing>
          <wp:anchor distT="0" distB="0" distL="114300" distR="114300" simplePos="0" relativeHeight="251674624" behindDoc="1" locked="0" layoutInCell="1" allowOverlap="1" wp14:anchorId="50591149" wp14:editId="101C348E">
            <wp:simplePos x="0" y="0"/>
            <wp:positionH relativeFrom="page">
              <wp:align>left</wp:align>
            </wp:positionH>
            <wp:positionV relativeFrom="paragraph">
              <wp:posOffset>353060</wp:posOffset>
            </wp:positionV>
            <wp:extent cx="7620000" cy="7620000"/>
            <wp:effectExtent l="0" t="0" r="0" b="0"/>
            <wp:wrapNone/>
            <wp:docPr id="159420382"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890258" name=""/>
                    <pic:cNvPicPr/>
                  </pic:nvPicPr>
                  <pic:blipFill>
                    <a:blip r:embed="rId7">
                      <a:extLst>
                        <a:ext uri="{28A0092B-C50C-407E-A947-70E740481C1C}">
                          <a14:useLocalDpi xmlns:a14="http://schemas.microsoft.com/office/drawing/2010/main" val="0"/>
                        </a:ext>
                      </a:extLst>
                    </a:blip>
                    <a:stretch>
                      <a:fillRect/>
                    </a:stretch>
                  </pic:blipFill>
                  <pic:spPr>
                    <a:xfrm>
                      <a:off x="0" y="0"/>
                      <a:ext cx="7620000" cy="7620000"/>
                    </a:xfrm>
                    <a:prstGeom prst="rect">
                      <a:avLst/>
                    </a:prstGeom>
                  </pic:spPr>
                </pic:pic>
              </a:graphicData>
            </a:graphic>
            <wp14:sizeRelH relativeFrom="page">
              <wp14:pctWidth>0</wp14:pctWidth>
            </wp14:sizeRelH>
            <wp14:sizeRelV relativeFrom="page">
              <wp14:pctHeight>0</wp14:pctHeight>
            </wp14:sizeRelV>
          </wp:anchor>
        </w:drawing>
      </w:r>
    </w:p>
    <w:p w14:paraId="55B02374" w14:textId="05079E2D" w:rsidR="00FA78A1" w:rsidRPr="00FF38C1" w:rsidRDefault="00FF38C1" w:rsidP="00FF38C1">
      <w:pPr>
        <w:jc w:val="center"/>
        <w:rPr>
          <w:rFonts w:ascii="Times New Roman" w:hAnsi="Times New Roman" w:cs="Times New Roman"/>
          <w:b/>
          <w:bCs/>
          <w:sz w:val="28"/>
          <w:szCs w:val="28"/>
        </w:rPr>
      </w:pPr>
      <w:proofErr w:type="spellStart"/>
      <w:r w:rsidRPr="00FF38C1">
        <w:rPr>
          <w:rFonts w:ascii="Times New Roman" w:hAnsi="Times New Roman" w:cs="Times New Roman"/>
          <w:b/>
          <w:bCs/>
          <w:sz w:val="28"/>
          <w:szCs w:val="28"/>
        </w:rPr>
        <w:t>Mitre</w:t>
      </w:r>
      <w:proofErr w:type="spellEnd"/>
      <w:r w:rsidRPr="00FF38C1">
        <w:rPr>
          <w:rFonts w:ascii="Times New Roman" w:hAnsi="Times New Roman" w:cs="Times New Roman"/>
          <w:b/>
          <w:bCs/>
          <w:sz w:val="28"/>
          <w:szCs w:val="28"/>
        </w:rPr>
        <w:t xml:space="preserve"> ATT&amp;CK</w:t>
      </w:r>
      <w:r w:rsidR="00FA4C4C" w:rsidRPr="000D4E68">
        <w:rPr>
          <w:rFonts w:ascii="Times New Roman" w:hAnsi="Times New Roman" w:cs="Times New Roman"/>
          <w:sz w:val="28"/>
          <w:szCs w:val="28"/>
        </w:rPr>
        <w:br/>
      </w:r>
      <w:r w:rsidR="00FA4C4C" w:rsidRPr="000D4E68">
        <w:rPr>
          <w:rFonts w:ascii="Times New Roman" w:hAnsi="Times New Roman" w:cs="Times New Roman"/>
          <w:sz w:val="28"/>
          <w:szCs w:val="28"/>
        </w:rPr>
        <w:br/>
      </w:r>
      <w:r w:rsidR="00FA4C4C" w:rsidRPr="000D4E68">
        <w:rPr>
          <w:rFonts w:ascii="Times New Roman" w:hAnsi="Times New Roman" w:cs="Times New Roman"/>
          <w:sz w:val="28"/>
          <w:szCs w:val="28"/>
        </w:rPr>
        <w:br/>
        <w:t>Şerif GÜL</w:t>
      </w:r>
    </w:p>
    <w:p w14:paraId="05054D68" w14:textId="62F70878" w:rsidR="00FA4C4C" w:rsidRPr="000D4E68" w:rsidRDefault="00FA4C4C" w:rsidP="00FA4C4C">
      <w:pPr>
        <w:jc w:val="center"/>
        <w:rPr>
          <w:rFonts w:ascii="Times New Roman" w:hAnsi="Times New Roman" w:cs="Times New Roman"/>
          <w:sz w:val="28"/>
          <w:szCs w:val="28"/>
        </w:rPr>
      </w:pPr>
      <w:r w:rsidRPr="000D4E68">
        <w:rPr>
          <w:rFonts w:ascii="Times New Roman" w:hAnsi="Times New Roman" w:cs="Times New Roman"/>
          <w:sz w:val="28"/>
          <w:szCs w:val="28"/>
        </w:rPr>
        <w:t xml:space="preserve">Altay Takımı </w:t>
      </w:r>
    </w:p>
    <w:p w14:paraId="094A5180" w14:textId="703D8154" w:rsidR="00FA4C4C" w:rsidRPr="000D4E68" w:rsidRDefault="00FA4C4C" w:rsidP="00FA4C4C">
      <w:pPr>
        <w:jc w:val="center"/>
        <w:rPr>
          <w:rFonts w:ascii="Times New Roman" w:hAnsi="Times New Roman" w:cs="Times New Roman"/>
          <w:sz w:val="28"/>
          <w:szCs w:val="28"/>
        </w:rPr>
      </w:pPr>
    </w:p>
    <w:p w14:paraId="4B5EC6F4" w14:textId="77777777" w:rsidR="00FA4C4C" w:rsidRPr="000D4E68" w:rsidRDefault="00FA4C4C" w:rsidP="00FA4C4C">
      <w:pPr>
        <w:jc w:val="center"/>
        <w:rPr>
          <w:rFonts w:ascii="Times New Roman" w:hAnsi="Times New Roman" w:cs="Times New Roman"/>
          <w:sz w:val="28"/>
          <w:szCs w:val="28"/>
        </w:rPr>
      </w:pPr>
    </w:p>
    <w:p w14:paraId="33EA3264" w14:textId="77777777" w:rsidR="00FA4C4C" w:rsidRPr="000D4E68" w:rsidRDefault="00FA4C4C" w:rsidP="00FA4C4C">
      <w:pPr>
        <w:jc w:val="center"/>
        <w:rPr>
          <w:rFonts w:ascii="Times New Roman" w:hAnsi="Times New Roman" w:cs="Times New Roman"/>
          <w:sz w:val="28"/>
          <w:szCs w:val="28"/>
        </w:rPr>
      </w:pPr>
    </w:p>
    <w:p w14:paraId="0BF637DC" w14:textId="77777777" w:rsidR="00FA4C4C" w:rsidRPr="000D4E68" w:rsidRDefault="00FA4C4C" w:rsidP="00FA4C4C">
      <w:pPr>
        <w:jc w:val="center"/>
        <w:rPr>
          <w:rFonts w:ascii="Times New Roman" w:hAnsi="Times New Roman" w:cs="Times New Roman"/>
          <w:sz w:val="28"/>
          <w:szCs w:val="28"/>
        </w:rPr>
      </w:pPr>
    </w:p>
    <w:p w14:paraId="76660432" w14:textId="77777777" w:rsidR="00FA4C4C" w:rsidRPr="000D4E68" w:rsidRDefault="00FA4C4C" w:rsidP="00FA4C4C">
      <w:pPr>
        <w:jc w:val="center"/>
        <w:rPr>
          <w:rFonts w:ascii="Times New Roman" w:hAnsi="Times New Roman" w:cs="Times New Roman"/>
          <w:sz w:val="28"/>
          <w:szCs w:val="28"/>
        </w:rPr>
      </w:pPr>
    </w:p>
    <w:p w14:paraId="40A102A3" w14:textId="77777777" w:rsidR="00FA4C4C" w:rsidRPr="000D4E68" w:rsidRDefault="00FA4C4C" w:rsidP="00FA4C4C">
      <w:pPr>
        <w:jc w:val="center"/>
        <w:rPr>
          <w:rFonts w:ascii="Times New Roman" w:hAnsi="Times New Roman" w:cs="Times New Roman"/>
          <w:sz w:val="28"/>
          <w:szCs w:val="28"/>
        </w:rPr>
      </w:pPr>
    </w:p>
    <w:p w14:paraId="181FC942" w14:textId="543715F6" w:rsidR="00FA4C4C" w:rsidRPr="000D4E68" w:rsidRDefault="00FA4C4C" w:rsidP="00FA4C4C">
      <w:pPr>
        <w:jc w:val="center"/>
        <w:rPr>
          <w:rFonts w:ascii="Times New Roman" w:hAnsi="Times New Roman" w:cs="Times New Roman"/>
          <w:sz w:val="28"/>
          <w:szCs w:val="28"/>
        </w:rPr>
      </w:pPr>
    </w:p>
    <w:p w14:paraId="2B02EC3B" w14:textId="77777777" w:rsidR="00FA4C4C" w:rsidRPr="000D4E68" w:rsidRDefault="00FA4C4C" w:rsidP="00FA4C4C">
      <w:pPr>
        <w:jc w:val="center"/>
        <w:rPr>
          <w:rFonts w:ascii="Times New Roman" w:hAnsi="Times New Roman" w:cs="Times New Roman"/>
          <w:sz w:val="28"/>
          <w:szCs w:val="28"/>
        </w:rPr>
      </w:pPr>
    </w:p>
    <w:p w14:paraId="27C0D667" w14:textId="77777777" w:rsidR="00FA4C4C" w:rsidRPr="000D4E68" w:rsidRDefault="00FA4C4C" w:rsidP="00FA4C4C">
      <w:pPr>
        <w:jc w:val="center"/>
        <w:rPr>
          <w:rFonts w:ascii="Times New Roman" w:hAnsi="Times New Roman" w:cs="Times New Roman"/>
          <w:sz w:val="28"/>
          <w:szCs w:val="28"/>
        </w:rPr>
      </w:pPr>
    </w:p>
    <w:p w14:paraId="6268E560" w14:textId="77777777" w:rsidR="00FA4C4C" w:rsidRPr="000D4E68" w:rsidRDefault="00FA4C4C" w:rsidP="00FA4C4C">
      <w:pPr>
        <w:jc w:val="center"/>
        <w:rPr>
          <w:rFonts w:ascii="Times New Roman" w:hAnsi="Times New Roman" w:cs="Times New Roman"/>
          <w:sz w:val="28"/>
          <w:szCs w:val="28"/>
        </w:rPr>
      </w:pPr>
    </w:p>
    <w:p w14:paraId="123BF64F" w14:textId="77777777" w:rsidR="00FA4C4C" w:rsidRPr="000D4E68" w:rsidRDefault="00FA4C4C" w:rsidP="00FA4C4C">
      <w:pPr>
        <w:jc w:val="center"/>
        <w:rPr>
          <w:rFonts w:ascii="Times New Roman" w:hAnsi="Times New Roman" w:cs="Times New Roman"/>
          <w:sz w:val="28"/>
          <w:szCs w:val="28"/>
        </w:rPr>
      </w:pPr>
    </w:p>
    <w:p w14:paraId="3576EBAE" w14:textId="30630271" w:rsidR="00FA4C4C" w:rsidRPr="000D4E68" w:rsidRDefault="00FA4C4C" w:rsidP="00FA4C4C">
      <w:pPr>
        <w:jc w:val="center"/>
        <w:rPr>
          <w:rFonts w:ascii="Times New Roman" w:hAnsi="Times New Roman" w:cs="Times New Roman"/>
          <w:sz w:val="28"/>
          <w:szCs w:val="28"/>
        </w:rPr>
      </w:pPr>
    </w:p>
    <w:p w14:paraId="56504DA8" w14:textId="77777777" w:rsidR="00FA4C4C" w:rsidRPr="000D4E68" w:rsidRDefault="00FA4C4C" w:rsidP="00FA4C4C">
      <w:pPr>
        <w:jc w:val="center"/>
        <w:rPr>
          <w:rFonts w:ascii="Times New Roman" w:hAnsi="Times New Roman" w:cs="Times New Roman"/>
          <w:sz w:val="28"/>
          <w:szCs w:val="28"/>
        </w:rPr>
      </w:pPr>
    </w:p>
    <w:p w14:paraId="212638E3" w14:textId="77777777" w:rsidR="00FA4C4C" w:rsidRPr="000D4E68" w:rsidRDefault="00FA4C4C" w:rsidP="00FA4C4C">
      <w:pPr>
        <w:jc w:val="center"/>
        <w:rPr>
          <w:rFonts w:ascii="Times New Roman" w:hAnsi="Times New Roman" w:cs="Times New Roman"/>
          <w:sz w:val="28"/>
          <w:szCs w:val="28"/>
        </w:rPr>
      </w:pPr>
    </w:p>
    <w:p w14:paraId="750E6FC8" w14:textId="77777777" w:rsidR="00FA4C4C" w:rsidRPr="000D4E68" w:rsidRDefault="00FA4C4C" w:rsidP="00FA4C4C">
      <w:pPr>
        <w:jc w:val="center"/>
        <w:rPr>
          <w:rFonts w:ascii="Times New Roman" w:hAnsi="Times New Roman" w:cs="Times New Roman"/>
          <w:sz w:val="28"/>
          <w:szCs w:val="28"/>
        </w:rPr>
      </w:pPr>
    </w:p>
    <w:p w14:paraId="3C6C0276" w14:textId="77777777" w:rsidR="00FA4C4C" w:rsidRPr="000D4E68" w:rsidRDefault="00FA4C4C" w:rsidP="00FA4C4C">
      <w:pPr>
        <w:jc w:val="center"/>
        <w:rPr>
          <w:rFonts w:ascii="Times New Roman" w:hAnsi="Times New Roman" w:cs="Times New Roman"/>
          <w:sz w:val="28"/>
          <w:szCs w:val="28"/>
        </w:rPr>
      </w:pPr>
    </w:p>
    <w:p w14:paraId="29CB0A86" w14:textId="77777777" w:rsidR="00FA4C4C" w:rsidRPr="000D4E68" w:rsidRDefault="00FA4C4C" w:rsidP="00FA4C4C">
      <w:pPr>
        <w:jc w:val="center"/>
        <w:rPr>
          <w:rFonts w:ascii="Times New Roman" w:hAnsi="Times New Roman" w:cs="Times New Roman"/>
          <w:sz w:val="28"/>
          <w:szCs w:val="28"/>
        </w:rPr>
      </w:pPr>
    </w:p>
    <w:p w14:paraId="01D4228F" w14:textId="77777777" w:rsidR="00FA4C4C" w:rsidRPr="000D4E68" w:rsidRDefault="00FA4C4C" w:rsidP="00FA4C4C">
      <w:pPr>
        <w:jc w:val="center"/>
        <w:rPr>
          <w:rFonts w:ascii="Times New Roman" w:hAnsi="Times New Roman" w:cs="Times New Roman"/>
          <w:sz w:val="28"/>
          <w:szCs w:val="28"/>
        </w:rPr>
      </w:pPr>
    </w:p>
    <w:p w14:paraId="720656C9" w14:textId="77777777" w:rsidR="00FA4C4C" w:rsidRPr="000D4E68" w:rsidRDefault="00FA4C4C" w:rsidP="00FA4C4C">
      <w:pPr>
        <w:jc w:val="center"/>
        <w:rPr>
          <w:rFonts w:ascii="Times New Roman" w:hAnsi="Times New Roman" w:cs="Times New Roman"/>
          <w:sz w:val="28"/>
          <w:szCs w:val="28"/>
        </w:rPr>
      </w:pPr>
    </w:p>
    <w:p w14:paraId="3EEB0437" w14:textId="77777777" w:rsidR="00FA4C4C" w:rsidRPr="000D4E68" w:rsidRDefault="00FA4C4C" w:rsidP="00FA4C4C">
      <w:pPr>
        <w:jc w:val="center"/>
        <w:rPr>
          <w:rFonts w:ascii="Times New Roman" w:hAnsi="Times New Roman" w:cs="Times New Roman"/>
          <w:sz w:val="28"/>
          <w:szCs w:val="28"/>
        </w:rPr>
      </w:pPr>
    </w:p>
    <w:p w14:paraId="52F71CA6" w14:textId="4FD1A9EB" w:rsidR="000D4E68" w:rsidRDefault="000D4E68" w:rsidP="002427C3">
      <w:pPr>
        <w:jc w:val="center"/>
        <w:rPr>
          <w:rFonts w:ascii="Times New Roman" w:hAnsi="Times New Roman" w:cs="Times New Roman"/>
          <w:b/>
          <w:bCs/>
          <w:sz w:val="28"/>
          <w:szCs w:val="28"/>
        </w:rPr>
      </w:pPr>
    </w:p>
    <w:p w14:paraId="090CE7F4" w14:textId="577F9CB8" w:rsidR="002427C3" w:rsidRDefault="00FF38C1" w:rsidP="00FF38C1">
      <w:pPr>
        <w:tabs>
          <w:tab w:val="left" w:pos="1173"/>
        </w:tabs>
        <w:rPr>
          <w:rFonts w:ascii="Times New Roman" w:hAnsi="Times New Roman" w:cs="Times New Roman"/>
          <w:b/>
          <w:bCs/>
          <w:sz w:val="28"/>
          <w:szCs w:val="28"/>
        </w:rPr>
      </w:pPr>
      <w:r>
        <w:rPr>
          <w:rFonts w:ascii="Times New Roman" w:hAnsi="Times New Roman" w:cs="Times New Roman"/>
          <w:b/>
          <w:bCs/>
          <w:sz w:val="28"/>
          <w:szCs w:val="28"/>
        </w:rPr>
        <w:lastRenderedPageBreak/>
        <w:tab/>
      </w:r>
    </w:p>
    <w:p w14:paraId="3933ECA0" w14:textId="739D8979" w:rsidR="005A3040" w:rsidRDefault="00BC674E" w:rsidP="000D4E68">
      <w:pPr>
        <w:rPr>
          <w:rFonts w:ascii="Times New Roman" w:hAnsi="Times New Roman" w:cs="Times New Roman"/>
          <w:b/>
          <w:bCs/>
          <w:sz w:val="28"/>
          <w:szCs w:val="28"/>
        </w:rPr>
      </w:pPr>
      <w:r>
        <w:rPr>
          <w:noProof/>
        </w:rPr>
        <w:drawing>
          <wp:anchor distT="0" distB="0" distL="114300" distR="114300" simplePos="0" relativeHeight="251676672" behindDoc="1" locked="0" layoutInCell="1" allowOverlap="1" wp14:anchorId="6F4EABDD" wp14:editId="7DAFCDAE">
            <wp:simplePos x="0" y="0"/>
            <wp:positionH relativeFrom="page">
              <wp:align>left</wp:align>
            </wp:positionH>
            <wp:positionV relativeFrom="paragraph">
              <wp:posOffset>309880</wp:posOffset>
            </wp:positionV>
            <wp:extent cx="7620000" cy="7620000"/>
            <wp:effectExtent l="0" t="0" r="0" b="0"/>
            <wp:wrapNone/>
            <wp:docPr id="1676621959"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890258" name=""/>
                    <pic:cNvPicPr/>
                  </pic:nvPicPr>
                  <pic:blipFill>
                    <a:blip r:embed="rId7">
                      <a:extLst>
                        <a:ext uri="{28A0092B-C50C-407E-A947-70E740481C1C}">
                          <a14:useLocalDpi xmlns:a14="http://schemas.microsoft.com/office/drawing/2010/main" val="0"/>
                        </a:ext>
                      </a:extLst>
                    </a:blip>
                    <a:stretch>
                      <a:fillRect/>
                    </a:stretch>
                  </pic:blipFill>
                  <pic:spPr>
                    <a:xfrm>
                      <a:off x="0" y="0"/>
                      <a:ext cx="7620000" cy="7620000"/>
                    </a:xfrm>
                    <a:prstGeom prst="rect">
                      <a:avLst/>
                    </a:prstGeom>
                  </pic:spPr>
                </pic:pic>
              </a:graphicData>
            </a:graphic>
            <wp14:sizeRelH relativeFrom="page">
              <wp14:pctWidth>0</wp14:pctWidth>
            </wp14:sizeRelH>
            <wp14:sizeRelV relativeFrom="page">
              <wp14:pctHeight>0</wp14:pctHeight>
            </wp14:sizeRelV>
          </wp:anchor>
        </w:drawing>
      </w:r>
      <w:r w:rsidR="00FF38C1">
        <w:rPr>
          <w:rFonts w:ascii="Times New Roman" w:hAnsi="Times New Roman" w:cs="Times New Roman"/>
          <w:b/>
          <w:bCs/>
          <w:noProof/>
          <w:sz w:val="28"/>
          <w:szCs w:val="28"/>
        </w:rPr>
        <w:drawing>
          <wp:inline distT="0" distB="0" distL="0" distR="0" wp14:anchorId="2811BA70" wp14:editId="541BBA29">
            <wp:extent cx="5760720" cy="3294380"/>
            <wp:effectExtent l="0" t="0" r="0" b="1270"/>
            <wp:docPr id="120176428"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76428" name="Resim 120176428"/>
                    <pic:cNvPicPr/>
                  </pic:nvPicPr>
                  <pic:blipFill>
                    <a:blip r:embed="rId8">
                      <a:extLst>
                        <a:ext uri="{28A0092B-C50C-407E-A947-70E740481C1C}">
                          <a14:useLocalDpi xmlns:a14="http://schemas.microsoft.com/office/drawing/2010/main" val="0"/>
                        </a:ext>
                      </a:extLst>
                    </a:blip>
                    <a:stretch>
                      <a:fillRect/>
                    </a:stretch>
                  </pic:blipFill>
                  <pic:spPr>
                    <a:xfrm>
                      <a:off x="0" y="0"/>
                      <a:ext cx="5760720" cy="3294380"/>
                    </a:xfrm>
                    <a:prstGeom prst="rect">
                      <a:avLst/>
                    </a:prstGeom>
                  </pic:spPr>
                </pic:pic>
              </a:graphicData>
            </a:graphic>
          </wp:inline>
        </w:drawing>
      </w:r>
    </w:p>
    <w:p w14:paraId="6AE246FA" w14:textId="0248AD7B" w:rsidR="000D4E68" w:rsidRPr="000D4E68" w:rsidRDefault="000D4E68" w:rsidP="000D4E68">
      <w:pPr>
        <w:rPr>
          <w:rFonts w:ascii="Times New Roman" w:hAnsi="Times New Roman" w:cs="Times New Roman"/>
          <w:b/>
          <w:bCs/>
          <w:sz w:val="28"/>
          <w:szCs w:val="28"/>
        </w:rPr>
      </w:pPr>
      <w:r w:rsidRPr="000D4E68">
        <w:rPr>
          <w:rFonts w:ascii="Times New Roman" w:hAnsi="Times New Roman" w:cs="Times New Roman"/>
          <w:b/>
          <w:bCs/>
          <w:sz w:val="28"/>
          <w:szCs w:val="28"/>
        </w:rPr>
        <w:t>Giriş</w:t>
      </w:r>
    </w:p>
    <w:p w14:paraId="626D5FBB" w14:textId="0722C289" w:rsidR="00333263" w:rsidRPr="00333263" w:rsidRDefault="00333263" w:rsidP="00FF38C1">
      <w:pPr>
        <w:ind w:firstLine="708"/>
        <w:rPr>
          <w:rFonts w:ascii="Times New Roman" w:hAnsi="Times New Roman" w:cs="Times New Roman"/>
          <w:b/>
          <w:bCs/>
          <w:sz w:val="28"/>
          <w:szCs w:val="28"/>
        </w:rPr>
      </w:pPr>
      <w:r w:rsidRPr="00333263">
        <w:rPr>
          <w:rFonts w:ascii="Times New Roman" w:hAnsi="Times New Roman" w:cs="Times New Roman"/>
          <w:b/>
          <w:bCs/>
          <w:sz w:val="28"/>
          <w:szCs w:val="28"/>
        </w:rPr>
        <w:t>MITRE ATT&amp;CK Tarihçesi</w:t>
      </w:r>
    </w:p>
    <w:p w14:paraId="435D15A1" w14:textId="2682665B" w:rsidR="00333263" w:rsidRPr="00333263" w:rsidRDefault="00333263" w:rsidP="00333263">
      <w:pPr>
        <w:ind w:firstLine="708"/>
        <w:rPr>
          <w:rFonts w:ascii="Times New Roman" w:hAnsi="Times New Roman" w:cs="Times New Roman"/>
          <w:sz w:val="24"/>
          <w:szCs w:val="24"/>
        </w:rPr>
      </w:pPr>
      <w:r w:rsidRPr="00333263">
        <w:rPr>
          <w:rFonts w:ascii="Times New Roman" w:hAnsi="Times New Roman" w:cs="Times New Roman"/>
          <w:sz w:val="24"/>
          <w:szCs w:val="24"/>
        </w:rPr>
        <w:t xml:space="preserve">MITRE, </w:t>
      </w:r>
      <w:proofErr w:type="spellStart"/>
      <w:r w:rsidRPr="00333263">
        <w:rPr>
          <w:rFonts w:ascii="Times New Roman" w:hAnsi="Times New Roman" w:cs="Times New Roman"/>
          <w:sz w:val="24"/>
          <w:szCs w:val="24"/>
        </w:rPr>
        <w:t>Bedford</w:t>
      </w:r>
      <w:proofErr w:type="spellEnd"/>
      <w:r w:rsidRPr="00333263">
        <w:rPr>
          <w:rFonts w:ascii="Times New Roman" w:hAnsi="Times New Roman" w:cs="Times New Roman"/>
          <w:sz w:val="24"/>
          <w:szCs w:val="24"/>
        </w:rPr>
        <w:t xml:space="preserve">, Massachusetts ve </w:t>
      </w:r>
      <w:proofErr w:type="spellStart"/>
      <w:r w:rsidRPr="00333263">
        <w:rPr>
          <w:rFonts w:ascii="Times New Roman" w:hAnsi="Times New Roman" w:cs="Times New Roman"/>
          <w:sz w:val="24"/>
          <w:szCs w:val="24"/>
        </w:rPr>
        <w:t>McLean</w:t>
      </w:r>
      <w:proofErr w:type="spellEnd"/>
      <w:r w:rsidRPr="00333263">
        <w:rPr>
          <w:rFonts w:ascii="Times New Roman" w:hAnsi="Times New Roman" w:cs="Times New Roman"/>
          <w:sz w:val="24"/>
          <w:szCs w:val="24"/>
        </w:rPr>
        <w:t xml:space="preserve">, Virginia'da bulunan tarafsız, </w:t>
      </w:r>
      <w:proofErr w:type="gramStart"/>
      <w:r w:rsidRPr="00333263">
        <w:rPr>
          <w:rFonts w:ascii="Times New Roman" w:hAnsi="Times New Roman" w:cs="Times New Roman"/>
          <w:sz w:val="24"/>
          <w:szCs w:val="24"/>
        </w:rPr>
        <w:t>kar</w:t>
      </w:r>
      <w:proofErr w:type="gramEnd"/>
      <w:r w:rsidRPr="00333263">
        <w:rPr>
          <w:rFonts w:ascii="Times New Roman" w:hAnsi="Times New Roman" w:cs="Times New Roman"/>
          <w:sz w:val="24"/>
          <w:szCs w:val="24"/>
        </w:rPr>
        <w:t xml:space="preserve"> amacı gütmeyen bir kuruluştur. Federal hükümete mühendislik ve teknik rehberlik sağlamak üzere kurulmuştur.</w:t>
      </w:r>
    </w:p>
    <w:p w14:paraId="6513934F" w14:textId="4B1629D1" w:rsidR="00333263" w:rsidRPr="00333263" w:rsidRDefault="00333263" w:rsidP="00333263">
      <w:pPr>
        <w:ind w:firstLine="708"/>
        <w:rPr>
          <w:rFonts w:ascii="Times New Roman" w:hAnsi="Times New Roman" w:cs="Times New Roman"/>
          <w:sz w:val="24"/>
          <w:szCs w:val="24"/>
        </w:rPr>
      </w:pPr>
    </w:p>
    <w:p w14:paraId="3B072507" w14:textId="77777777" w:rsidR="00333263" w:rsidRPr="00333263" w:rsidRDefault="00333263" w:rsidP="00333263">
      <w:pPr>
        <w:ind w:firstLine="708"/>
        <w:rPr>
          <w:rFonts w:ascii="Times New Roman" w:hAnsi="Times New Roman" w:cs="Times New Roman"/>
          <w:sz w:val="24"/>
          <w:szCs w:val="24"/>
        </w:rPr>
      </w:pPr>
      <w:r w:rsidRPr="00333263">
        <w:rPr>
          <w:rFonts w:ascii="Times New Roman" w:hAnsi="Times New Roman" w:cs="Times New Roman"/>
          <w:sz w:val="24"/>
          <w:szCs w:val="24"/>
        </w:rPr>
        <w:t xml:space="preserve">MITRE ATT&amp;CK çerçevesi, gelişmiş kalıcı tehdit (APT) gruplarının kurumsal işletmelere karşı kullandığı </w:t>
      </w:r>
      <w:proofErr w:type="spellStart"/>
      <w:r w:rsidRPr="00333263">
        <w:rPr>
          <w:rFonts w:ascii="Times New Roman" w:hAnsi="Times New Roman" w:cs="Times New Roman"/>
          <w:sz w:val="24"/>
          <w:szCs w:val="24"/>
        </w:rPr>
        <w:t>TTP'leri</w:t>
      </w:r>
      <w:proofErr w:type="spellEnd"/>
      <w:r w:rsidRPr="00333263">
        <w:rPr>
          <w:rFonts w:ascii="Times New Roman" w:hAnsi="Times New Roman" w:cs="Times New Roman"/>
          <w:sz w:val="24"/>
          <w:szCs w:val="24"/>
        </w:rPr>
        <w:t xml:space="preserve"> belgelemek için 2013 yılında bir MITRE araştırma projesinin parçası olarak geliştirilmiştir. FMX adlı bir MITRE araştırma projesi tarafından kullanılacak düşman </w:t>
      </w:r>
      <w:proofErr w:type="spellStart"/>
      <w:r w:rsidRPr="00333263">
        <w:rPr>
          <w:rFonts w:ascii="Times New Roman" w:hAnsi="Times New Roman" w:cs="Times New Roman"/>
          <w:sz w:val="24"/>
          <w:szCs w:val="24"/>
        </w:rPr>
        <w:t>TTP'lerini</w:t>
      </w:r>
      <w:proofErr w:type="spellEnd"/>
      <w:r w:rsidRPr="00333263">
        <w:rPr>
          <w:rFonts w:ascii="Times New Roman" w:hAnsi="Times New Roman" w:cs="Times New Roman"/>
          <w:sz w:val="24"/>
          <w:szCs w:val="24"/>
        </w:rPr>
        <w:t xml:space="preserve"> tanımlama ihtiyacından doğmuştur.</w:t>
      </w:r>
    </w:p>
    <w:p w14:paraId="1C244387" w14:textId="77777777" w:rsidR="00333263" w:rsidRPr="00333263" w:rsidRDefault="00333263" w:rsidP="00333263">
      <w:pPr>
        <w:ind w:firstLine="708"/>
        <w:rPr>
          <w:rFonts w:ascii="Times New Roman" w:hAnsi="Times New Roman" w:cs="Times New Roman"/>
          <w:sz w:val="24"/>
          <w:szCs w:val="24"/>
        </w:rPr>
      </w:pPr>
    </w:p>
    <w:p w14:paraId="363F5E8C" w14:textId="77777777" w:rsidR="00333263" w:rsidRPr="00333263" w:rsidRDefault="00333263" w:rsidP="00333263">
      <w:pPr>
        <w:ind w:firstLine="708"/>
        <w:rPr>
          <w:rFonts w:ascii="Times New Roman" w:hAnsi="Times New Roman" w:cs="Times New Roman"/>
          <w:sz w:val="24"/>
          <w:szCs w:val="24"/>
        </w:rPr>
      </w:pPr>
      <w:proofErr w:type="spellStart"/>
      <w:r w:rsidRPr="00333263">
        <w:rPr>
          <w:rFonts w:ascii="Times New Roman" w:hAnsi="Times New Roman" w:cs="Times New Roman"/>
          <w:sz w:val="24"/>
          <w:szCs w:val="24"/>
        </w:rPr>
        <w:t>FMX'in</w:t>
      </w:r>
      <w:proofErr w:type="spellEnd"/>
      <w:r w:rsidRPr="00333263">
        <w:rPr>
          <w:rFonts w:ascii="Times New Roman" w:hAnsi="Times New Roman" w:cs="Times New Roman"/>
          <w:sz w:val="24"/>
          <w:szCs w:val="24"/>
        </w:rPr>
        <w:t xml:space="preserve"> amacı, uç nokta telemetri verilerinin ve analizlerinin, kurumsal ağlarda faaliyet gösteren saldırganların saldırı sonrası tespitini iyileştirmeye nasıl yardımcı olabileceğini araştırmaktı. ATT&amp;CK çerçevesi, FMX kapsamındaki sensörlerin ve analitiklerin etkinliğini test etmek için kullanıldı ve hem hücum hem de savunmanın zaman içinde gelişmek için kullanabileceği ortak bir dil olarak hizmet etti.</w:t>
      </w:r>
    </w:p>
    <w:p w14:paraId="381AE5CB" w14:textId="77777777" w:rsidR="00333263" w:rsidRPr="00333263" w:rsidRDefault="00333263" w:rsidP="00333263">
      <w:pPr>
        <w:ind w:firstLine="708"/>
        <w:rPr>
          <w:rFonts w:ascii="Times New Roman" w:hAnsi="Times New Roman" w:cs="Times New Roman"/>
          <w:sz w:val="24"/>
          <w:szCs w:val="24"/>
        </w:rPr>
      </w:pPr>
    </w:p>
    <w:p w14:paraId="7AEE7AC7" w14:textId="77777777" w:rsidR="00333263" w:rsidRPr="00333263" w:rsidRDefault="00333263" w:rsidP="00333263">
      <w:pPr>
        <w:ind w:firstLine="708"/>
        <w:rPr>
          <w:rFonts w:ascii="Times New Roman" w:hAnsi="Times New Roman" w:cs="Times New Roman"/>
          <w:sz w:val="24"/>
          <w:szCs w:val="24"/>
        </w:rPr>
      </w:pPr>
      <w:r w:rsidRPr="00333263">
        <w:rPr>
          <w:rFonts w:ascii="Times New Roman" w:hAnsi="Times New Roman" w:cs="Times New Roman"/>
          <w:sz w:val="24"/>
          <w:szCs w:val="24"/>
        </w:rPr>
        <w:t>MITRE ATT&amp;CK, 2015 yılı itibariyle ücretsiz olarak kullanıma sunulmuş ve tüm dünyadan indirilebilmektedir. Bugün, tüm sektörlerdeki kuruluşların güvenlik ekiplerinin mevcut tehditleri daha iyi anlamalarına ve sistemlerini bunlara karşı güvence altına almalarına yardımcı olmaktadır.</w:t>
      </w:r>
    </w:p>
    <w:p w14:paraId="29E922EC" w14:textId="0CD6029D" w:rsidR="00333263" w:rsidRPr="00333263" w:rsidRDefault="00333263" w:rsidP="00333263">
      <w:pPr>
        <w:ind w:firstLine="708"/>
        <w:rPr>
          <w:rFonts w:ascii="Times New Roman" w:hAnsi="Times New Roman" w:cs="Times New Roman"/>
          <w:sz w:val="24"/>
          <w:szCs w:val="24"/>
        </w:rPr>
      </w:pPr>
    </w:p>
    <w:p w14:paraId="761F698F" w14:textId="59F0EB5D" w:rsidR="00333263" w:rsidRDefault="00333263" w:rsidP="00333263">
      <w:pPr>
        <w:ind w:firstLine="708"/>
        <w:rPr>
          <w:rFonts w:ascii="Times New Roman" w:hAnsi="Times New Roman" w:cs="Times New Roman"/>
          <w:sz w:val="24"/>
          <w:szCs w:val="24"/>
        </w:rPr>
      </w:pPr>
      <w:r w:rsidRPr="00333263">
        <w:rPr>
          <w:rFonts w:ascii="Times New Roman" w:hAnsi="Times New Roman" w:cs="Times New Roman"/>
          <w:sz w:val="24"/>
          <w:szCs w:val="24"/>
        </w:rPr>
        <w:t xml:space="preserve">MITRE ATT&amp;CK çerçevesi, yeni siber güvenlik kullanım durumları için tehdit istihbaratı ihtiyaçlarına ayak uyduracak şekilde değişerek gelişmeye devam etmiştir. MITRE ATT&amp;CK başlangıçta tek bir hedef ortama (örneğin, Windows kurumsal sistemleri) yönelik tehditleri ele almak için geliştirilmiş olsa </w:t>
      </w:r>
      <w:proofErr w:type="gramStart"/>
      <w:r w:rsidRPr="00333263">
        <w:rPr>
          <w:rFonts w:ascii="Times New Roman" w:hAnsi="Times New Roman" w:cs="Times New Roman"/>
          <w:sz w:val="24"/>
          <w:szCs w:val="24"/>
        </w:rPr>
        <w:t>da,</w:t>
      </w:r>
      <w:proofErr w:type="gramEnd"/>
      <w:r w:rsidRPr="00333263">
        <w:rPr>
          <w:rFonts w:ascii="Times New Roman" w:hAnsi="Times New Roman" w:cs="Times New Roman"/>
          <w:sz w:val="24"/>
          <w:szCs w:val="24"/>
        </w:rPr>
        <w:t xml:space="preserve"> Linux, </w:t>
      </w:r>
      <w:proofErr w:type="spellStart"/>
      <w:r w:rsidRPr="00333263">
        <w:rPr>
          <w:rFonts w:ascii="Times New Roman" w:hAnsi="Times New Roman" w:cs="Times New Roman"/>
          <w:sz w:val="24"/>
          <w:szCs w:val="24"/>
        </w:rPr>
        <w:t>macOS</w:t>
      </w:r>
      <w:proofErr w:type="spellEnd"/>
      <w:r w:rsidRPr="00333263">
        <w:rPr>
          <w:rFonts w:ascii="Times New Roman" w:hAnsi="Times New Roman" w:cs="Times New Roman"/>
          <w:sz w:val="24"/>
          <w:szCs w:val="24"/>
        </w:rPr>
        <w:t>, mobil, bulut, ağ, konteynerler ve endüstriyel kontrol sistemleri (ICS) dahil olmak üzere diğerlerine yönelik siber saldırıları da içerecek şekilde genişletilmiştir.</w:t>
      </w:r>
    </w:p>
    <w:p w14:paraId="7263114A" w14:textId="526EB2F8" w:rsidR="00C23962" w:rsidRPr="00333263" w:rsidRDefault="00BC674E" w:rsidP="00C23962">
      <w:pPr>
        <w:ind w:firstLine="708"/>
        <w:rPr>
          <w:rFonts w:ascii="Times New Roman" w:hAnsi="Times New Roman" w:cs="Times New Roman"/>
          <w:b/>
          <w:bCs/>
          <w:sz w:val="28"/>
          <w:szCs w:val="28"/>
        </w:rPr>
      </w:pPr>
      <w:r>
        <w:rPr>
          <w:noProof/>
        </w:rPr>
        <w:drawing>
          <wp:anchor distT="0" distB="0" distL="114300" distR="114300" simplePos="0" relativeHeight="251678720" behindDoc="1" locked="0" layoutInCell="1" allowOverlap="1" wp14:anchorId="31AF8E30" wp14:editId="7BD4C8C1">
            <wp:simplePos x="0" y="0"/>
            <wp:positionH relativeFrom="page">
              <wp:align>left</wp:align>
            </wp:positionH>
            <wp:positionV relativeFrom="paragraph">
              <wp:posOffset>26035</wp:posOffset>
            </wp:positionV>
            <wp:extent cx="7620000" cy="7620000"/>
            <wp:effectExtent l="0" t="0" r="0" b="0"/>
            <wp:wrapNone/>
            <wp:docPr id="560286102"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890258" name=""/>
                    <pic:cNvPicPr/>
                  </pic:nvPicPr>
                  <pic:blipFill>
                    <a:blip r:embed="rId7">
                      <a:extLst>
                        <a:ext uri="{28A0092B-C50C-407E-A947-70E740481C1C}">
                          <a14:useLocalDpi xmlns:a14="http://schemas.microsoft.com/office/drawing/2010/main" val="0"/>
                        </a:ext>
                      </a:extLst>
                    </a:blip>
                    <a:stretch>
                      <a:fillRect/>
                    </a:stretch>
                  </pic:blipFill>
                  <pic:spPr>
                    <a:xfrm>
                      <a:off x="0" y="0"/>
                      <a:ext cx="7620000" cy="7620000"/>
                    </a:xfrm>
                    <a:prstGeom prst="rect">
                      <a:avLst/>
                    </a:prstGeom>
                  </pic:spPr>
                </pic:pic>
              </a:graphicData>
            </a:graphic>
            <wp14:sizeRelH relativeFrom="page">
              <wp14:pctWidth>0</wp14:pctWidth>
            </wp14:sizeRelH>
            <wp14:sizeRelV relativeFrom="page">
              <wp14:pctHeight>0</wp14:pctHeight>
            </wp14:sizeRelV>
          </wp:anchor>
        </w:drawing>
      </w:r>
      <w:r w:rsidR="00C23962" w:rsidRPr="00333263">
        <w:rPr>
          <w:rFonts w:ascii="Times New Roman" w:hAnsi="Times New Roman" w:cs="Times New Roman"/>
          <w:b/>
          <w:bCs/>
          <w:sz w:val="28"/>
          <w:szCs w:val="28"/>
        </w:rPr>
        <w:t>MITRE ATT&amp;CK Tablosunun Önemi</w:t>
      </w:r>
    </w:p>
    <w:p w14:paraId="2BC2E565" w14:textId="1929BEF6" w:rsidR="00FF38C1" w:rsidRDefault="00FF38C1" w:rsidP="00FF38C1">
      <w:pPr>
        <w:ind w:firstLine="708"/>
        <w:rPr>
          <w:rFonts w:ascii="Times New Roman" w:hAnsi="Times New Roman" w:cs="Times New Roman"/>
          <w:sz w:val="24"/>
          <w:szCs w:val="24"/>
        </w:rPr>
      </w:pPr>
      <w:proofErr w:type="spellStart"/>
      <w:r w:rsidRPr="00FF38C1">
        <w:rPr>
          <w:rFonts w:ascii="Times New Roman" w:hAnsi="Times New Roman" w:cs="Times New Roman"/>
          <w:sz w:val="24"/>
          <w:szCs w:val="24"/>
        </w:rPr>
        <w:t>Mitre</w:t>
      </w:r>
      <w:proofErr w:type="spellEnd"/>
      <w:r w:rsidRPr="00FF38C1">
        <w:rPr>
          <w:rFonts w:ascii="Times New Roman" w:hAnsi="Times New Roman" w:cs="Times New Roman"/>
          <w:sz w:val="24"/>
          <w:szCs w:val="24"/>
        </w:rPr>
        <w:t xml:space="preserve"> ATT&amp;CK Framework, siber dünyada saldırganların sisteme yapabileceği eylemleri gösteren teknik, taktik ve prosedürleri gösteren bir bilgi tabanıdır. 2013 yılından itibaren </w:t>
      </w:r>
      <w:proofErr w:type="spellStart"/>
      <w:r w:rsidRPr="00FF38C1">
        <w:rPr>
          <w:rFonts w:ascii="Times New Roman" w:hAnsi="Times New Roman" w:cs="Times New Roman"/>
          <w:sz w:val="24"/>
          <w:szCs w:val="24"/>
        </w:rPr>
        <w:t>Mitre</w:t>
      </w:r>
      <w:proofErr w:type="spellEnd"/>
      <w:r w:rsidRPr="00FF38C1">
        <w:rPr>
          <w:rFonts w:ascii="Times New Roman" w:hAnsi="Times New Roman" w:cs="Times New Roman"/>
          <w:sz w:val="24"/>
          <w:szCs w:val="24"/>
        </w:rPr>
        <w:t xml:space="preserve"> firması tarafından geliştirilmekte olan </w:t>
      </w:r>
      <w:proofErr w:type="spellStart"/>
      <w:r w:rsidRPr="00FF38C1">
        <w:rPr>
          <w:rFonts w:ascii="Times New Roman" w:hAnsi="Times New Roman" w:cs="Times New Roman"/>
          <w:sz w:val="24"/>
          <w:szCs w:val="24"/>
        </w:rPr>
        <w:t>Mitre</w:t>
      </w:r>
      <w:proofErr w:type="spellEnd"/>
      <w:r w:rsidRPr="00FF38C1">
        <w:rPr>
          <w:rFonts w:ascii="Times New Roman" w:hAnsi="Times New Roman" w:cs="Times New Roman"/>
          <w:sz w:val="24"/>
          <w:szCs w:val="24"/>
        </w:rPr>
        <w:t xml:space="preserve"> ATT&amp;CK (</w:t>
      </w:r>
      <w:proofErr w:type="spellStart"/>
      <w:r w:rsidRPr="00FF38C1">
        <w:rPr>
          <w:rFonts w:ascii="Times New Roman" w:hAnsi="Times New Roman" w:cs="Times New Roman"/>
          <w:sz w:val="24"/>
          <w:szCs w:val="24"/>
        </w:rPr>
        <w:t>Adversarial</w:t>
      </w:r>
      <w:proofErr w:type="spellEnd"/>
      <w:r w:rsidRPr="00FF38C1">
        <w:rPr>
          <w:rFonts w:ascii="Times New Roman" w:hAnsi="Times New Roman" w:cs="Times New Roman"/>
          <w:sz w:val="24"/>
          <w:szCs w:val="24"/>
        </w:rPr>
        <w:t xml:space="preserve"> </w:t>
      </w:r>
      <w:proofErr w:type="spellStart"/>
      <w:r w:rsidRPr="00FF38C1">
        <w:rPr>
          <w:rFonts w:ascii="Times New Roman" w:hAnsi="Times New Roman" w:cs="Times New Roman"/>
          <w:sz w:val="24"/>
          <w:szCs w:val="24"/>
        </w:rPr>
        <w:t>Tacticks</w:t>
      </w:r>
      <w:proofErr w:type="spellEnd"/>
      <w:r w:rsidRPr="00FF38C1">
        <w:rPr>
          <w:rFonts w:ascii="Times New Roman" w:hAnsi="Times New Roman" w:cs="Times New Roman"/>
          <w:sz w:val="24"/>
          <w:szCs w:val="24"/>
        </w:rPr>
        <w:t xml:space="preserve">, </w:t>
      </w:r>
      <w:proofErr w:type="spellStart"/>
      <w:r w:rsidRPr="00FF38C1">
        <w:rPr>
          <w:rFonts w:ascii="Times New Roman" w:hAnsi="Times New Roman" w:cs="Times New Roman"/>
          <w:sz w:val="24"/>
          <w:szCs w:val="24"/>
        </w:rPr>
        <w:t>Techniques</w:t>
      </w:r>
      <w:proofErr w:type="spellEnd"/>
      <w:r w:rsidRPr="00FF38C1">
        <w:rPr>
          <w:rFonts w:ascii="Times New Roman" w:hAnsi="Times New Roman" w:cs="Times New Roman"/>
          <w:sz w:val="24"/>
          <w:szCs w:val="24"/>
        </w:rPr>
        <w:t xml:space="preserve"> </w:t>
      </w:r>
      <w:proofErr w:type="spellStart"/>
      <w:r w:rsidRPr="00FF38C1">
        <w:rPr>
          <w:rFonts w:ascii="Times New Roman" w:hAnsi="Times New Roman" w:cs="Times New Roman"/>
          <w:sz w:val="24"/>
          <w:szCs w:val="24"/>
        </w:rPr>
        <w:t>and</w:t>
      </w:r>
      <w:proofErr w:type="spellEnd"/>
      <w:r w:rsidRPr="00FF38C1">
        <w:rPr>
          <w:rFonts w:ascii="Times New Roman" w:hAnsi="Times New Roman" w:cs="Times New Roman"/>
          <w:sz w:val="24"/>
          <w:szCs w:val="24"/>
        </w:rPr>
        <w:t xml:space="preserve"> </w:t>
      </w:r>
      <w:proofErr w:type="spellStart"/>
      <w:r w:rsidRPr="00FF38C1">
        <w:rPr>
          <w:rFonts w:ascii="Times New Roman" w:hAnsi="Times New Roman" w:cs="Times New Roman"/>
          <w:sz w:val="24"/>
          <w:szCs w:val="24"/>
        </w:rPr>
        <w:t>Common</w:t>
      </w:r>
      <w:proofErr w:type="spellEnd"/>
      <w:r w:rsidRPr="00FF38C1">
        <w:rPr>
          <w:rFonts w:ascii="Times New Roman" w:hAnsi="Times New Roman" w:cs="Times New Roman"/>
          <w:sz w:val="24"/>
          <w:szCs w:val="24"/>
        </w:rPr>
        <w:t xml:space="preserve"> Knowledge) saldırganların davranışlarını sistematik olarak kategorize etme ihtiyacından doğmuştur.</w:t>
      </w:r>
    </w:p>
    <w:p w14:paraId="7B5BD0F4" w14:textId="77777777" w:rsidR="00FF38C1" w:rsidRPr="00FF38C1" w:rsidRDefault="00FF38C1" w:rsidP="00FF38C1">
      <w:pPr>
        <w:ind w:firstLine="708"/>
        <w:rPr>
          <w:rFonts w:ascii="Times New Roman" w:hAnsi="Times New Roman" w:cs="Times New Roman"/>
          <w:sz w:val="24"/>
          <w:szCs w:val="24"/>
        </w:rPr>
      </w:pPr>
      <w:r w:rsidRPr="00FF38C1">
        <w:rPr>
          <w:rFonts w:ascii="Times New Roman" w:hAnsi="Times New Roman" w:cs="Times New Roman"/>
          <w:sz w:val="24"/>
          <w:szCs w:val="24"/>
        </w:rPr>
        <w:t>MITRE ATT&amp;CK, birkaç farklı matristen oluşmaktadır.</w:t>
      </w:r>
    </w:p>
    <w:p w14:paraId="0C6C286A" w14:textId="77777777" w:rsidR="00FF38C1" w:rsidRPr="00FF38C1" w:rsidRDefault="00FF38C1" w:rsidP="00FF38C1">
      <w:pPr>
        <w:ind w:firstLine="708"/>
        <w:rPr>
          <w:rFonts w:ascii="Times New Roman" w:hAnsi="Times New Roman" w:cs="Times New Roman"/>
          <w:sz w:val="24"/>
          <w:szCs w:val="24"/>
        </w:rPr>
      </w:pPr>
    </w:p>
    <w:p w14:paraId="2C572315" w14:textId="77777777" w:rsidR="00FF38C1" w:rsidRPr="00FF38C1" w:rsidRDefault="00FF38C1" w:rsidP="00FF38C1">
      <w:pPr>
        <w:ind w:firstLine="708"/>
        <w:rPr>
          <w:rFonts w:ascii="Times New Roman" w:hAnsi="Times New Roman" w:cs="Times New Roman"/>
          <w:sz w:val="24"/>
          <w:szCs w:val="24"/>
        </w:rPr>
      </w:pPr>
      <w:r w:rsidRPr="00FF38C1">
        <w:rPr>
          <w:rFonts w:ascii="Times New Roman" w:hAnsi="Times New Roman" w:cs="Times New Roman"/>
          <w:b/>
          <w:bCs/>
          <w:sz w:val="24"/>
          <w:szCs w:val="24"/>
        </w:rPr>
        <w:t>Enterprise ATT&amp;CK</w:t>
      </w:r>
      <w:r w:rsidRPr="00FF38C1">
        <w:rPr>
          <w:rFonts w:ascii="Times New Roman" w:hAnsi="Times New Roman" w:cs="Times New Roman"/>
          <w:sz w:val="24"/>
          <w:szCs w:val="24"/>
        </w:rPr>
        <w:t>: Windows, Linux veya MacOS sistemlerine uygulanan teknik ve taktiklerden oluşur.</w:t>
      </w:r>
    </w:p>
    <w:p w14:paraId="25E9956D" w14:textId="77777777" w:rsidR="00FF38C1" w:rsidRPr="00FF38C1" w:rsidRDefault="00FF38C1" w:rsidP="00FF38C1">
      <w:pPr>
        <w:ind w:firstLine="708"/>
        <w:rPr>
          <w:rFonts w:ascii="Times New Roman" w:hAnsi="Times New Roman" w:cs="Times New Roman"/>
          <w:sz w:val="24"/>
          <w:szCs w:val="24"/>
        </w:rPr>
      </w:pPr>
      <w:r w:rsidRPr="00FF38C1">
        <w:rPr>
          <w:rFonts w:ascii="Times New Roman" w:hAnsi="Times New Roman" w:cs="Times New Roman"/>
          <w:b/>
          <w:bCs/>
          <w:sz w:val="24"/>
          <w:szCs w:val="24"/>
        </w:rPr>
        <w:t>Mobile ATT&amp;CK</w:t>
      </w:r>
      <w:r w:rsidRPr="00FF38C1">
        <w:rPr>
          <w:rFonts w:ascii="Times New Roman" w:hAnsi="Times New Roman" w:cs="Times New Roman"/>
          <w:sz w:val="24"/>
          <w:szCs w:val="24"/>
        </w:rPr>
        <w:t>: Mobil cihazlara uygulanan taktikleri ve teknikleri içerir.</w:t>
      </w:r>
    </w:p>
    <w:p w14:paraId="1AD94358" w14:textId="782D7CB4" w:rsidR="005A3040" w:rsidRDefault="00FF38C1" w:rsidP="00333263">
      <w:pPr>
        <w:ind w:firstLine="708"/>
        <w:rPr>
          <w:rFonts w:ascii="Times New Roman" w:hAnsi="Times New Roman" w:cs="Times New Roman"/>
          <w:sz w:val="24"/>
          <w:szCs w:val="24"/>
        </w:rPr>
      </w:pPr>
      <w:proofErr w:type="spellStart"/>
      <w:r w:rsidRPr="00FF38C1">
        <w:rPr>
          <w:rFonts w:ascii="Times New Roman" w:hAnsi="Times New Roman" w:cs="Times New Roman"/>
          <w:b/>
          <w:bCs/>
          <w:sz w:val="24"/>
          <w:szCs w:val="24"/>
        </w:rPr>
        <w:t>Pre</w:t>
      </w:r>
      <w:proofErr w:type="spellEnd"/>
      <w:r w:rsidRPr="00FF38C1">
        <w:rPr>
          <w:rFonts w:ascii="Times New Roman" w:hAnsi="Times New Roman" w:cs="Times New Roman"/>
          <w:b/>
          <w:bCs/>
          <w:sz w:val="24"/>
          <w:szCs w:val="24"/>
        </w:rPr>
        <w:t>-ATT&amp;CK</w:t>
      </w:r>
      <w:r w:rsidRPr="00FF38C1">
        <w:rPr>
          <w:rFonts w:ascii="Times New Roman" w:hAnsi="Times New Roman" w:cs="Times New Roman"/>
          <w:sz w:val="24"/>
          <w:szCs w:val="24"/>
        </w:rPr>
        <w:t>: Saldırganların sisteme girmeden önceki çalışmalarını içeren taktik ve teknikleri içerir.</w:t>
      </w:r>
    </w:p>
    <w:p w14:paraId="2598F3E2" w14:textId="2799CD88" w:rsidR="00C23962" w:rsidRDefault="00C23962" w:rsidP="00333263">
      <w:pPr>
        <w:ind w:firstLine="708"/>
        <w:rPr>
          <w:rFonts w:ascii="Times New Roman" w:hAnsi="Times New Roman" w:cs="Times New Roman"/>
          <w:sz w:val="24"/>
          <w:szCs w:val="24"/>
        </w:rPr>
      </w:pPr>
    </w:p>
    <w:p w14:paraId="5E65869B" w14:textId="77777777" w:rsidR="00333263" w:rsidRPr="00333263" w:rsidRDefault="00333263" w:rsidP="00333263">
      <w:pPr>
        <w:ind w:firstLine="708"/>
        <w:rPr>
          <w:rFonts w:ascii="Times New Roman" w:hAnsi="Times New Roman" w:cs="Times New Roman"/>
          <w:sz w:val="24"/>
          <w:szCs w:val="24"/>
        </w:rPr>
      </w:pPr>
      <w:r w:rsidRPr="00333263">
        <w:rPr>
          <w:rFonts w:ascii="Times New Roman" w:hAnsi="Times New Roman" w:cs="Times New Roman"/>
          <w:sz w:val="24"/>
          <w:szCs w:val="24"/>
        </w:rPr>
        <w:t xml:space="preserve">MITRE </w:t>
      </w:r>
      <w:proofErr w:type="spellStart"/>
      <w:r w:rsidRPr="00333263">
        <w:rPr>
          <w:rFonts w:ascii="Times New Roman" w:hAnsi="Times New Roman" w:cs="Times New Roman"/>
          <w:sz w:val="24"/>
          <w:szCs w:val="24"/>
        </w:rPr>
        <w:t>ATT&amp;CK'yi</w:t>
      </w:r>
      <w:proofErr w:type="spellEnd"/>
      <w:r w:rsidRPr="00333263">
        <w:rPr>
          <w:rFonts w:ascii="Times New Roman" w:hAnsi="Times New Roman" w:cs="Times New Roman"/>
          <w:sz w:val="24"/>
          <w:szCs w:val="24"/>
        </w:rPr>
        <w:t xml:space="preserve"> entegre etmenin başlıca faydalarından biri tehdit istihbaratının ve güvenlik operasyonlarının geliştirilmesidir. Ekipler, gerçek dünya saldırılarını simüle etmek için çerçeveden yararlanabilir ve sistemlerindeki güvenlik açıklarını istismar etmeden önce belirleyebilir. Bu proaktif yaklaşım güvenlik duruşlarını güçlendirir ve güvenlik ekiplerini gelişen siber tehditler konusunda eğitir.</w:t>
      </w:r>
    </w:p>
    <w:p w14:paraId="77E9CBE3" w14:textId="77777777" w:rsidR="00333263" w:rsidRPr="00333263" w:rsidRDefault="00333263" w:rsidP="00333263">
      <w:pPr>
        <w:ind w:firstLine="708"/>
        <w:rPr>
          <w:rFonts w:ascii="Times New Roman" w:hAnsi="Times New Roman" w:cs="Times New Roman"/>
          <w:sz w:val="24"/>
          <w:szCs w:val="24"/>
        </w:rPr>
      </w:pPr>
    </w:p>
    <w:p w14:paraId="5F3FACAA" w14:textId="77777777" w:rsidR="00333263" w:rsidRPr="00333263" w:rsidRDefault="00333263" w:rsidP="00333263">
      <w:pPr>
        <w:ind w:firstLine="708"/>
        <w:rPr>
          <w:rFonts w:ascii="Times New Roman" w:hAnsi="Times New Roman" w:cs="Times New Roman"/>
          <w:sz w:val="24"/>
          <w:szCs w:val="24"/>
        </w:rPr>
      </w:pPr>
      <w:r w:rsidRPr="00333263">
        <w:rPr>
          <w:rFonts w:ascii="Times New Roman" w:hAnsi="Times New Roman" w:cs="Times New Roman"/>
          <w:sz w:val="24"/>
          <w:szCs w:val="24"/>
        </w:rPr>
        <w:t xml:space="preserve">Dahası, çerçeve siber güvenlik uzmanları için ortak bir dil oluşturmayı kolaylaştırır. Tehditleri standart bir şekilde kategorize ederek ve tanımlayarak, ekipler arasında ve dış paydaşlarla iletişimi kolaylaştırır, olaylar sırasında </w:t>
      </w:r>
      <w:proofErr w:type="gramStart"/>
      <w:r w:rsidRPr="00333263">
        <w:rPr>
          <w:rFonts w:ascii="Times New Roman" w:hAnsi="Times New Roman" w:cs="Times New Roman"/>
          <w:sz w:val="24"/>
          <w:szCs w:val="24"/>
        </w:rPr>
        <w:t>işbirliğini</w:t>
      </w:r>
      <w:proofErr w:type="gramEnd"/>
      <w:r w:rsidRPr="00333263">
        <w:rPr>
          <w:rFonts w:ascii="Times New Roman" w:hAnsi="Times New Roman" w:cs="Times New Roman"/>
          <w:sz w:val="24"/>
          <w:szCs w:val="24"/>
        </w:rPr>
        <w:t xml:space="preserve"> ve yanıt sürelerini iyileştirir.</w:t>
      </w:r>
    </w:p>
    <w:p w14:paraId="28CFD07F" w14:textId="77777777" w:rsidR="00333263" w:rsidRPr="00333263" w:rsidRDefault="00333263" w:rsidP="00333263">
      <w:pPr>
        <w:ind w:firstLine="708"/>
        <w:rPr>
          <w:rFonts w:ascii="Times New Roman" w:hAnsi="Times New Roman" w:cs="Times New Roman"/>
          <w:sz w:val="24"/>
          <w:szCs w:val="24"/>
        </w:rPr>
      </w:pPr>
    </w:p>
    <w:p w14:paraId="477E70B4" w14:textId="77777777" w:rsidR="00333263" w:rsidRPr="00333263" w:rsidRDefault="00333263" w:rsidP="00333263">
      <w:pPr>
        <w:ind w:firstLine="708"/>
        <w:rPr>
          <w:rFonts w:ascii="Times New Roman" w:hAnsi="Times New Roman" w:cs="Times New Roman"/>
          <w:sz w:val="24"/>
          <w:szCs w:val="24"/>
        </w:rPr>
      </w:pPr>
      <w:r w:rsidRPr="00333263">
        <w:rPr>
          <w:rFonts w:ascii="Times New Roman" w:hAnsi="Times New Roman" w:cs="Times New Roman"/>
          <w:sz w:val="24"/>
          <w:szCs w:val="24"/>
        </w:rPr>
        <w:t>Kuruluşlar ayrıca MITRE ATT&amp;CK veri tabanına yapılan sürekli güncellemelerden ve topluluk katkılarından da faydalanmaktadır. Yeni teknikler ve taktikler gözlemlendikçe ve belgelendikçe, çerçeve gelişir ve mevcut tehdit ortamını yansıtan güncel bir kaynak sunar.</w:t>
      </w:r>
    </w:p>
    <w:p w14:paraId="58B677B1" w14:textId="77777777" w:rsidR="00333263" w:rsidRPr="00333263" w:rsidRDefault="00333263" w:rsidP="00333263">
      <w:pPr>
        <w:ind w:firstLine="708"/>
        <w:rPr>
          <w:rFonts w:ascii="Times New Roman" w:hAnsi="Times New Roman" w:cs="Times New Roman"/>
          <w:sz w:val="24"/>
          <w:szCs w:val="24"/>
        </w:rPr>
      </w:pPr>
    </w:p>
    <w:p w14:paraId="5FAE840E" w14:textId="05A3A4C0" w:rsidR="00C23962" w:rsidRPr="00C23962" w:rsidRDefault="00C23962" w:rsidP="00C23962">
      <w:pPr>
        <w:rPr>
          <w:rFonts w:ascii="Times New Roman" w:hAnsi="Times New Roman" w:cs="Times New Roman"/>
          <w:sz w:val="24"/>
          <w:szCs w:val="24"/>
        </w:rPr>
      </w:pPr>
      <w:r w:rsidRPr="00C23962">
        <w:rPr>
          <w:rFonts w:ascii="Times New Roman" w:hAnsi="Times New Roman" w:cs="Times New Roman"/>
          <w:sz w:val="24"/>
          <w:szCs w:val="24"/>
        </w:rPr>
        <w:t xml:space="preserve">MITRE ATT&amp;CK Teknikleri </w:t>
      </w:r>
      <w:r>
        <w:rPr>
          <w:rFonts w:ascii="Times New Roman" w:hAnsi="Times New Roman" w:cs="Times New Roman"/>
          <w:sz w:val="24"/>
          <w:szCs w:val="24"/>
        </w:rPr>
        <w:t>ve Önemi</w:t>
      </w:r>
    </w:p>
    <w:p w14:paraId="450D0725" w14:textId="3C1C2B30" w:rsidR="00C23962" w:rsidRPr="00C23962" w:rsidRDefault="00C23962" w:rsidP="00C23962">
      <w:pPr>
        <w:rPr>
          <w:rFonts w:ascii="Times New Roman" w:hAnsi="Times New Roman" w:cs="Times New Roman"/>
          <w:sz w:val="24"/>
          <w:szCs w:val="24"/>
        </w:rPr>
      </w:pPr>
      <w:r w:rsidRPr="00C23962">
        <w:rPr>
          <w:rFonts w:ascii="Times New Roman" w:hAnsi="Times New Roman" w:cs="Times New Roman"/>
          <w:sz w:val="24"/>
          <w:szCs w:val="24"/>
        </w:rPr>
        <w:lastRenderedPageBreak/>
        <w:t>MITRE ATT&amp;CK teknikleri, siber saldırganlar tarafından kullanılan taktik ve tekniklerin kapsamlı ve sürekli gelişen bir listesidir.</w:t>
      </w:r>
      <w:r>
        <w:rPr>
          <w:rFonts w:ascii="Times New Roman" w:hAnsi="Times New Roman" w:cs="Times New Roman"/>
          <w:sz w:val="24"/>
          <w:szCs w:val="24"/>
        </w:rPr>
        <w:t xml:space="preserve"> </w:t>
      </w:r>
      <w:r w:rsidRPr="00C23962">
        <w:rPr>
          <w:rFonts w:ascii="Times New Roman" w:hAnsi="Times New Roman" w:cs="Times New Roman"/>
          <w:sz w:val="24"/>
          <w:szCs w:val="24"/>
        </w:rPr>
        <w:t>Teknikler, bir siber saldırının farklı aşamalarını temsil eden 11 kategori veya taktik şeklinde düzenlenmiştir.</w:t>
      </w:r>
    </w:p>
    <w:p w14:paraId="1FD7EC29" w14:textId="71F416D0" w:rsidR="00C23962" w:rsidRPr="00C23962" w:rsidRDefault="00C23962" w:rsidP="00C23962">
      <w:pPr>
        <w:rPr>
          <w:rFonts w:ascii="Times New Roman" w:hAnsi="Times New Roman" w:cs="Times New Roman"/>
          <w:sz w:val="24"/>
          <w:szCs w:val="24"/>
        </w:rPr>
      </w:pPr>
      <w:r w:rsidRPr="00C23962">
        <w:rPr>
          <w:rFonts w:ascii="Times New Roman" w:hAnsi="Times New Roman" w:cs="Times New Roman"/>
          <w:sz w:val="24"/>
          <w:szCs w:val="24"/>
        </w:rPr>
        <w:t>Bu taktikler, kuruluşların saldırganların ağlarını veya sistemlerini tehlikeye atabilecekleri farklı yolları daha iyi anlamalarına yardımcı olmak için tasarlanmıştır.</w:t>
      </w:r>
      <w:r>
        <w:rPr>
          <w:rFonts w:ascii="Times New Roman" w:hAnsi="Times New Roman" w:cs="Times New Roman"/>
          <w:sz w:val="24"/>
          <w:szCs w:val="24"/>
        </w:rPr>
        <w:t xml:space="preserve"> </w:t>
      </w:r>
      <w:r w:rsidRPr="00C23962">
        <w:rPr>
          <w:rFonts w:ascii="Times New Roman" w:hAnsi="Times New Roman" w:cs="Times New Roman"/>
          <w:sz w:val="24"/>
          <w:szCs w:val="24"/>
        </w:rPr>
        <w:t>Teknikler, tehdit istihbaratını tanımlamak ve paylaşmak için ortak bir dil sağlar ve bir kuruluşun savunmasındaki güvenlik açıklarını belirleyerek ve ele alarak güvenliği artırmak için kullanılabilir.</w:t>
      </w:r>
    </w:p>
    <w:p w14:paraId="398BB2F1" w14:textId="1EF0D280" w:rsidR="00C23962" w:rsidRPr="00C23962" w:rsidRDefault="00BC674E" w:rsidP="00C23962">
      <w:pPr>
        <w:rPr>
          <w:rFonts w:ascii="Times New Roman" w:hAnsi="Times New Roman" w:cs="Times New Roman"/>
          <w:sz w:val="24"/>
          <w:szCs w:val="24"/>
        </w:rPr>
      </w:pPr>
      <w:r>
        <w:rPr>
          <w:noProof/>
        </w:rPr>
        <w:drawing>
          <wp:anchor distT="0" distB="0" distL="114300" distR="114300" simplePos="0" relativeHeight="251680768" behindDoc="1" locked="0" layoutInCell="1" allowOverlap="1" wp14:anchorId="3B03A562" wp14:editId="17C82AB4">
            <wp:simplePos x="0" y="0"/>
            <wp:positionH relativeFrom="page">
              <wp:align>right</wp:align>
            </wp:positionH>
            <wp:positionV relativeFrom="paragraph">
              <wp:posOffset>19685</wp:posOffset>
            </wp:positionV>
            <wp:extent cx="7620000" cy="7620000"/>
            <wp:effectExtent l="0" t="0" r="0" b="0"/>
            <wp:wrapNone/>
            <wp:docPr id="195813114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890258" name=""/>
                    <pic:cNvPicPr/>
                  </pic:nvPicPr>
                  <pic:blipFill>
                    <a:blip r:embed="rId7">
                      <a:extLst>
                        <a:ext uri="{28A0092B-C50C-407E-A947-70E740481C1C}">
                          <a14:useLocalDpi xmlns:a14="http://schemas.microsoft.com/office/drawing/2010/main" val="0"/>
                        </a:ext>
                      </a:extLst>
                    </a:blip>
                    <a:stretch>
                      <a:fillRect/>
                    </a:stretch>
                  </pic:blipFill>
                  <pic:spPr>
                    <a:xfrm>
                      <a:off x="0" y="0"/>
                      <a:ext cx="7620000" cy="7620000"/>
                    </a:xfrm>
                    <a:prstGeom prst="rect">
                      <a:avLst/>
                    </a:prstGeom>
                  </pic:spPr>
                </pic:pic>
              </a:graphicData>
            </a:graphic>
            <wp14:sizeRelH relativeFrom="page">
              <wp14:pctWidth>0</wp14:pctWidth>
            </wp14:sizeRelH>
            <wp14:sizeRelV relativeFrom="page">
              <wp14:pctHeight>0</wp14:pctHeight>
            </wp14:sizeRelV>
          </wp:anchor>
        </w:drawing>
      </w:r>
      <w:r w:rsidR="00C23962" w:rsidRPr="00C23962">
        <w:rPr>
          <w:rFonts w:ascii="Times New Roman" w:hAnsi="Times New Roman" w:cs="Times New Roman"/>
          <w:sz w:val="24"/>
          <w:szCs w:val="24"/>
        </w:rPr>
        <w:t>Aşağıda her bir taktiğe kısa bir genel bakış yer almaktadır:</w:t>
      </w:r>
    </w:p>
    <w:p w14:paraId="3F5C9D6B" w14:textId="77777777" w:rsidR="00C23962" w:rsidRPr="00C23962" w:rsidRDefault="00C23962" w:rsidP="00C23962">
      <w:pPr>
        <w:rPr>
          <w:rFonts w:ascii="Times New Roman" w:hAnsi="Times New Roman" w:cs="Times New Roman"/>
          <w:sz w:val="24"/>
          <w:szCs w:val="24"/>
        </w:rPr>
      </w:pPr>
    </w:p>
    <w:p w14:paraId="5F0FF1DA" w14:textId="28E316A4" w:rsidR="00C23962" w:rsidRPr="00C23962" w:rsidRDefault="00C23962" w:rsidP="00C23962">
      <w:pPr>
        <w:rPr>
          <w:rFonts w:ascii="Times New Roman" w:hAnsi="Times New Roman" w:cs="Times New Roman"/>
          <w:sz w:val="24"/>
          <w:szCs w:val="24"/>
        </w:rPr>
      </w:pPr>
      <w:r w:rsidRPr="00C23962">
        <w:rPr>
          <w:rFonts w:ascii="Times New Roman" w:hAnsi="Times New Roman" w:cs="Times New Roman"/>
          <w:sz w:val="24"/>
          <w:szCs w:val="24"/>
        </w:rPr>
        <w:t>İlk Erişim, kimlik avı veya güvenlik açıklarından yararlanma gibi bir hedef sistem veya ağ üzerinde ilk dayanağı elde etmek için kullanılır.</w:t>
      </w:r>
    </w:p>
    <w:p w14:paraId="01BE2C30" w14:textId="77777777" w:rsidR="00C23962" w:rsidRPr="00C23962" w:rsidRDefault="00C23962" w:rsidP="00C23962">
      <w:pPr>
        <w:rPr>
          <w:rFonts w:ascii="Times New Roman" w:hAnsi="Times New Roman" w:cs="Times New Roman"/>
          <w:sz w:val="24"/>
          <w:szCs w:val="24"/>
        </w:rPr>
      </w:pPr>
      <w:r w:rsidRPr="00C23962">
        <w:rPr>
          <w:rFonts w:ascii="Times New Roman" w:hAnsi="Times New Roman" w:cs="Times New Roman"/>
          <w:sz w:val="24"/>
          <w:szCs w:val="24"/>
        </w:rPr>
        <w:t>Yürütme, bir kötü amaçlı yazılım yükü çalıştırmak veya kod yürütmek için bir güvenlik açığından yararlanmak gibi hedef sistemde kötü amaçlı kod çalıştırmak için kullanılır.</w:t>
      </w:r>
    </w:p>
    <w:p w14:paraId="77B1E7CE" w14:textId="77777777" w:rsidR="00C23962" w:rsidRPr="00C23962" w:rsidRDefault="00C23962" w:rsidP="00C23962">
      <w:pPr>
        <w:rPr>
          <w:rFonts w:ascii="Times New Roman" w:hAnsi="Times New Roman" w:cs="Times New Roman"/>
          <w:sz w:val="24"/>
          <w:szCs w:val="24"/>
        </w:rPr>
      </w:pPr>
      <w:r w:rsidRPr="00C23962">
        <w:rPr>
          <w:rFonts w:ascii="Times New Roman" w:hAnsi="Times New Roman" w:cs="Times New Roman"/>
          <w:sz w:val="24"/>
          <w:szCs w:val="24"/>
        </w:rPr>
        <w:t>Kalıcılık, yeni bir kullanıcı hesabı oluşturmak veya bir arka kapı yüklemek gibi bir sistemde yer edinmek için kullanılır.</w:t>
      </w:r>
    </w:p>
    <w:p w14:paraId="7F16B6C8" w14:textId="77777777" w:rsidR="00C23962" w:rsidRPr="00C23962" w:rsidRDefault="00C23962" w:rsidP="00C23962">
      <w:pPr>
        <w:rPr>
          <w:rFonts w:ascii="Times New Roman" w:hAnsi="Times New Roman" w:cs="Times New Roman"/>
          <w:sz w:val="24"/>
          <w:szCs w:val="24"/>
        </w:rPr>
      </w:pPr>
      <w:r w:rsidRPr="00C23962">
        <w:rPr>
          <w:rFonts w:ascii="Times New Roman" w:hAnsi="Times New Roman" w:cs="Times New Roman"/>
          <w:sz w:val="24"/>
          <w:szCs w:val="24"/>
        </w:rPr>
        <w:t>Ayrıcalık Yükseltme, bir güvenlik açığından yararlanmak veya kimlik bilgilerini çalmak gibi bir sisteme daha yüksek düzeyde erişim elde etmek için kullanılır.</w:t>
      </w:r>
    </w:p>
    <w:p w14:paraId="256F0B9F" w14:textId="77777777" w:rsidR="00C23962" w:rsidRPr="00C23962" w:rsidRDefault="00C23962" w:rsidP="00C23962">
      <w:pPr>
        <w:rPr>
          <w:rFonts w:ascii="Times New Roman" w:hAnsi="Times New Roman" w:cs="Times New Roman"/>
          <w:sz w:val="24"/>
          <w:szCs w:val="24"/>
        </w:rPr>
      </w:pPr>
      <w:r w:rsidRPr="00C23962">
        <w:rPr>
          <w:rFonts w:ascii="Times New Roman" w:hAnsi="Times New Roman" w:cs="Times New Roman"/>
          <w:sz w:val="24"/>
          <w:szCs w:val="24"/>
        </w:rPr>
        <w:t>Savunma Kaçırma, kodu gizlemek veya antivirüs atlatma teknikleri kullanmak gibi güvenlik araçları veya savunucular tarafından tespit edilmekten kaçınmak için kullanılır.</w:t>
      </w:r>
    </w:p>
    <w:p w14:paraId="301D9B12" w14:textId="2D9096AA" w:rsidR="00C23962" w:rsidRPr="00C23962" w:rsidRDefault="00C23962" w:rsidP="00C23962">
      <w:pPr>
        <w:rPr>
          <w:rFonts w:ascii="Times New Roman" w:hAnsi="Times New Roman" w:cs="Times New Roman"/>
          <w:sz w:val="24"/>
          <w:szCs w:val="24"/>
        </w:rPr>
      </w:pPr>
      <w:r w:rsidRPr="00C23962">
        <w:rPr>
          <w:rFonts w:ascii="Times New Roman" w:hAnsi="Times New Roman" w:cs="Times New Roman"/>
          <w:sz w:val="24"/>
          <w:szCs w:val="24"/>
        </w:rPr>
        <w:t>Kimlik Bilgilerine Erişim, parolaları çalmak veya kaba kuvvet saldırıları kullanmak gibi geçerli kullanıcı kimlik bilgilerini elde etmek için kullanılır.</w:t>
      </w:r>
    </w:p>
    <w:p w14:paraId="7AD2BFE0" w14:textId="77777777" w:rsidR="00C23962" w:rsidRPr="00C23962" w:rsidRDefault="00C23962" w:rsidP="00C23962">
      <w:pPr>
        <w:rPr>
          <w:rFonts w:ascii="Times New Roman" w:hAnsi="Times New Roman" w:cs="Times New Roman"/>
          <w:sz w:val="24"/>
          <w:szCs w:val="24"/>
        </w:rPr>
      </w:pPr>
      <w:r w:rsidRPr="00C23962">
        <w:rPr>
          <w:rFonts w:ascii="Times New Roman" w:hAnsi="Times New Roman" w:cs="Times New Roman"/>
          <w:sz w:val="24"/>
          <w:szCs w:val="24"/>
        </w:rPr>
        <w:t>Keşif, açık bağlantı noktalarının taranması veya kullanıcı hesaplarının numaralandırılması gibi hedef sistem veya ağ hakkında bilgi toplamak için kullanılır.</w:t>
      </w:r>
    </w:p>
    <w:p w14:paraId="0217F960" w14:textId="77777777" w:rsidR="00C23962" w:rsidRPr="00C23962" w:rsidRDefault="00C23962" w:rsidP="00C23962">
      <w:pPr>
        <w:rPr>
          <w:rFonts w:ascii="Times New Roman" w:hAnsi="Times New Roman" w:cs="Times New Roman"/>
          <w:sz w:val="24"/>
          <w:szCs w:val="24"/>
        </w:rPr>
      </w:pPr>
      <w:r w:rsidRPr="00C23962">
        <w:rPr>
          <w:rFonts w:ascii="Times New Roman" w:hAnsi="Times New Roman" w:cs="Times New Roman"/>
          <w:sz w:val="24"/>
          <w:szCs w:val="24"/>
        </w:rPr>
        <w:t>Yanal Hareket, güvenlik açıklarından yararlanmak veya diğer sistemlere erişmek için çalınan kimlik bilgilerini kullanmak gibi bir ağ içinde yanal olarak hareket etmek için kullanılır.</w:t>
      </w:r>
    </w:p>
    <w:p w14:paraId="6CC69B3C" w14:textId="77777777" w:rsidR="00C23962" w:rsidRPr="00C23962" w:rsidRDefault="00C23962" w:rsidP="00C23962">
      <w:pPr>
        <w:rPr>
          <w:rFonts w:ascii="Times New Roman" w:hAnsi="Times New Roman" w:cs="Times New Roman"/>
          <w:sz w:val="24"/>
          <w:szCs w:val="24"/>
        </w:rPr>
      </w:pPr>
      <w:r w:rsidRPr="00C23962">
        <w:rPr>
          <w:rFonts w:ascii="Times New Roman" w:hAnsi="Times New Roman" w:cs="Times New Roman"/>
          <w:sz w:val="24"/>
          <w:szCs w:val="24"/>
        </w:rPr>
        <w:t xml:space="preserve">Toplama, </w:t>
      </w:r>
      <w:proofErr w:type="spellStart"/>
      <w:r w:rsidRPr="00C23962">
        <w:rPr>
          <w:rFonts w:ascii="Times New Roman" w:hAnsi="Times New Roman" w:cs="Times New Roman"/>
          <w:sz w:val="24"/>
          <w:szCs w:val="24"/>
        </w:rPr>
        <w:t>keylogging</w:t>
      </w:r>
      <w:proofErr w:type="spellEnd"/>
      <w:r w:rsidRPr="00C23962">
        <w:rPr>
          <w:rFonts w:ascii="Times New Roman" w:hAnsi="Times New Roman" w:cs="Times New Roman"/>
          <w:sz w:val="24"/>
          <w:szCs w:val="24"/>
        </w:rPr>
        <w:t xml:space="preserve"> veya ekran görüntüsü alma gibi bir hedef sistem veya ağdan veri veya bilgi toplamak için kullanılır.</w:t>
      </w:r>
    </w:p>
    <w:p w14:paraId="1A3E31F4" w14:textId="77777777" w:rsidR="00C23962" w:rsidRPr="00C23962" w:rsidRDefault="00C23962" w:rsidP="00C23962">
      <w:pPr>
        <w:rPr>
          <w:rFonts w:ascii="Times New Roman" w:hAnsi="Times New Roman" w:cs="Times New Roman"/>
          <w:sz w:val="24"/>
          <w:szCs w:val="24"/>
        </w:rPr>
      </w:pPr>
      <w:r w:rsidRPr="00C23962">
        <w:rPr>
          <w:rFonts w:ascii="Times New Roman" w:hAnsi="Times New Roman" w:cs="Times New Roman"/>
          <w:sz w:val="24"/>
          <w:szCs w:val="24"/>
        </w:rPr>
        <w:t>Sızma, bir hedef sistem veya ağdaki veri veya bilgileri bir dış kaynağa kopyalamak için kullanılır. Sızdırılan bu veriler daha sonra istismar kanıtı olarak veya şantaj için kullanılabilir.</w:t>
      </w:r>
    </w:p>
    <w:p w14:paraId="5F0F306F" w14:textId="77777777" w:rsidR="00C23962" w:rsidRPr="00C23962" w:rsidRDefault="00C23962" w:rsidP="00C23962">
      <w:pPr>
        <w:rPr>
          <w:rFonts w:ascii="Times New Roman" w:hAnsi="Times New Roman" w:cs="Times New Roman"/>
          <w:sz w:val="24"/>
          <w:szCs w:val="24"/>
        </w:rPr>
      </w:pPr>
      <w:r w:rsidRPr="00C23962">
        <w:rPr>
          <w:rFonts w:ascii="Times New Roman" w:hAnsi="Times New Roman" w:cs="Times New Roman"/>
          <w:sz w:val="24"/>
          <w:szCs w:val="24"/>
        </w:rPr>
        <w:t>Komuta ve Kontrol, bir uzaktan erişim aracı veya komuta ve kontrol sunucusu kullanmak gibi bir bağlantıyı sürdürmek ve güvenliği ihlal edilmiş bir sistem veya ağ ile iletişim kurmak için kullanılır.</w:t>
      </w:r>
    </w:p>
    <w:p w14:paraId="29E16992" w14:textId="7A6B69BB" w:rsidR="00267FD2" w:rsidRPr="00267FD2" w:rsidRDefault="00267FD2" w:rsidP="00267FD2">
      <w:pPr>
        <w:rPr>
          <w:rFonts w:ascii="Times New Roman" w:hAnsi="Times New Roman" w:cs="Times New Roman"/>
          <w:b/>
          <w:bCs/>
          <w:sz w:val="28"/>
          <w:szCs w:val="28"/>
        </w:rPr>
      </w:pPr>
      <w:r>
        <w:rPr>
          <w:rFonts w:ascii="Times New Roman" w:hAnsi="Times New Roman" w:cs="Times New Roman"/>
          <w:sz w:val="24"/>
          <w:szCs w:val="24"/>
        </w:rPr>
        <w:tab/>
      </w:r>
      <w:proofErr w:type="gramStart"/>
      <w:r w:rsidRPr="00267FD2">
        <w:rPr>
          <w:rFonts w:ascii="Times New Roman" w:hAnsi="Times New Roman" w:cs="Times New Roman"/>
          <w:b/>
          <w:bCs/>
          <w:sz w:val="28"/>
          <w:szCs w:val="28"/>
        </w:rPr>
        <w:t>Teknik ,Taktik</w:t>
      </w:r>
      <w:proofErr w:type="gramEnd"/>
      <w:r w:rsidRPr="00267FD2">
        <w:rPr>
          <w:rFonts w:ascii="Times New Roman" w:hAnsi="Times New Roman" w:cs="Times New Roman"/>
          <w:b/>
          <w:bCs/>
          <w:sz w:val="28"/>
          <w:szCs w:val="28"/>
        </w:rPr>
        <w:t xml:space="preserve"> ve prosedür (TTP)</w:t>
      </w:r>
    </w:p>
    <w:p w14:paraId="54EDF4F2" w14:textId="32B75140" w:rsidR="00267FD2" w:rsidRPr="00267FD2" w:rsidRDefault="00267FD2" w:rsidP="00267FD2">
      <w:pPr>
        <w:ind w:firstLine="708"/>
        <w:rPr>
          <w:rFonts w:ascii="Times New Roman" w:hAnsi="Times New Roman" w:cs="Times New Roman"/>
          <w:sz w:val="24"/>
          <w:szCs w:val="24"/>
        </w:rPr>
      </w:pPr>
      <w:r w:rsidRPr="00267FD2">
        <w:rPr>
          <w:rFonts w:ascii="Times New Roman" w:hAnsi="Times New Roman" w:cs="Times New Roman"/>
          <w:sz w:val="24"/>
          <w:szCs w:val="24"/>
        </w:rPr>
        <w:t xml:space="preserve">Toplu olarak ele alındığında, </w:t>
      </w:r>
      <w:proofErr w:type="spellStart"/>
      <w:r w:rsidRPr="00267FD2">
        <w:rPr>
          <w:rFonts w:ascii="Times New Roman" w:hAnsi="Times New Roman" w:cs="Times New Roman"/>
          <w:sz w:val="24"/>
          <w:szCs w:val="24"/>
        </w:rPr>
        <w:t>TTP'ler</w:t>
      </w:r>
      <w:proofErr w:type="spellEnd"/>
      <w:r w:rsidRPr="00267FD2">
        <w:rPr>
          <w:rFonts w:ascii="Times New Roman" w:hAnsi="Times New Roman" w:cs="Times New Roman"/>
          <w:sz w:val="24"/>
          <w:szCs w:val="24"/>
        </w:rPr>
        <w:t xml:space="preserve"> insanların, genellikle güvenlik uzmanlarının, gerçekten gözlemlediği sistem yapılarının veya davranışsal özelliklerin göstergeleridir. </w:t>
      </w:r>
      <w:proofErr w:type="spellStart"/>
      <w:r w:rsidRPr="00267FD2">
        <w:rPr>
          <w:rFonts w:ascii="Times New Roman" w:hAnsi="Times New Roman" w:cs="Times New Roman"/>
          <w:sz w:val="24"/>
          <w:szCs w:val="24"/>
        </w:rPr>
        <w:lastRenderedPageBreak/>
        <w:t>TTP'ler</w:t>
      </w:r>
      <w:proofErr w:type="spellEnd"/>
      <w:r w:rsidRPr="00267FD2">
        <w:rPr>
          <w:rFonts w:ascii="Times New Roman" w:hAnsi="Times New Roman" w:cs="Times New Roman"/>
          <w:sz w:val="24"/>
          <w:szCs w:val="24"/>
        </w:rPr>
        <w:t>, yetkisiz bir varlığın engellenen veya izin verilmeyen bir faaliyette bulunmaya çalıştığını gösterir veya gösterir, örneğin:</w:t>
      </w:r>
    </w:p>
    <w:p w14:paraId="47DAC234" w14:textId="77777777" w:rsidR="00267FD2" w:rsidRPr="00267FD2" w:rsidRDefault="00267FD2" w:rsidP="00267FD2">
      <w:pPr>
        <w:rPr>
          <w:rFonts w:ascii="Times New Roman" w:hAnsi="Times New Roman" w:cs="Times New Roman"/>
          <w:sz w:val="24"/>
          <w:szCs w:val="24"/>
        </w:rPr>
      </w:pPr>
    </w:p>
    <w:p w14:paraId="2E591A03" w14:textId="3A0597A4" w:rsidR="00267FD2" w:rsidRPr="00267FD2" w:rsidRDefault="00267FD2" w:rsidP="00267FD2">
      <w:pPr>
        <w:rPr>
          <w:rFonts w:ascii="Times New Roman" w:hAnsi="Times New Roman" w:cs="Times New Roman"/>
          <w:sz w:val="24"/>
          <w:szCs w:val="24"/>
        </w:rPr>
      </w:pPr>
      <w:r w:rsidRPr="00267FD2">
        <w:rPr>
          <w:rFonts w:ascii="Times New Roman" w:hAnsi="Times New Roman" w:cs="Times New Roman"/>
          <w:sz w:val="24"/>
          <w:szCs w:val="24"/>
        </w:rPr>
        <w:t>Ağın değiştirilmesi.</w:t>
      </w:r>
    </w:p>
    <w:p w14:paraId="2B47A5C1" w14:textId="32129F88" w:rsidR="00267FD2" w:rsidRPr="00267FD2" w:rsidRDefault="00267FD2" w:rsidP="00267FD2">
      <w:pPr>
        <w:rPr>
          <w:rFonts w:ascii="Times New Roman" w:hAnsi="Times New Roman" w:cs="Times New Roman"/>
          <w:sz w:val="24"/>
          <w:szCs w:val="24"/>
        </w:rPr>
      </w:pPr>
      <w:r w:rsidRPr="00267FD2">
        <w:rPr>
          <w:rFonts w:ascii="Times New Roman" w:hAnsi="Times New Roman" w:cs="Times New Roman"/>
          <w:sz w:val="24"/>
          <w:szCs w:val="24"/>
        </w:rPr>
        <w:t>Hassas bilgi işlem kaynaklarına erişim.</w:t>
      </w:r>
    </w:p>
    <w:p w14:paraId="76AEAD95" w14:textId="4805FCC7" w:rsidR="00267FD2" w:rsidRPr="00267FD2" w:rsidRDefault="00BC674E" w:rsidP="00267FD2">
      <w:pPr>
        <w:rPr>
          <w:rFonts w:ascii="Times New Roman" w:hAnsi="Times New Roman" w:cs="Times New Roman"/>
          <w:sz w:val="24"/>
          <w:szCs w:val="24"/>
        </w:rPr>
      </w:pPr>
      <w:r>
        <w:rPr>
          <w:noProof/>
        </w:rPr>
        <w:drawing>
          <wp:anchor distT="0" distB="0" distL="114300" distR="114300" simplePos="0" relativeHeight="251682816" behindDoc="1" locked="0" layoutInCell="1" allowOverlap="1" wp14:anchorId="294F9E06" wp14:editId="28BF300B">
            <wp:simplePos x="0" y="0"/>
            <wp:positionH relativeFrom="page">
              <wp:align>left</wp:align>
            </wp:positionH>
            <wp:positionV relativeFrom="paragraph">
              <wp:posOffset>398145</wp:posOffset>
            </wp:positionV>
            <wp:extent cx="7620000" cy="7620000"/>
            <wp:effectExtent l="0" t="0" r="0" b="0"/>
            <wp:wrapNone/>
            <wp:docPr id="909243802"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890258" name=""/>
                    <pic:cNvPicPr/>
                  </pic:nvPicPr>
                  <pic:blipFill>
                    <a:blip r:embed="rId7">
                      <a:extLst>
                        <a:ext uri="{28A0092B-C50C-407E-A947-70E740481C1C}">
                          <a14:useLocalDpi xmlns:a14="http://schemas.microsoft.com/office/drawing/2010/main" val="0"/>
                        </a:ext>
                      </a:extLst>
                    </a:blip>
                    <a:stretch>
                      <a:fillRect/>
                    </a:stretch>
                  </pic:blipFill>
                  <pic:spPr>
                    <a:xfrm>
                      <a:off x="0" y="0"/>
                      <a:ext cx="7620000" cy="7620000"/>
                    </a:xfrm>
                    <a:prstGeom prst="rect">
                      <a:avLst/>
                    </a:prstGeom>
                  </pic:spPr>
                </pic:pic>
              </a:graphicData>
            </a:graphic>
            <wp14:sizeRelH relativeFrom="page">
              <wp14:pctWidth>0</wp14:pctWidth>
            </wp14:sizeRelH>
            <wp14:sizeRelV relativeFrom="page">
              <wp14:pctHeight>0</wp14:pctHeight>
            </wp14:sizeRelV>
          </wp:anchor>
        </w:drawing>
      </w:r>
      <w:r w:rsidR="00267FD2" w:rsidRPr="00267FD2">
        <w:rPr>
          <w:rFonts w:ascii="Times New Roman" w:hAnsi="Times New Roman" w:cs="Times New Roman"/>
          <w:sz w:val="24"/>
          <w:szCs w:val="24"/>
        </w:rPr>
        <w:t>Harici bir komuta ve kontrol sunucusuna veri gönderme.</w:t>
      </w:r>
    </w:p>
    <w:p w14:paraId="2646307B" w14:textId="74256782" w:rsidR="00267FD2" w:rsidRPr="00267FD2" w:rsidRDefault="00267FD2" w:rsidP="00267FD2">
      <w:pPr>
        <w:rPr>
          <w:rFonts w:ascii="Times New Roman" w:hAnsi="Times New Roman" w:cs="Times New Roman"/>
          <w:sz w:val="24"/>
          <w:szCs w:val="24"/>
        </w:rPr>
      </w:pPr>
      <w:r w:rsidRPr="00267FD2">
        <w:rPr>
          <w:rFonts w:ascii="Times New Roman" w:hAnsi="Times New Roman" w:cs="Times New Roman"/>
          <w:sz w:val="24"/>
          <w:szCs w:val="24"/>
        </w:rPr>
        <w:t xml:space="preserve">Bu göstergeler genellikle tutarlı bir çerçeve izler. Bu davranışsal göstergeler, yakın bir siber güvenlik riskinin devam etmekte olduğunu göstermektedir. Etkili bir şekilde kullanıldığında, </w:t>
      </w:r>
      <w:proofErr w:type="spellStart"/>
      <w:r w:rsidRPr="00267FD2">
        <w:rPr>
          <w:rFonts w:ascii="Times New Roman" w:hAnsi="Times New Roman" w:cs="Times New Roman"/>
          <w:sz w:val="24"/>
          <w:szCs w:val="24"/>
        </w:rPr>
        <w:t>TTP'ler</w:t>
      </w:r>
      <w:proofErr w:type="spellEnd"/>
      <w:r w:rsidRPr="00267FD2">
        <w:rPr>
          <w:rFonts w:ascii="Times New Roman" w:hAnsi="Times New Roman" w:cs="Times New Roman"/>
          <w:sz w:val="24"/>
          <w:szCs w:val="24"/>
        </w:rPr>
        <w:t xml:space="preserve"> siber tehdit istihbaratını ve proaktif tehdit avcılığı gibi diğer güvenlik kullanım durumlarını bilgilendirebilir.</w:t>
      </w:r>
    </w:p>
    <w:p w14:paraId="6DBEA231" w14:textId="3BF3A3B3" w:rsidR="00267FD2" w:rsidRPr="00267FD2" w:rsidRDefault="00267FD2" w:rsidP="00267FD2">
      <w:pPr>
        <w:rPr>
          <w:rFonts w:ascii="Times New Roman" w:hAnsi="Times New Roman" w:cs="Times New Roman"/>
          <w:sz w:val="24"/>
          <w:szCs w:val="24"/>
        </w:rPr>
      </w:pPr>
    </w:p>
    <w:p w14:paraId="456124E4" w14:textId="7F5DAEC0" w:rsidR="00267FD2" w:rsidRPr="00267FD2" w:rsidRDefault="00267FD2" w:rsidP="00267FD2">
      <w:pPr>
        <w:rPr>
          <w:rFonts w:ascii="Times New Roman" w:hAnsi="Times New Roman" w:cs="Times New Roman"/>
          <w:sz w:val="24"/>
          <w:szCs w:val="24"/>
        </w:rPr>
      </w:pPr>
      <w:r w:rsidRPr="00267FD2">
        <w:rPr>
          <w:rFonts w:ascii="Times New Roman" w:hAnsi="Times New Roman" w:cs="Times New Roman"/>
          <w:sz w:val="24"/>
          <w:szCs w:val="24"/>
        </w:rPr>
        <w:t xml:space="preserve">Bir güvenlik çerçevesi olan MIRE ATT&amp;CK, saldırganların gerçek dünyada kullandıkları </w:t>
      </w:r>
      <w:proofErr w:type="spellStart"/>
      <w:r w:rsidRPr="00267FD2">
        <w:rPr>
          <w:rFonts w:ascii="Times New Roman" w:hAnsi="Times New Roman" w:cs="Times New Roman"/>
          <w:sz w:val="24"/>
          <w:szCs w:val="24"/>
        </w:rPr>
        <w:t>TTP'lerin</w:t>
      </w:r>
      <w:proofErr w:type="spellEnd"/>
      <w:r w:rsidRPr="00267FD2">
        <w:rPr>
          <w:rFonts w:ascii="Times New Roman" w:hAnsi="Times New Roman" w:cs="Times New Roman"/>
          <w:sz w:val="24"/>
          <w:szCs w:val="24"/>
        </w:rPr>
        <w:t xml:space="preserve"> kapsamlı bir koleksiyonudur.</w:t>
      </w:r>
    </w:p>
    <w:p w14:paraId="3AD118AB" w14:textId="77777777" w:rsidR="00267FD2" w:rsidRPr="00267FD2" w:rsidRDefault="00267FD2" w:rsidP="00267FD2">
      <w:pPr>
        <w:rPr>
          <w:rFonts w:ascii="Times New Roman" w:hAnsi="Times New Roman" w:cs="Times New Roman"/>
          <w:sz w:val="24"/>
          <w:szCs w:val="24"/>
        </w:rPr>
      </w:pPr>
      <w:r w:rsidRPr="00267FD2">
        <w:rPr>
          <w:rFonts w:ascii="Times New Roman" w:hAnsi="Times New Roman" w:cs="Times New Roman"/>
          <w:sz w:val="24"/>
          <w:szCs w:val="24"/>
        </w:rPr>
        <w:t>TTP üçgeninin her bir parçasını tanımlayalım:</w:t>
      </w:r>
    </w:p>
    <w:p w14:paraId="02AC29CC" w14:textId="77777777" w:rsidR="00267FD2" w:rsidRPr="00267FD2" w:rsidRDefault="00267FD2" w:rsidP="00267FD2">
      <w:pPr>
        <w:rPr>
          <w:rFonts w:ascii="Times New Roman" w:hAnsi="Times New Roman" w:cs="Times New Roman"/>
          <w:sz w:val="24"/>
          <w:szCs w:val="24"/>
        </w:rPr>
      </w:pPr>
    </w:p>
    <w:p w14:paraId="21CC2A23" w14:textId="77777777" w:rsidR="00267FD2" w:rsidRPr="00267FD2" w:rsidRDefault="00267FD2" w:rsidP="00267FD2">
      <w:pPr>
        <w:rPr>
          <w:rFonts w:ascii="Times New Roman" w:hAnsi="Times New Roman" w:cs="Times New Roman"/>
          <w:sz w:val="24"/>
          <w:szCs w:val="24"/>
        </w:rPr>
      </w:pPr>
      <w:r w:rsidRPr="00267FD2">
        <w:rPr>
          <w:rFonts w:ascii="Times New Roman" w:hAnsi="Times New Roman" w:cs="Times New Roman"/>
          <w:sz w:val="24"/>
          <w:szCs w:val="24"/>
        </w:rPr>
        <w:t>Taktikler: Bir tehdit aktörünün davranış ve stratejisinin üst düzey tanımı. Taktik, belirli bir hedefe ulaşmak için düşman tarafından kullanılan bir dizi davranış ve eylemi içerir.</w:t>
      </w:r>
    </w:p>
    <w:p w14:paraId="30794EF2" w14:textId="77777777" w:rsidR="00267FD2" w:rsidRPr="00267FD2" w:rsidRDefault="00267FD2" w:rsidP="00267FD2">
      <w:pPr>
        <w:rPr>
          <w:rFonts w:ascii="Times New Roman" w:hAnsi="Times New Roman" w:cs="Times New Roman"/>
          <w:sz w:val="24"/>
          <w:szCs w:val="24"/>
        </w:rPr>
      </w:pPr>
      <w:r w:rsidRPr="00267FD2">
        <w:rPr>
          <w:rFonts w:ascii="Times New Roman" w:hAnsi="Times New Roman" w:cs="Times New Roman"/>
          <w:sz w:val="24"/>
          <w:szCs w:val="24"/>
        </w:rPr>
        <w:t>Teknikler: Bunlar bir taktik eylemin nasıl gerçekleştirilebileceğini açıklayan spesifik olmayan kılavuzlar ve ara yöntemlerdir.</w:t>
      </w:r>
    </w:p>
    <w:p w14:paraId="38D6564F" w14:textId="77777777" w:rsidR="00267FD2" w:rsidRPr="00267FD2" w:rsidRDefault="00267FD2" w:rsidP="00267FD2">
      <w:pPr>
        <w:rPr>
          <w:rFonts w:ascii="Times New Roman" w:hAnsi="Times New Roman" w:cs="Times New Roman"/>
          <w:sz w:val="24"/>
          <w:szCs w:val="24"/>
        </w:rPr>
      </w:pPr>
      <w:r w:rsidRPr="00267FD2">
        <w:rPr>
          <w:rFonts w:ascii="Times New Roman" w:hAnsi="Times New Roman" w:cs="Times New Roman"/>
          <w:sz w:val="24"/>
          <w:szCs w:val="24"/>
        </w:rPr>
        <w:t>Prosedürler: Bunlar, bir saldırı taktiğini uygulamak için bir teknik kullanılarak gerçekleştirilen eylemler dizisini ifade eder. Prosedür, bir tehdit aktörünün hedeflerine başarıyla ulaşmasını sağlayan özel faaliyetlere ilişkin ayrıntılı açıklamaları içerir.</w:t>
      </w:r>
    </w:p>
    <w:p w14:paraId="11B9D79D" w14:textId="77777777" w:rsidR="00267FD2" w:rsidRPr="00267FD2" w:rsidRDefault="00267FD2" w:rsidP="00267FD2">
      <w:pPr>
        <w:rPr>
          <w:rFonts w:ascii="Times New Roman" w:hAnsi="Times New Roman" w:cs="Times New Roman"/>
          <w:sz w:val="24"/>
          <w:szCs w:val="24"/>
        </w:rPr>
      </w:pPr>
      <w:r w:rsidRPr="00267FD2">
        <w:rPr>
          <w:rFonts w:ascii="Times New Roman" w:hAnsi="Times New Roman" w:cs="Times New Roman"/>
          <w:sz w:val="24"/>
          <w:szCs w:val="24"/>
        </w:rPr>
        <w:t>Şimdi Taktik, Teknik ve Prosedürleri ayrıntılı olarak gözden geçirelim.</w:t>
      </w:r>
    </w:p>
    <w:p w14:paraId="21915D61" w14:textId="77777777" w:rsidR="00267FD2" w:rsidRPr="00267FD2" w:rsidRDefault="00267FD2" w:rsidP="00267FD2">
      <w:pPr>
        <w:rPr>
          <w:rFonts w:ascii="Times New Roman" w:hAnsi="Times New Roman" w:cs="Times New Roman"/>
          <w:sz w:val="24"/>
          <w:szCs w:val="24"/>
        </w:rPr>
      </w:pPr>
    </w:p>
    <w:p w14:paraId="60B826AE" w14:textId="77777777" w:rsidR="00267FD2" w:rsidRPr="00267FD2" w:rsidRDefault="00267FD2" w:rsidP="00267FD2">
      <w:pPr>
        <w:rPr>
          <w:rFonts w:ascii="Times New Roman" w:hAnsi="Times New Roman" w:cs="Times New Roman"/>
          <w:sz w:val="24"/>
          <w:szCs w:val="24"/>
        </w:rPr>
      </w:pPr>
      <w:r w:rsidRPr="00267FD2">
        <w:rPr>
          <w:rFonts w:ascii="Times New Roman" w:hAnsi="Times New Roman" w:cs="Times New Roman"/>
          <w:sz w:val="24"/>
          <w:szCs w:val="24"/>
        </w:rPr>
        <w:t>(</w:t>
      </w:r>
      <w:proofErr w:type="spellStart"/>
      <w:r w:rsidRPr="00267FD2">
        <w:rPr>
          <w:rFonts w:ascii="Times New Roman" w:hAnsi="Times New Roman" w:cs="Times New Roman"/>
          <w:sz w:val="24"/>
          <w:szCs w:val="24"/>
        </w:rPr>
        <w:t>TTP'ler</w:t>
      </w:r>
      <w:proofErr w:type="spellEnd"/>
      <w:r w:rsidRPr="00267FD2">
        <w:rPr>
          <w:rFonts w:ascii="Times New Roman" w:hAnsi="Times New Roman" w:cs="Times New Roman"/>
          <w:sz w:val="24"/>
          <w:szCs w:val="24"/>
        </w:rPr>
        <w:t xml:space="preserve"> iş başında: tehdit araştırmacıları APT29 tarafından WINELOADER kampanyasında ve arka kapısında kullanılan </w:t>
      </w:r>
      <w:proofErr w:type="spellStart"/>
      <w:r w:rsidRPr="00267FD2">
        <w:rPr>
          <w:rFonts w:ascii="Times New Roman" w:hAnsi="Times New Roman" w:cs="Times New Roman"/>
          <w:sz w:val="24"/>
          <w:szCs w:val="24"/>
        </w:rPr>
        <w:t>TTP'leri</w:t>
      </w:r>
      <w:proofErr w:type="spellEnd"/>
      <w:r w:rsidRPr="00267FD2">
        <w:rPr>
          <w:rFonts w:ascii="Times New Roman" w:hAnsi="Times New Roman" w:cs="Times New Roman"/>
          <w:sz w:val="24"/>
          <w:szCs w:val="24"/>
        </w:rPr>
        <w:t xml:space="preserve"> analiz ediyor)</w:t>
      </w:r>
    </w:p>
    <w:p w14:paraId="13B0D641" w14:textId="77777777" w:rsidR="00267FD2" w:rsidRPr="00267FD2" w:rsidRDefault="00267FD2" w:rsidP="00267FD2">
      <w:pPr>
        <w:rPr>
          <w:rFonts w:ascii="Times New Roman" w:hAnsi="Times New Roman" w:cs="Times New Roman"/>
          <w:sz w:val="24"/>
          <w:szCs w:val="24"/>
        </w:rPr>
      </w:pPr>
    </w:p>
    <w:p w14:paraId="02182474" w14:textId="77777777" w:rsidR="00267FD2" w:rsidRPr="00267FD2" w:rsidRDefault="00267FD2" w:rsidP="00267FD2">
      <w:pPr>
        <w:ind w:firstLine="708"/>
        <w:rPr>
          <w:rFonts w:ascii="Times New Roman" w:hAnsi="Times New Roman" w:cs="Times New Roman"/>
          <w:sz w:val="24"/>
          <w:szCs w:val="24"/>
        </w:rPr>
      </w:pPr>
      <w:r w:rsidRPr="00267FD2">
        <w:rPr>
          <w:rFonts w:ascii="Times New Roman" w:hAnsi="Times New Roman" w:cs="Times New Roman"/>
          <w:sz w:val="24"/>
          <w:szCs w:val="24"/>
        </w:rPr>
        <w:t>Taktikler</w:t>
      </w:r>
    </w:p>
    <w:p w14:paraId="733B2964" w14:textId="77777777" w:rsidR="00267FD2" w:rsidRPr="00267FD2" w:rsidRDefault="00267FD2" w:rsidP="00267FD2">
      <w:pPr>
        <w:rPr>
          <w:rFonts w:ascii="Times New Roman" w:hAnsi="Times New Roman" w:cs="Times New Roman"/>
          <w:sz w:val="24"/>
          <w:szCs w:val="24"/>
        </w:rPr>
      </w:pPr>
      <w:r w:rsidRPr="00267FD2">
        <w:rPr>
          <w:rFonts w:ascii="Times New Roman" w:hAnsi="Times New Roman" w:cs="Times New Roman"/>
          <w:sz w:val="24"/>
          <w:szCs w:val="24"/>
        </w:rPr>
        <w:t>Bir tehdit aktörünün taktikleri, siber saldırı ölüm zincirinin farklı aşamalarında nasıl davrandıklarını açıklar. Bu aşamalar şunları içerir:</w:t>
      </w:r>
    </w:p>
    <w:p w14:paraId="3FAFC476" w14:textId="77777777" w:rsidR="00267FD2" w:rsidRPr="00267FD2" w:rsidRDefault="00267FD2" w:rsidP="00267FD2">
      <w:pPr>
        <w:rPr>
          <w:rFonts w:ascii="Times New Roman" w:hAnsi="Times New Roman" w:cs="Times New Roman"/>
          <w:sz w:val="24"/>
          <w:szCs w:val="24"/>
        </w:rPr>
      </w:pPr>
    </w:p>
    <w:p w14:paraId="5510B942" w14:textId="77777777" w:rsidR="00267FD2" w:rsidRPr="00267FD2" w:rsidRDefault="00267FD2" w:rsidP="00267FD2">
      <w:pPr>
        <w:rPr>
          <w:rFonts w:ascii="Times New Roman" w:hAnsi="Times New Roman" w:cs="Times New Roman"/>
          <w:sz w:val="24"/>
          <w:szCs w:val="24"/>
        </w:rPr>
      </w:pPr>
      <w:r w:rsidRPr="00267FD2">
        <w:rPr>
          <w:rFonts w:ascii="Times New Roman" w:hAnsi="Times New Roman" w:cs="Times New Roman"/>
          <w:sz w:val="24"/>
          <w:szCs w:val="24"/>
        </w:rPr>
        <w:t>Keşif</w:t>
      </w:r>
    </w:p>
    <w:p w14:paraId="7DA0035F" w14:textId="77777777" w:rsidR="00267FD2" w:rsidRPr="00267FD2" w:rsidRDefault="00267FD2" w:rsidP="00267FD2">
      <w:pPr>
        <w:rPr>
          <w:rFonts w:ascii="Times New Roman" w:hAnsi="Times New Roman" w:cs="Times New Roman"/>
          <w:sz w:val="24"/>
          <w:szCs w:val="24"/>
        </w:rPr>
      </w:pPr>
      <w:r w:rsidRPr="00267FD2">
        <w:rPr>
          <w:rFonts w:ascii="Times New Roman" w:hAnsi="Times New Roman" w:cs="Times New Roman"/>
          <w:sz w:val="24"/>
          <w:szCs w:val="24"/>
        </w:rPr>
        <w:t>Teslimat ve kullanım</w:t>
      </w:r>
    </w:p>
    <w:p w14:paraId="7EAE5103" w14:textId="77777777" w:rsidR="00267FD2" w:rsidRPr="00267FD2" w:rsidRDefault="00267FD2" w:rsidP="00267FD2">
      <w:pPr>
        <w:rPr>
          <w:rFonts w:ascii="Times New Roman" w:hAnsi="Times New Roman" w:cs="Times New Roman"/>
          <w:sz w:val="24"/>
          <w:szCs w:val="24"/>
        </w:rPr>
      </w:pPr>
      <w:r w:rsidRPr="00267FD2">
        <w:rPr>
          <w:rFonts w:ascii="Times New Roman" w:hAnsi="Times New Roman" w:cs="Times New Roman"/>
          <w:sz w:val="24"/>
          <w:szCs w:val="24"/>
        </w:rPr>
        <w:t>Hedefler doğrultusunda hareket etmek</w:t>
      </w:r>
    </w:p>
    <w:p w14:paraId="0066E9E3" w14:textId="77777777" w:rsidR="00267FD2" w:rsidRPr="00267FD2" w:rsidRDefault="00267FD2" w:rsidP="00267FD2">
      <w:pPr>
        <w:rPr>
          <w:rFonts w:ascii="Times New Roman" w:hAnsi="Times New Roman" w:cs="Times New Roman"/>
          <w:sz w:val="24"/>
          <w:szCs w:val="24"/>
        </w:rPr>
      </w:pPr>
      <w:r w:rsidRPr="00267FD2">
        <w:rPr>
          <w:rFonts w:ascii="Times New Roman" w:hAnsi="Times New Roman" w:cs="Times New Roman"/>
          <w:sz w:val="24"/>
          <w:szCs w:val="24"/>
        </w:rPr>
        <w:lastRenderedPageBreak/>
        <w:t xml:space="preserve">Bir kampanyaya potansiyel tehdit atfetmenin zorluğu, saldırının yeniliğine ve karmaşıklığına bağlıdır. Tehdit göstergeleri </w:t>
      </w:r>
      <w:proofErr w:type="spellStart"/>
      <w:r w:rsidRPr="00267FD2">
        <w:rPr>
          <w:rFonts w:ascii="Times New Roman" w:hAnsi="Times New Roman" w:cs="Times New Roman"/>
          <w:sz w:val="24"/>
          <w:szCs w:val="24"/>
        </w:rPr>
        <w:t>DDoS</w:t>
      </w:r>
      <w:proofErr w:type="spellEnd"/>
      <w:r w:rsidRPr="00267FD2">
        <w:rPr>
          <w:rFonts w:ascii="Times New Roman" w:hAnsi="Times New Roman" w:cs="Times New Roman"/>
          <w:sz w:val="24"/>
          <w:szCs w:val="24"/>
        </w:rPr>
        <w:t xml:space="preserve"> saldırıları gibi yaygın saldırı modellerini gösteriyorsa, aşağıdaki gibi konularda veri toplayarak kampanya taktiklerinin sonraki aşamaları tahmin edilebilir:</w:t>
      </w:r>
    </w:p>
    <w:p w14:paraId="07275E71" w14:textId="7E72B679" w:rsidR="00267FD2" w:rsidRPr="00267FD2" w:rsidRDefault="00267FD2" w:rsidP="00267FD2">
      <w:pPr>
        <w:rPr>
          <w:rFonts w:ascii="Times New Roman" w:hAnsi="Times New Roman" w:cs="Times New Roman"/>
          <w:sz w:val="24"/>
          <w:szCs w:val="24"/>
        </w:rPr>
      </w:pPr>
    </w:p>
    <w:p w14:paraId="0C5ED8A4" w14:textId="6ABAD665" w:rsidR="00267FD2" w:rsidRPr="00267FD2" w:rsidRDefault="00BC674E" w:rsidP="00267FD2">
      <w:pPr>
        <w:rPr>
          <w:rFonts w:ascii="Times New Roman" w:hAnsi="Times New Roman" w:cs="Times New Roman"/>
          <w:sz w:val="24"/>
          <w:szCs w:val="24"/>
        </w:rPr>
      </w:pPr>
      <w:r>
        <w:rPr>
          <w:noProof/>
        </w:rPr>
        <w:drawing>
          <wp:anchor distT="0" distB="0" distL="114300" distR="114300" simplePos="0" relativeHeight="251684864" behindDoc="1" locked="0" layoutInCell="1" allowOverlap="1" wp14:anchorId="06120D62" wp14:editId="1CBFDC8D">
            <wp:simplePos x="0" y="0"/>
            <wp:positionH relativeFrom="page">
              <wp:align>left</wp:align>
            </wp:positionH>
            <wp:positionV relativeFrom="paragraph">
              <wp:posOffset>313690</wp:posOffset>
            </wp:positionV>
            <wp:extent cx="7620000" cy="7620000"/>
            <wp:effectExtent l="0" t="0" r="0" b="0"/>
            <wp:wrapNone/>
            <wp:docPr id="931294743"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890258" name=""/>
                    <pic:cNvPicPr/>
                  </pic:nvPicPr>
                  <pic:blipFill>
                    <a:blip r:embed="rId7">
                      <a:extLst>
                        <a:ext uri="{28A0092B-C50C-407E-A947-70E740481C1C}">
                          <a14:useLocalDpi xmlns:a14="http://schemas.microsoft.com/office/drawing/2010/main" val="0"/>
                        </a:ext>
                      </a:extLst>
                    </a:blip>
                    <a:stretch>
                      <a:fillRect/>
                    </a:stretch>
                  </pic:blipFill>
                  <pic:spPr>
                    <a:xfrm>
                      <a:off x="0" y="0"/>
                      <a:ext cx="7620000" cy="7620000"/>
                    </a:xfrm>
                    <a:prstGeom prst="rect">
                      <a:avLst/>
                    </a:prstGeom>
                  </pic:spPr>
                </pic:pic>
              </a:graphicData>
            </a:graphic>
            <wp14:sizeRelH relativeFrom="page">
              <wp14:pctWidth>0</wp14:pctWidth>
            </wp14:sizeRelH>
            <wp14:sizeRelV relativeFrom="page">
              <wp14:pctHeight>0</wp14:pctHeight>
            </wp14:sizeRelV>
          </wp:anchor>
        </w:drawing>
      </w:r>
      <w:r w:rsidR="00267FD2" w:rsidRPr="00267FD2">
        <w:rPr>
          <w:rFonts w:ascii="Times New Roman" w:hAnsi="Times New Roman" w:cs="Times New Roman"/>
          <w:sz w:val="24"/>
          <w:szCs w:val="24"/>
        </w:rPr>
        <w:t>İlk giriş noktası(</w:t>
      </w:r>
      <w:proofErr w:type="spellStart"/>
      <w:r w:rsidR="00267FD2" w:rsidRPr="00267FD2">
        <w:rPr>
          <w:rFonts w:ascii="Times New Roman" w:hAnsi="Times New Roman" w:cs="Times New Roman"/>
          <w:sz w:val="24"/>
          <w:szCs w:val="24"/>
        </w:rPr>
        <w:t>ları</w:t>
      </w:r>
      <w:proofErr w:type="spellEnd"/>
      <w:r w:rsidR="00267FD2" w:rsidRPr="00267FD2">
        <w:rPr>
          <w:rFonts w:ascii="Times New Roman" w:hAnsi="Times New Roman" w:cs="Times New Roman"/>
          <w:sz w:val="24"/>
          <w:szCs w:val="24"/>
        </w:rPr>
        <w:t>)</w:t>
      </w:r>
    </w:p>
    <w:p w14:paraId="2DA9C74A" w14:textId="10CAA520" w:rsidR="00267FD2" w:rsidRPr="00267FD2" w:rsidRDefault="00267FD2" w:rsidP="00267FD2">
      <w:pPr>
        <w:rPr>
          <w:rFonts w:ascii="Times New Roman" w:hAnsi="Times New Roman" w:cs="Times New Roman"/>
          <w:sz w:val="24"/>
          <w:szCs w:val="24"/>
        </w:rPr>
      </w:pPr>
      <w:r w:rsidRPr="00267FD2">
        <w:rPr>
          <w:rFonts w:ascii="Times New Roman" w:hAnsi="Times New Roman" w:cs="Times New Roman"/>
          <w:sz w:val="24"/>
          <w:szCs w:val="24"/>
        </w:rPr>
        <w:t>Güvenliği ihlal edilmiş düğümler veya kimlik bilgileri</w:t>
      </w:r>
    </w:p>
    <w:p w14:paraId="654F238C" w14:textId="77777777" w:rsidR="00267FD2" w:rsidRPr="00267FD2" w:rsidRDefault="00267FD2" w:rsidP="00267FD2">
      <w:pPr>
        <w:rPr>
          <w:rFonts w:ascii="Times New Roman" w:hAnsi="Times New Roman" w:cs="Times New Roman"/>
          <w:sz w:val="24"/>
          <w:szCs w:val="24"/>
        </w:rPr>
      </w:pPr>
      <w:r w:rsidRPr="00267FD2">
        <w:rPr>
          <w:rFonts w:ascii="Times New Roman" w:hAnsi="Times New Roman" w:cs="Times New Roman"/>
          <w:sz w:val="24"/>
          <w:szCs w:val="24"/>
        </w:rPr>
        <w:t>Sofistike bir saldırı taktiği, radarın altında kalmaya ve kötü amaçlı bir yük teslim edilene veya veri varlıkları harici bir komuta ve kontrol sunucusuna sızana kadar tehlikeye atılan ağda yalnızca ince değişiklikler yapmaya odaklanır.</w:t>
      </w:r>
    </w:p>
    <w:p w14:paraId="2813979D" w14:textId="77777777" w:rsidR="00267FD2" w:rsidRPr="00267FD2" w:rsidRDefault="00267FD2" w:rsidP="00267FD2">
      <w:pPr>
        <w:rPr>
          <w:rFonts w:ascii="Times New Roman" w:hAnsi="Times New Roman" w:cs="Times New Roman"/>
          <w:sz w:val="24"/>
          <w:szCs w:val="24"/>
        </w:rPr>
      </w:pPr>
    </w:p>
    <w:p w14:paraId="12AC2F24" w14:textId="77777777" w:rsidR="00267FD2" w:rsidRPr="00267FD2" w:rsidRDefault="00267FD2" w:rsidP="00267FD2">
      <w:pPr>
        <w:rPr>
          <w:rFonts w:ascii="Times New Roman" w:hAnsi="Times New Roman" w:cs="Times New Roman"/>
          <w:sz w:val="24"/>
          <w:szCs w:val="24"/>
        </w:rPr>
      </w:pPr>
      <w:r w:rsidRPr="00267FD2">
        <w:rPr>
          <w:rFonts w:ascii="Times New Roman" w:hAnsi="Times New Roman" w:cs="Times New Roman"/>
          <w:sz w:val="24"/>
          <w:szCs w:val="24"/>
        </w:rPr>
        <w:t>Taktikler nasıl ortaya çıkarılır</w:t>
      </w:r>
    </w:p>
    <w:p w14:paraId="72992808" w14:textId="77777777" w:rsidR="00267FD2" w:rsidRPr="00267FD2" w:rsidRDefault="00267FD2" w:rsidP="00267FD2">
      <w:pPr>
        <w:rPr>
          <w:rFonts w:ascii="Times New Roman" w:hAnsi="Times New Roman" w:cs="Times New Roman"/>
          <w:sz w:val="24"/>
          <w:szCs w:val="24"/>
        </w:rPr>
      </w:pPr>
      <w:r w:rsidRPr="00267FD2">
        <w:rPr>
          <w:rFonts w:ascii="Times New Roman" w:hAnsi="Times New Roman" w:cs="Times New Roman"/>
          <w:sz w:val="24"/>
          <w:szCs w:val="24"/>
        </w:rPr>
        <w:t>Bu tür saldırıları keşfetmenin yollarından biri, herhangi bir anormal ağ olayına yol açan eserleri, araçları ve altyapı değişikliklerini yakından analiz etmektir:</w:t>
      </w:r>
    </w:p>
    <w:p w14:paraId="78A19E55" w14:textId="687CACD4" w:rsidR="00267FD2" w:rsidRPr="00267FD2" w:rsidRDefault="00267FD2" w:rsidP="00267FD2">
      <w:pPr>
        <w:rPr>
          <w:rFonts w:ascii="Times New Roman" w:hAnsi="Times New Roman" w:cs="Times New Roman"/>
          <w:sz w:val="24"/>
          <w:szCs w:val="24"/>
        </w:rPr>
      </w:pPr>
    </w:p>
    <w:p w14:paraId="6B442494" w14:textId="77777777" w:rsidR="00267FD2" w:rsidRPr="00267FD2" w:rsidRDefault="00267FD2" w:rsidP="00267FD2">
      <w:pPr>
        <w:rPr>
          <w:rFonts w:ascii="Times New Roman" w:hAnsi="Times New Roman" w:cs="Times New Roman"/>
          <w:sz w:val="24"/>
          <w:szCs w:val="24"/>
        </w:rPr>
      </w:pPr>
      <w:proofErr w:type="spellStart"/>
      <w:proofErr w:type="gramStart"/>
      <w:r w:rsidRPr="00267FD2">
        <w:rPr>
          <w:rFonts w:ascii="Times New Roman" w:hAnsi="Times New Roman" w:cs="Times New Roman"/>
          <w:sz w:val="24"/>
          <w:szCs w:val="24"/>
        </w:rPr>
        <w:t>zeroday</w:t>
      </w:r>
      <w:proofErr w:type="spellEnd"/>
      <w:proofErr w:type="gramEnd"/>
      <w:r w:rsidRPr="00267FD2">
        <w:rPr>
          <w:rFonts w:ascii="Times New Roman" w:hAnsi="Times New Roman" w:cs="Times New Roman"/>
          <w:sz w:val="24"/>
          <w:szCs w:val="24"/>
        </w:rPr>
        <w:t xml:space="preserve"> güvenlik açıklarından yararlanan sofistike bir siber saldırı, yüksek oranda gizlenmiş veya katmanlı özel araçlara dayanabilir.</w:t>
      </w:r>
    </w:p>
    <w:p w14:paraId="303C2BCA" w14:textId="4C942777" w:rsidR="00267FD2" w:rsidRPr="00267FD2" w:rsidRDefault="00267FD2" w:rsidP="00267FD2">
      <w:pPr>
        <w:rPr>
          <w:rFonts w:ascii="Times New Roman" w:hAnsi="Times New Roman" w:cs="Times New Roman"/>
          <w:sz w:val="24"/>
          <w:szCs w:val="24"/>
        </w:rPr>
      </w:pPr>
      <w:r w:rsidRPr="00267FD2">
        <w:rPr>
          <w:rFonts w:ascii="Times New Roman" w:hAnsi="Times New Roman" w:cs="Times New Roman"/>
          <w:sz w:val="24"/>
          <w:szCs w:val="24"/>
        </w:rPr>
        <w:t>Buna karşılık, sıradan bir bilgisayar korsanı yalnızca açık kaynaklı veya herkesin erişebileceği araçlar kullanabilir.</w:t>
      </w:r>
    </w:p>
    <w:p w14:paraId="0F68BF20" w14:textId="77777777" w:rsidR="00267FD2" w:rsidRPr="00267FD2" w:rsidRDefault="00267FD2" w:rsidP="00267FD2">
      <w:pPr>
        <w:rPr>
          <w:rFonts w:ascii="Times New Roman" w:hAnsi="Times New Roman" w:cs="Times New Roman"/>
          <w:sz w:val="24"/>
          <w:szCs w:val="24"/>
        </w:rPr>
      </w:pPr>
      <w:r w:rsidRPr="00267FD2">
        <w:rPr>
          <w:rFonts w:ascii="Times New Roman" w:hAnsi="Times New Roman" w:cs="Times New Roman"/>
          <w:sz w:val="24"/>
          <w:szCs w:val="24"/>
        </w:rPr>
        <w:t>Düşmanla bir profil ilişkilendirmek ve savunma için karşı önlemleri proaktif olarak yetkilendirmek için aktörün taktiksel davranışının (giriş noktaları, saldırı araçları, altyapı değişiklikleri ve ağ trafiği davranışı) parmak izini kullanabilirsiniz.</w:t>
      </w:r>
    </w:p>
    <w:p w14:paraId="4078E0D4" w14:textId="77777777" w:rsidR="00267FD2" w:rsidRPr="00267FD2" w:rsidRDefault="00267FD2" w:rsidP="00267FD2">
      <w:pPr>
        <w:rPr>
          <w:rFonts w:ascii="Times New Roman" w:hAnsi="Times New Roman" w:cs="Times New Roman"/>
          <w:sz w:val="24"/>
          <w:szCs w:val="24"/>
        </w:rPr>
      </w:pPr>
    </w:p>
    <w:p w14:paraId="7855F350" w14:textId="77777777" w:rsidR="00267FD2" w:rsidRPr="00267FD2" w:rsidRDefault="00267FD2" w:rsidP="00267FD2">
      <w:pPr>
        <w:rPr>
          <w:rFonts w:ascii="Times New Roman" w:hAnsi="Times New Roman" w:cs="Times New Roman"/>
          <w:sz w:val="24"/>
          <w:szCs w:val="24"/>
        </w:rPr>
      </w:pPr>
      <w:r w:rsidRPr="00267FD2">
        <w:rPr>
          <w:rFonts w:ascii="Times New Roman" w:hAnsi="Times New Roman" w:cs="Times New Roman"/>
          <w:sz w:val="24"/>
          <w:szCs w:val="24"/>
        </w:rPr>
        <w:t>Teknikler</w:t>
      </w:r>
    </w:p>
    <w:p w14:paraId="14643D26" w14:textId="77777777" w:rsidR="00267FD2" w:rsidRPr="00267FD2" w:rsidRDefault="00267FD2" w:rsidP="00267FD2">
      <w:pPr>
        <w:rPr>
          <w:rFonts w:ascii="Times New Roman" w:hAnsi="Times New Roman" w:cs="Times New Roman"/>
          <w:sz w:val="24"/>
          <w:szCs w:val="24"/>
        </w:rPr>
      </w:pPr>
      <w:r w:rsidRPr="00267FD2">
        <w:rPr>
          <w:rFonts w:ascii="Times New Roman" w:hAnsi="Times New Roman" w:cs="Times New Roman"/>
          <w:sz w:val="24"/>
          <w:szCs w:val="24"/>
        </w:rPr>
        <w:t>Teknikler, tehdit aktörlerinin her türlü kötü soruna neden olmak için yaptıkları şeylerdir:</w:t>
      </w:r>
    </w:p>
    <w:p w14:paraId="648AA2A9" w14:textId="77777777" w:rsidR="00267FD2" w:rsidRPr="00267FD2" w:rsidRDefault="00267FD2" w:rsidP="00267FD2">
      <w:pPr>
        <w:rPr>
          <w:rFonts w:ascii="Times New Roman" w:hAnsi="Times New Roman" w:cs="Times New Roman"/>
          <w:sz w:val="24"/>
          <w:szCs w:val="24"/>
        </w:rPr>
      </w:pPr>
    </w:p>
    <w:p w14:paraId="358F0EA7" w14:textId="77777777" w:rsidR="00267FD2" w:rsidRPr="00267FD2" w:rsidRDefault="00267FD2" w:rsidP="00267FD2">
      <w:pPr>
        <w:rPr>
          <w:rFonts w:ascii="Times New Roman" w:hAnsi="Times New Roman" w:cs="Times New Roman"/>
          <w:sz w:val="24"/>
          <w:szCs w:val="24"/>
        </w:rPr>
      </w:pPr>
      <w:r w:rsidRPr="00267FD2">
        <w:rPr>
          <w:rFonts w:ascii="Times New Roman" w:hAnsi="Times New Roman" w:cs="Times New Roman"/>
          <w:sz w:val="24"/>
          <w:szCs w:val="24"/>
        </w:rPr>
        <w:t>Bir ağa sızmak.</w:t>
      </w:r>
    </w:p>
    <w:p w14:paraId="4C31EDAA" w14:textId="77777777" w:rsidR="00267FD2" w:rsidRPr="00267FD2" w:rsidRDefault="00267FD2" w:rsidP="00267FD2">
      <w:pPr>
        <w:rPr>
          <w:rFonts w:ascii="Times New Roman" w:hAnsi="Times New Roman" w:cs="Times New Roman"/>
          <w:sz w:val="24"/>
          <w:szCs w:val="24"/>
        </w:rPr>
      </w:pPr>
      <w:r w:rsidRPr="00267FD2">
        <w:rPr>
          <w:rFonts w:ascii="Times New Roman" w:hAnsi="Times New Roman" w:cs="Times New Roman"/>
          <w:sz w:val="24"/>
          <w:szCs w:val="24"/>
        </w:rPr>
        <w:t>Komuta ve kontrol merkezleri kurmak.</w:t>
      </w:r>
    </w:p>
    <w:p w14:paraId="32777A29" w14:textId="77777777" w:rsidR="00267FD2" w:rsidRPr="00267FD2" w:rsidRDefault="00267FD2" w:rsidP="00267FD2">
      <w:pPr>
        <w:rPr>
          <w:rFonts w:ascii="Times New Roman" w:hAnsi="Times New Roman" w:cs="Times New Roman"/>
          <w:sz w:val="24"/>
          <w:szCs w:val="24"/>
        </w:rPr>
      </w:pPr>
      <w:r w:rsidRPr="00267FD2">
        <w:rPr>
          <w:rFonts w:ascii="Times New Roman" w:hAnsi="Times New Roman" w:cs="Times New Roman"/>
          <w:sz w:val="24"/>
          <w:szCs w:val="24"/>
        </w:rPr>
        <w:t>İz bırakmadan ağ içinde yanal olarak hareket edin.</w:t>
      </w:r>
    </w:p>
    <w:p w14:paraId="2C9643D9" w14:textId="77777777" w:rsidR="00267FD2" w:rsidRPr="00267FD2" w:rsidRDefault="00267FD2" w:rsidP="00267FD2">
      <w:pPr>
        <w:rPr>
          <w:rFonts w:ascii="Times New Roman" w:hAnsi="Times New Roman" w:cs="Times New Roman"/>
          <w:sz w:val="24"/>
          <w:szCs w:val="24"/>
        </w:rPr>
      </w:pPr>
      <w:r w:rsidRPr="00267FD2">
        <w:rPr>
          <w:rFonts w:ascii="Times New Roman" w:hAnsi="Times New Roman" w:cs="Times New Roman"/>
          <w:sz w:val="24"/>
          <w:szCs w:val="24"/>
        </w:rPr>
        <w:t>Kötü amaçlı yazılım bulaşmasını dağıtılmış ağ konumlarına yaymak.</w:t>
      </w:r>
    </w:p>
    <w:p w14:paraId="1BB5A437" w14:textId="77777777" w:rsidR="00267FD2" w:rsidRPr="00267FD2" w:rsidRDefault="00267FD2" w:rsidP="00267FD2">
      <w:pPr>
        <w:rPr>
          <w:rFonts w:ascii="Times New Roman" w:hAnsi="Times New Roman" w:cs="Times New Roman"/>
          <w:sz w:val="24"/>
          <w:szCs w:val="24"/>
        </w:rPr>
      </w:pPr>
      <w:r w:rsidRPr="00267FD2">
        <w:rPr>
          <w:rFonts w:ascii="Times New Roman" w:hAnsi="Times New Roman" w:cs="Times New Roman"/>
          <w:sz w:val="24"/>
          <w:szCs w:val="24"/>
        </w:rPr>
        <w:t>İzi sürülemeyen altyapı değişiklikleri ve veri transferleri için kontrol sağlamak.</w:t>
      </w:r>
    </w:p>
    <w:p w14:paraId="2269974B" w14:textId="77777777" w:rsidR="00267FD2" w:rsidRPr="00267FD2" w:rsidRDefault="00267FD2" w:rsidP="00267FD2">
      <w:pPr>
        <w:rPr>
          <w:rFonts w:ascii="Times New Roman" w:hAnsi="Times New Roman" w:cs="Times New Roman"/>
          <w:sz w:val="24"/>
          <w:szCs w:val="24"/>
        </w:rPr>
      </w:pPr>
      <w:r w:rsidRPr="00267FD2">
        <w:rPr>
          <w:rFonts w:ascii="Times New Roman" w:hAnsi="Times New Roman" w:cs="Times New Roman"/>
          <w:sz w:val="24"/>
          <w:szCs w:val="24"/>
        </w:rPr>
        <w:t>Bu teknikler geneldir ve her türlü siber saldırı kampanyasına uygulanabilir. Bu nedenle, tehdit aktörlerinin sistemlerinizi tehlikeye atmak için kullanabilecekleri yöntemleri ve araçları anlamak çok önemlidir.</w:t>
      </w:r>
    </w:p>
    <w:p w14:paraId="47DDCC65" w14:textId="77777777" w:rsidR="00267FD2" w:rsidRPr="00267FD2" w:rsidRDefault="00267FD2" w:rsidP="00267FD2">
      <w:pPr>
        <w:rPr>
          <w:rFonts w:ascii="Times New Roman" w:hAnsi="Times New Roman" w:cs="Times New Roman"/>
          <w:sz w:val="24"/>
          <w:szCs w:val="24"/>
        </w:rPr>
      </w:pPr>
    </w:p>
    <w:p w14:paraId="22F728B8" w14:textId="77777777" w:rsidR="00267FD2" w:rsidRPr="00267FD2" w:rsidRDefault="00267FD2" w:rsidP="00267FD2">
      <w:pPr>
        <w:rPr>
          <w:rFonts w:ascii="Times New Roman" w:hAnsi="Times New Roman" w:cs="Times New Roman"/>
          <w:sz w:val="24"/>
          <w:szCs w:val="24"/>
        </w:rPr>
      </w:pPr>
      <w:r w:rsidRPr="00267FD2">
        <w:rPr>
          <w:rFonts w:ascii="Times New Roman" w:hAnsi="Times New Roman" w:cs="Times New Roman"/>
          <w:sz w:val="24"/>
          <w:szCs w:val="24"/>
        </w:rPr>
        <w:t>Önemli bir ayrım. Teknikler teknolojiyi belirtmeyebilir, ancak yalnızca kampanyanın metodolojisine odaklanır ve ilgili eylemler dizisine rehberlik eder.</w:t>
      </w:r>
    </w:p>
    <w:p w14:paraId="7EE1CF24" w14:textId="10953E96" w:rsidR="00267FD2" w:rsidRPr="00267FD2" w:rsidRDefault="00267FD2" w:rsidP="00267FD2">
      <w:pPr>
        <w:rPr>
          <w:rFonts w:ascii="Times New Roman" w:hAnsi="Times New Roman" w:cs="Times New Roman"/>
          <w:sz w:val="24"/>
          <w:szCs w:val="24"/>
        </w:rPr>
      </w:pPr>
    </w:p>
    <w:p w14:paraId="37D4900A" w14:textId="15B837A2" w:rsidR="00267FD2" w:rsidRPr="00267FD2" w:rsidRDefault="005E377B" w:rsidP="00267FD2">
      <w:pPr>
        <w:rPr>
          <w:rFonts w:ascii="Times New Roman" w:hAnsi="Times New Roman" w:cs="Times New Roman"/>
          <w:sz w:val="24"/>
          <w:szCs w:val="24"/>
        </w:rPr>
      </w:pPr>
      <w:r>
        <w:rPr>
          <w:noProof/>
        </w:rPr>
        <w:drawing>
          <wp:anchor distT="0" distB="0" distL="114300" distR="114300" simplePos="0" relativeHeight="251672576" behindDoc="1" locked="0" layoutInCell="1" allowOverlap="1" wp14:anchorId="427BC805" wp14:editId="573B079C">
            <wp:simplePos x="0" y="0"/>
            <wp:positionH relativeFrom="margin">
              <wp:align>right</wp:align>
            </wp:positionH>
            <wp:positionV relativeFrom="paragraph">
              <wp:posOffset>694690</wp:posOffset>
            </wp:positionV>
            <wp:extent cx="5760720" cy="5760720"/>
            <wp:effectExtent l="0" t="0" r="0" b="0"/>
            <wp:wrapNone/>
            <wp:docPr id="1640792383"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890258" name=""/>
                    <pic:cNvPicPr/>
                  </pic:nvPicPr>
                  <pic:blipFill>
                    <a:blip r:embed="rId7">
                      <a:extLst>
                        <a:ext uri="{28A0092B-C50C-407E-A947-70E740481C1C}">
                          <a14:useLocalDpi xmlns:a14="http://schemas.microsoft.com/office/drawing/2010/main" val="0"/>
                        </a:ext>
                      </a:extLst>
                    </a:blip>
                    <a:stretch>
                      <a:fillRect/>
                    </a:stretch>
                  </pic:blipFill>
                  <pic:spPr>
                    <a:xfrm>
                      <a:off x="0" y="0"/>
                      <a:ext cx="5760720" cy="5760720"/>
                    </a:xfrm>
                    <a:prstGeom prst="rect">
                      <a:avLst/>
                    </a:prstGeom>
                  </pic:spPr>
                </pic:pic>
              </a:graphicData>
            </a:graphic>
            <wp14:sizeRelH relativeFrom="page">
              <wp14:pctWidth>0</wp14:pctWidth>
            </wp14:sizeRelH>
            <wp14:sizeRelV relativeFrom="page">
              <wp14:pctHeight>0</wp14:pctHeight>
            </wp14:sizeRelV>
          </wp:anchor>
        </w:drawing>
      </w:r>
      <w:r w:rsidR="00267FD2" w:rsidRPr="00267FD2">
        <w:rPr>
          <w:rFonts w:ascii="Times New Roman" w:hAnsi="Times New Roman" w:cs="Times New Roman"/>
          <w:sz w:val="24"/>
          <w:szCs w:val="24"/>
        </w:rPr>
        <w:t xml:space="preserve">Örneğin, sosyal mühendislik amaçlı bir </w:t>
      </w:r>
      <w:proofErr w:type="spellStart"/>
      <w:r w:rsidR="00267FD2" w:rsidRPr="00267FD2">
        <w:rPr>
          <w:rFonts w:ascii="Times New Roman" w:hAnsi="Times New Roman" w:cs="Times New Roman"/>
          <w:sz w:val="24"/>
          <w:szCs w:val="24"/>
        </w:rPr>
        <w:t>oltalama</w:t>
      </w:r>
      <w:proofErr w:type="spellEnd"/>
      <w:r w:rsidR="00267FD2" w:rsidRPr="00267FD2">
        <w:rPr>
          <w:rFonts w:ascii="Times New Roman" w:hAnsi="Times New Roman" w:cs="Times New Roman"/>
          <w:sz w:val="24"/>
          <w:szCs w:val="24"/>
        </w:rPr>
        <w:t xml:space="preserve"> taktiği, şüphelenmeyen bir kullanıcıyı kandırarak yerel makineye kötü amaçlı bir yük indiren ve oturum açma kimlik bilgilerini çalan bir bağlantıya tıklamasını sağlamak için kullanılabilir. Bu teknik, sosyal mühendislik saldırısını daha inandırıcı kılmak amacıyla sınırlı sayıda kullanıcıyı hedef alacak şekilde özel olarak tasarlanmış olabilir.</w:t>
      </w:r>
    </w:p>
    <w:p w14:paraId="70A6A220" w14:textId="1A21A56A" w:rsidR="00267FD2" w:rsidRPr="00267FD2" w:rsidRDefault="00267FD2" w:rsidP="00267FD2">
      <w:pPr>
        <w:rPr>
          <w:rFonts w:ascii="Times New Roman" w:hAnsi="Times New Roman" w:cs="Times New Roman"/>
          <w:sz w:val="24"/>
          <w:szCs w:val="24"/>
        </w:rPr>
      </w:pPr>
    </w:p>
    <w:p w14:paraId="43A6A54E" w14:textId="4CBEF760" w:rsidR="00267FD2" w:rsidRPr="00267FD2" w:rsidRDefault="00267FD2" w:rsidP="00267FD2">
      <w:pPr>
        <w:ind w:firstLine="708"/>
        <w:rPr>
          <w:rFonts w:ascii="Times New Roman" w:hAnsi="Times New Roman" w:cs="Times New Roman"/>
          <w:sz w:val="24"/>
          <w:szCs w:val="24"/>
        </w:rPr>
      </w:pPr>
      <w:proofErr w:type="gramStart"/>
      <w:r w:rsidRPr="00267FD2">
        <w:rPr>
          <w:rFonts w:ascii="Times New Roman" w:hAnsi="Times New Roman" w:cs="Times New Roman"/>
          <w:sz w:val="24"/>
          <w:szCs w:val="24"/>
        </w:rPr>
        <w:t>teknikleri</w:t>
      </w:r>
      <w:proofErr w:type="gramEnd"/>
    </w:p>
    <w:p w14:paraId="6B206897" w14:textId="7A476E4F" w:rsidR="00267FD2" w:rsidRPr="00267FD2" w:rsidRDefault="00267FD2" w:rsidP="00267FD2">
      <w:pPr>
        <w:rPr>
          <w:rFonts w:ascii="Times New Roman" w:hAnsi="Times New Roman" w:cs="Times New Roman"/>
          <w:sz w:val="24"/>
          <w:szCs w:val="24"/>
        </w:rPr>
      </w:pPr>
      <w:r w:rsidRPr="00267FD2">
        <w:rPr>
          <w:rFonts w:ascii="Times New Roman" w:hAnsi="Times New Roman" w:cs="Times New Roman"/>
          <w:sz w:val="24"/>
          <w:szCs w:val="24"/>
        </w:rPr>
        <w:t>Saldırının ilerleyen aşamalarında, özellikle de yük teslimi, ağ üzerinde hareket, yapılandırma değişiklikleri ve güvenlik açığı keşfinin söz konusu olduğu durumlarda, araç seçimi önemli bir rol oynar.</w:t>
      </w:r>
    </w:p>
    <w:p w14:paraId="55595F17" w14:textId="77777777" w:rsidR="00267FD2" w:rsidRPr="00267FD2" w:rsidRDefault="00267FD2" w:rsidP="00267FD2">
      <w:pPr>
        <w:rPr>
          <w:rFonts w:ascii="Times New Roman" w:hAnsi="Times New Roman" w:cs="Times New Roman"/>
          <w:sz w:val="24"/>
          <w:szCs w:val="24"/>
        </w:rPr>
      </w:pPr>
    </w:p>
    <w:p w14:paraId="60A1E778" w14:textId="79037BFB" w:rsidR="00267FD2" w:rsidRPr="00267FD2" w:rsidRDefault="00267FD2" w:rsidP="00267FD2">
      <w:pPr>
        <w:rPr>
          <w:rFonts w:ascii="Times New Roman" w:hAnsi="Times New Roman" w:cs="Times New Roman"/>
          <w:sz w:val="24"/>
          <w:szCs w:val="24"/>
        </w:rPr>
      </w:pPr>
      <w:r w:rsidRPr="00267FD2">
        <w:rPr>
          <w:rFonts w:ascii="Times New Roman" w:hAnsi="Times New Roman" w:cs="Times New Roman"/>
          <w:sz w:val="24"/>
          <w:szCs w:val="24"/>
        </w:rPr>
        <w:t xml:space="preserve">Bu aşamada, düşman zaten savunmasız bir sistem bileşenine özel bir kod yüklemiş olabilir. Kurulumun izi bulunamazsa, </w:t>
      </w:r>
      <w:proofErr w:type="spellStart"/>
      <w:r w:rsidRPr="00267FD2">
        <w:rPr>
          <w:rFonts w:ascii="Times New Roman" w:hAnsi="Times New Roman" w:cs="Times New Roman"/>
          <w:sz w:val="24"/>
          <w:szCs w:val="24"/>
        </w:rPr>
        <w:t>InfoSec</w:t>
      </w:r>
      <w:proofErr w:type="spellEnd"/>
      <w:r w:rsidRPr="00267FD2">
        <w:rPr>
          <w:rFonts w:ascii="Times New Roman" w:hAnsi="Times New Roman" w:cs="Times New Roman"/>
          <w:sz w:val="24"/>
          <w:szCs w:val="24"/>
        </w:rPr>
        <w:t xml:space="preserve"> ekiplerinin sistemi aşağıdakiler için analiz etmesi gerekebilir:</w:t>
      </w:r>
    </w:p>
    <w:p w14:paraId="3E39D8EF" w14:textId="77777777" w:rsidR="00267FD2" w:rsidRPr="00267FD2" w:rsidRDefault="00267FD2" w:rsidP="00267FD2">
      <w:pPr>
        <w:rPr>
          <w:rFonts w:ascii="Times New Roman" w:hAnsi="Times New Roman" w:cs="Times New Roman"/>
          <w:sz w:val="24"/>
          <w:szCs w:val="24"/>
        </w:rPr>
      </w:pPr>
    </w:p>
    <w:p w14:paraId="4C4429B5" w14:textId="77777777" w:rsidR="00267FD2" w:rsidRPr="00267FD2" w:rsidRDefault="00267FD2" w:rsidP="00267FD2">
      <w:pPr>
        <w:rPr>
          <w:rFonts w:ascii="Times New Roman" w:hAnsi="Times New Roman" w:cs="Times New Roman"/>
          <w:sz w:val="24"/>
          <w:szCs w:val="24"/>
        </w:rPr>
      </w:pPr>
      <w:r w:rsidRPr="00267FD2">
        <w:rPr>
          <w:rFonts w:ascii="Times New Roman" w:hAnsi="Times New Roman" w:cs="Times New Roman"/>
          <w:sz w:val="24"/>
          <w:szCs w:val="24"/>
        </w:rPr>
        <w:t>Yapılandırma suistimali</w:t>
      </w:r>
    </w:p>
    <w:p w14:paraId="6E00D945" w14:textId="77777777" w:rsidR="00267FD2" w:rsidRPr="00267FD2" w:rsidRDefault="00267FD2" w:rsidP="00267FD2">
      <w:pPr>
        <w:rPr>
          <w:rFonts w:ascii="Times New Roman" w:hAnsi="Times New Roman" w:cs="Times New Roman"/>
          <w:sz w:val="24"/>
          <w:szCs w:val="24"/>
        </w:rPr>
      </w:pPr>
      <w:r w:rsidRPr="00267FD2">
        <w:rPr>
          <w:rFonts w:ascii="Times New Roman" w:hAnsi="Times New Roman" w:cs="Times New Roman"/>
          <w:sz w:val="24"/>
          <w:szCs w:val="24"/>
        </w:rPr>
        <w:t>Altyapı değişiklikleri</w:t>
      </w:r>
    </w:p>
    <w:p w14:paraId="319C2813" w14:textId="77777777" w:rsidR="00267FD2" w:rsidRPr="00267FD2" w:rsidRDefault="00267FD2" w:rsidP="00267FD2">
      <w:pPr>
        <w:rPr>
          <w:rFonts w:ascii="Times New Roman" w:hAnsi="Times New Roman" w:cs="Times New Roman"/>
          <w:sz w:val="24"/>
          <w:szCs w:val="24"/>
        </w:rPr>
      </w:pPr>
      <w:r w:rsidRPr="00267FD2">
        <w:rPr>
          <w:rFonts w:ascii="Times New Roman" w:hAnsi="Times New Roman" w:cs="Times New Roman"/>
          <w:sz w:val="24"/>
          <w:szCs w:val="24"/>
        </w:rPr>
        <w:t>Ayrıcalık yükseltmeleri</w:t>
      </w:r>
    </w:p>
    <w:p w14:paraId="4EBA2C0E" w14:textId="77777777" w:rsidR="00267FD2" w:rsidRPr="00267FD2" w:rsidRDefault="00267FD2" w:rsidP="00267FD2">
      <w:pPr>
        <w:rPr>
          <w:rFonts w:ascii="Times New Roman" w:hAnsi="Times New Roman" w:cs="Times New Roman"/>
          <w:sz w:val="24"/>
          <w:szCs w:val="24"/>
        </w:rPr>
      </w:pPr>
      <w:r w:rsidRPr="00267FD2">
        <w:rPr>
          <w:rFonts w:ascii="Times New Roman" w:hAnsi="Times New Roman" w:cs="Times New Roman"/>
          <w:sz w:val="24"/>
          <w:szCs w:val="24"/>
        </w:rPr>
        <w:t>Sistemde yapılan diğer yetkisiz değişiklikler</w:t>
      </w:r>
    </w:p>
    <w:p w14:paraId="64C20783" w14:textId="5738F60B" w:rsidR="00C23962" w:rsidRDefault="00267FD2" w:rsidP="00267FD2">
      <w:pPr>
        <w:rPr>
          <w:rFonts w:ascii="Times New Roman" w:hAnsi="Times New Roman" w:cs="Times New Roman"/>
          <w:sz w:val="24"/>
          <w:szCs w:val="24"/>
        </w:rPr>
      </w:pPr>
      <w:r w:rsidRPr="00267FD2">
        <w:rPr>
          <w:rFonts w:ascii="Times New Roman" w:hAnsi="Times New Roman" w:cs="Times New Roman"/>
          <w:sz w:val="24"/>
          <w:szCs w:val="24"/>
        </w:rPr>
        <w:t>Siber saldırı tekniğinin son aşaması, metodoloji ve araçların bir kombinasyonunu içerebilir: örneğin, ele geçirilen veri varlıklarının, önce aktörün ağ protokolleri ve şifreleme şemaları seçimini kullanarak gizlenmesi yoluyla dışarı sızdırılması.</w:t>
      </w:r>
    </w:p>
    <w:p w14:paraId="15985E8C" w14:textId="77777777" w:rsidR="00267FD2" w:rsidRPr="00267FD2" w:rsidRDefault="00267FD2" w:rsidP="00267FD2">
      <w:pPr>
        <w:ind w:firstLine="708"/>
        <w:rPr>
          <w:rFonts w:ascii="Times New Roman" w:hAnsi="Times New Roman" w:cs="Times New Roman"/>
          <w:sz w:val="24"/>
          <w:szCs w:val="24"/>
        </w:rPr>
      </w:pPr>
      <w:r w:rsidRPr="00267FD2">
        <w:rPr>
          <w:rFonts w:ascii="Times New Roman" w:hAnsi="Times New Roman" w:cs="Times New Roman"/>
          <w:sz w:val="24"/>
          <w:szCs w:val="24"/>
        </w:rPr>
        <w:t>Prosedürler</w:t>
      </w:r>
    </w:p>
    <w:p w14:paraId="116FD78F" w14:textId="77777777" w:rsidR="00267FD2" w:rsidRPr="00267FD2" w:rsidRDefault="00267FD2" w:rsidP="00267FD2">
      <w:pPr>
        <w:rPr>
          <w:rFonts w:ascii="Times New Roman" w:hAnsi="Times New Roman" w:cs="Times New Roman"/>
          <w:sz w:val="24"/>
          <w:szCs w:val="24"/>
        </w:rPr>
      </w:pPr>
      <w:r w:rsidRPr="00267FD2">
        <w:rPr>
          <w:rFonts w:ascii="Times New Roman" w:hAnsi="Times New Roman" w:cs="Times New Roman"/>
          <w:sz w:val="24"/>
          <w:szCs w:val="24"/>
        </w:rPr>
        <w:t>Prosedürler, tekniklerin seçimi ve bir dizi eyleme geçirilebilir, dikkatle hazırlanmış ve kesin eylemler (yani prosedürler) kullanılarak taktiklerin nasıl yürütüldüğünün ayrıntılı açıklamasıdır.</w:t>
      </w:r>
    </w:p>
    <w:p w14:paraId="0AAD535B" w14:textId="77777777" w:rsidR="00267FD2" w:rsidRPr="00267FD2" w:rsidRDefault="00267FD2" w:rsidP="00267FD2">
      <w:pPr>
        <w:rPr>
          <w:rFonts w:ascii="Times New Roman" w:hAnsi="Times New Roman" w:cs="Times New Roman"/>
          <w:sz w:val="24"/>
          <w:szCs w:val="24"/>
        </w:rPr>
      </w:pPr>
    </w:p>
    <w:p w14:paraId="36638BB2" w14:textId="5524EE6C" w:rsidR="00267FD2" w:rsidRPr="00267FD2" w:rsidRDefault="00267FD2" w:rsidP="00267FD2">
      <w:pPr>
        <w:rPr>
          <w:rFonts w:ascii="Times New Roman" w:hAnsi="Times New Roman" w:cs="Times New Roman"/>
          <w:sz w:val="24"/>
          <w:szCs w:val="24"/>
        </w:rPr>
      </w:pPr>
      <w:r w:rsidRPr="00267FD2">
        <w:rPr>
          <w:rFonts w:ascii="Times New Roman" w:hAnsi="Times New Roman" w:cs="Times New Roman"/>
          <w:sz w:val="24"/>
          <w:szCs w:val="24"/>
        </w:rPr>
        <w:t>Bu eylemler son derece özelleştirilmiştir ve süreç, tehdit aktörlerinin şartnamelere göre tam olarak takip etmesi için belgelenmiştir.</w:t>
      </w:r>
      <w:r>
        <w:rPr>
          <w:rFonts w:ascii="Times New Roman" w:hAnsi="Times New Roman" w:cs="Times New Roman"/>
          <w:sz w:val="24"/>
          <w:szCs w:val="24"/>
        </w:rPr>
        <w:t xml:space="preserve"> </w:t>
      </w:r>
      <w:r w:rsidRPr="00267FD2">
        <w:rPr>
          <w:rFonts w:ascii="Times New Roman" w:hAnsi="Times New Roman" w:cs="Times New Roman"/>
          <w:sz w:val="24"/>
          <w:szCs w:val="24"/>
        </w:rPr>
        <w:t>Bu eylemler kapsamlı olma eğilimindedir ancak sıklıkla tekrarlanır.</w:t>
      </w:r>
    </w:p>
    <w:p w14:paraId="23F30A00" w14:textId="77777777" w:rsidR="00267FD2" w:rsidRPr="00267FD2" w:rsidRDefault="00267FD2" w:rsidP="00267FD2">
      <w:pPr>
        <w:rPr>
          <w:rFonts w:ascii="Times New Roman" w:hAnsi="Times New Roman" w:cs="Times New Roman"/>
          <w:sz w:val="24"/>
          <w:szCs w:val="24"/>
        </w:rPr>
      </w:pPr>
      <w:r w:rsidRPr="00267FD2">
        <w:rPr>
          <w:rFonts w:ascii="Times New Roman" w:hAnsi="Times New Roman" w:cs="Times New Roman"/>
          <w:sz w:val="24"/>
          <w:szCs w:val="24"/>
        </w:rPr>
        <w:lastRenderedPageBreak/>
        <w:t>Kötü amaçlı bir kod teslim edilebilir ve otomatik veri toplama için savunmasız yazılıma yamalanabilir. Böyle bir kod otomatik olarak şifreyi çözer ve ilgili hizmetler ve araçlarla etkileşime girer.</w:t>
      </w:r>
    </w:p>
    <w:p w14:paraId="3DD36FC7" w14:textId="732895EC" w:rsidR="00267FD2" w:rsidRPr="00267FD2" w:rsidRDefault="00267FD2" w:rsidP="00267FD2">
      <w:pPr>
        <w:rPr>
          <w:rFonts w:ascii="Times New Roman" w:hAnsi="Times New Roman" w:cs="Times New Roman"/>
          <w:sz w:val="24"/>
          <w:szCs w:val="24"/>
        </w:rPr>
      </w:pPr>
    </w:p>
    <w:p w14:paraId="7373ED99" w14:textId="39877032" w:rsidR="00267FD2" w:rsidRPr="00267FD2" w:rsidRDefault="00267FD2" w:rsidP="00267FD2">
      <w:pPr>
        <w:rPr>
          <w:rFonts w:ascii="Times New Roman" w:hAnsi="Times New Roman" w:cs="Times New Roman"/>
          <w:sz w:val="24"/>
          <w:szCs w:val="24"/>
        </w:rPr>
      </w:pPr>
      <w:r w:rsidRPr="00267FD2">
        <w:rPr>
          <w:rFonts w:ascii="Times New Roman" w:hAnsi="Times New Roman" w:cs="Times New Roman"/>
          <w:sz w:val="24"/>
          <w:szCs w:val="24"/>
        </w:rPr>
        <w:t>Prosedürlerin öğrenilmesi</w:t>
      </w:r>
    </w:p>
    <w:p w14:paraId="416EEB49" w14:textId="770C6F6C" w:rsidR="00267FD2" w:rsidRPr="00267FD2" w:rsidRDefault="005E377B" w:rsidP="00267FD2">
      <w:pPr>
        <w:rPr>
          <w:rFonts w:ascii="Times New Roman" w:hAnsi="Times New Roman" w:cs="Times New Roman"/>
          <w:sz w:val="24"/>
          <w:szCs w:val="24"/>
        </w:rPr>
      </w:pPr>
      <w:r>
        <w:rPr>
          <w:noProof/>
        </w:rPr>
        <w:drawing>
          <wp:anchor distT="0" distB="0" distL="114300" distR="114300" simplePos="0" relativeHeight="251670528" behindDoc="1" locked="0" layoutInCell="1" allowOverlap="1" wp14:anchorId="0F0F0DA6" wp14:editId="7BFC9BEF">
            <wp:simplePos x="0" y="0"/>
            <wp:positionH relativeFrom="column">
              <wp:posOffset>-330200</wp:posOffset>
            </wp:positionH>
            <wp:positionV relativeFrom="paragraph">
              <wp:posOffset>299085</wp:posOffset>
            </wp:positionV>
            <wp:extent cx="5760720" cy="5760720"/>
            <wp:effectExtent l="0" t="0" r="0" b="0"/>
            <wp:wrapNone/>
            <wp:docPr id="833942862"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890258" name=""/>
                    <pic:cNvPicPr/>
                  </pic:nvPicPr>
                  <pic:blipFill>
                    <a:blip r:embed="rId7">
                      <a:extLst>
                        <a:ext uri="{28A0092B-C50C-407E-A947-70E740481C1C}">
                          <a14:useLocalDpi xmlns:a14="http://schemas.microsoft.com/office/drawing/2010/main" val="0"/>
                        </a:ext>
                      </a:extLst>
                    </a:blip>
                    <a:stretch>
                      <a:fillRect/>
                    </a:stretch>
                  </pic:blipFill>
                  <pic:spPr>
                    <a:xfrm>
                      <a:off x="0" y="0"/>
                      <a:ext cx="5760720" cy="5760720"/>
                    </a:xfrm>
                    <a:prstGeom prst="rect">
                      <a:avLst/>
                    </a:prstGeom>
                  </pic:spPr>
                </pic:pic>
              </a:graphicData>
            </a:graphic>
            <wp14:sizeRelH relativeFrom="page">
              <wp14:pctWidth>0</wp14:pctWidth>
            </wp14:sizeRelH>
            <wp14:sizeRelV relativeFrom="page">
              <wp14:pctHeight>0</wp14:pctHeight>
            </wp14:sizeRelV>
          </wp:anchor>
        </w:drawing>
      </w:r>
      <w:r w:rsidR="00267FD2" w:rsidRPr="00267FD2">
        <w:rPr>
          <w:rFonts w:ascii="Times New Roman" w:hAnsi="Times New Roman" w:cs="Times New Roman"/>
          <w:sz w:val="24"/>
          <w:szCs w:val="24"/>
        </w:rPr>
        <w:t xml:space="preserve">Güvenlik analitiği, ağ ve olay günlüklerini analiz ederek bu prosedürleri yeniden </w:t>
      </w:r>
      <w:proofErr w:type="spellStart"/>
      <w:proofErr w:type="gramStart"/>
      <w:r w:rsidR="00267FD2" w:rsidRPr="00267FD2">
        <w:rPr>
          <w:rFonts w:ascii="Times New Roman" w:hAnsi="Times New Roman" w:cs="Times New Roman"/>
          <w:sz w:val="24"/>
          <w:szCs w:val="24"/>
        </w:rPr>
        <w:t>yapılandırabilir.Bu</w:t>
      </w:r>
      <w:proofErr w:type="spellEnd"/>
      <w:proofErr w:type="gramEnd"/>
      <w:r w:rsidR="00267FD2" w:rsidRPr="00267FD2">
        <w:rPr>
          <w:rFonts w:ascii="Times New Roman" w:hAnsi="Times New Roman" w:cs="Times New Roman"/>
          <w:sz w:val="24"/>
          <w:szCs w:val="24"/>
        </w:rPr>
        <w:t xml:space="preserve"> bilgileri analiz eden bir siber adli tıp ekibi, tehdit aktörü tarafından kullanılan genişletilmiş öldürme zinciri sürecine, tekniklere ve taktiklere de odaklanacaktır.</w:t>
      </w:r>
    </w:p>
    <w:p w14:paraId="57452E27" w14:textId="79CA59EF" w:rsidR="00267FD2" w:rsidRPr="00267FD2" w:rsidRDefault="00267FD2" w:rsidP="00267FD2">
      <w:pPr>
        <w:rPr>
          <w:rFonts w:ascii="Times New Roman" w:hAnsi="Times New Roman" w:cs="Times New Roman"/>
          <w:sz w:val="24"/>
          <w:szCs w:val="24"/>
        </w:rPr>
      </w:pPr>
    </w:p>
    <w:p w14:paraId="140877D2" w14:textId="01BC93D8" w:rsidR="00267FD2" w:rsidRPr="00267FD2" w:rsidRDefault="00267FD2" w:rsidP="00267FD2">
      <w:pPr>
        <w:rPr>
          <w:rFonts w:ascii="Times New Roman" w:hAnsi="Times New Roman" w:cs="Times New Roman"/>
          <w:sz w:val="24"/>
          <w:szCs w:val="24"/>
        </w:rPr>
      </w:pPr>
      <w:r w:rsidRPr="00267FD2">
        <w:rPr>
          <w:rFonts w:ascii="Times New Roman" w:hAnsi="Times New Roman" w:cs="Times New Roman"/>
          <w:sz w:val="24"/>
          <w:szCs w:val="24"/>
        </w:rPr>
        <w:t>TTP siber tehdit istihbaratının temelini oluşturur</w:t>
      </w:r>
    </w:p>
    <w:p w14:paraId="4E9B735C" w14:textId="6BDD30CF" w:rsidR="00267FD2" w:rsidRPr="00C23962" w:rsidRDefault="00267FD2" w:rsidP="00267FD2">
      <w:pPr>
        <w:rPr>
          <w:rFonts w:ascii="Times New Roman" w:hAnsi="Times New Roman" w:cs="Times New Roman"/>
          <w:sz w:val="24"/>
          <w:szCs w:val="24"/>
        </w:rPr>
      </w:pPr>
      <w:r w:rsidRPr="00267FD2">
        <w:rPr>
          <w:rFonts w:ascii="Times New Roman" w:hAnsi="Times New Roman" w:cs="Times New Roman"/>
          <w:sz w:val="24"/>
          <w:szCs w:val="24"/>
        </w:rPr>
        <w:t>TTP bilgileri, güvenlik izleme sırasında keşfedilen tehdit göstergeleri ve izleri hakkında bağlamsal bilgi edinmek için önemli bir kılavuz görevi görür. TTP aynı zamanda Ulusal Standartlar ve Teknoloji Enstitüsü (NIST) tarafından önerilen açık ve topluluk tabanlı siber güvenlik programlarının bir parçasıdır ve işletmelerin güvenlik duruşlarını geliştirmelerine yardımcı olmak için TTP bilgi tabanını paylaşma konusunda yönergeler sağlar.</w:t>
      </w:r>
    </w:p>
    <w:p w14:paraId="07698B2A" w14:textId="1941706B" w:rsidR="005A3040" w:rsidRPr="005A3040" w:rsidRDefault="005A3040" w:rsidP="005A3040">
      <w:pPr>
        <w:ind w:firstLine="708"/>
        <w:rPr>
          <w:rFonts w:ascii="Times New Roman" w:hAnsi="Times New Roman" w:cs="Times New Roman"/>
          <w:sz w:val="24"/>
          <w:szCs w:val="24"/>
        </w:rPr>
      </w:pPr>
      <w:r w:rsidRPr="005A3040">
        <w:rPr>
          <w:rFonts w:ascii="Times New Roman" w:hAnsi="Times New Roman" w:cs="Times New Roman"/>
          <w:sz w:val="24"/>
          <w:szCs w:val="24"/>
        </w:rPr>
        <w:t>EDR sistemleri, uç noktalarda (bilgisayarlar, sunucular vb.) şüpheli aktiviteleri tespit etmek ve tehditleri önlemek için kullanılır. Antivirüs çözümlerinin ötesine geçerek gelişmiş saldırıları analiz eder ve tehdit istihbaratı ile ilişkilendirir.</w:t>
      </w:r>
    </w:p>
    <w:p w14:paraId="770C8C44" w14:textId="2A7CDEE8" w:rsidR="005A3040" w:rsidRPr="005A3040" w:rsidRDefault="005A3040" w:rsidP="005A3040">
      <w:pPr>
        <w:rPr>
          <w:rFonts w:ascii="Times New Roman" w:hAnsi="Times New Roman" w:cs="Times New Roman"/>
          <w:sz w:val="24"/>
          <w:szCs w:val="24"/>
        </w:rPr>
      </w:pPr>
      <w:r w:rsidRPr="005A3040">
        <w:rPr>
          <w:rFonts w:ascii="Times New Roman" w:hAnsi="Times New Roman" w:cs="Times New Roman"/>
          <w:b/>
          <w:bCs/>
          <w:sz w:val="24"/>
          <w:szCs w:val="24"/>
        </w:rPr>
        <w:t>Özellikleri:</w:t>
      </w:r>
      <w:r w:rsidR="005E377B" w:rsidRPr="005E377B">
        <w:rPr>
          <w:noProof/>
        </w:rPr>
        <w:t xml:space="preserve"> </w:t>
      </w:r>
    </w:p>
    <w:p w14:paraId="376E0DE1" w14:textId="30F987FB" w:rsidR="005A3040" w:rsidRPr="005A3040" w:rsidRDefault="005A3040" w:rsidP="005A3040">
      <w:pPr>
        <w:numPr>
          <w:ilvl w:val="0"/>
          <w:numId w:val="8"/>
        </w:numPr>
        <w:rPr>
          <w:rFonts w:ascii="Times New Roman" w:hAnsi="Times New Roman" w:cs="Times New Roman"/>
          <w:sz w:val="24"/>
          <w:szCs w:val="24"/>
        </w:rPr>
      </w:pPr>
      <w:r w:rsidRPr="005A3040">
        <w:rPr>
          <w:rFonts w:ascii="Times New Roman" w:hAnsi="Times New Roman" w:cs="Times New Roman"/>
          <w:sz w:val="24"/>
          <w:szCs w:val="24"/>
        </w:rPr>
        <w:t>Gerçek zamanlı tehdit tespiti ve analizi.</w:t>
      </w:r>
    </w:p>
    <w:p w14:paraId="14175046" w14:textId="5FFC6185" w:rsidR="005A3040" w:rsidRPr="005A3040" w:rsidRDefault="005A3040" w:rsidP="005A3040">
      <w:pPr>
        <w:numPr>
          <w:ilvl w:val="0"/>
          <w:numId w:val="8"/>
        </w:numPr>
        <w:rPr>
          <w:rFonts w:ascii="Times New Roman" w:hAnsi="Times New Roman" w:cs="Times New Roman"/>
          <w:sz w:val="24"/>
          <w:szCs w:val="24"/>
        </w:rPr>
      </w:pPr>
      <w:r w:rsidRPr="005A3040">
        <w:rPr>
          <w:rFonts w:ascii="Times New Roman" w:hAnsi="Times New Roman" w:cs="Times New Roman"/>
          <w:sz w:val="24"/>
          <w:szCs w:val="24"/>
        </w:rPr>
        <w:t>Uç noktalar arasında bağlantılı olay incelemesi.</w:t>
      </w:r>
    </w:p>
    <w:p w14:paraId="5D6F579B" w14:textId="3B1DF410" w:rsidR="005A3040" w:rsidRPr="005A3040" w:rsidRDefault="005A3040" w:rsidP="005A3040">
      <w:pPr>
        <w:numPr>
          <w:ilvl w:val="0"/>
          <w:numId w:val="8"/>
        </w:numPr>
        <w:rPr>
          <w:rFonts w:ascii="Times New Roman" w:hAnsi="Times New Roman" w:cs="Times New Roman"/>
          <w:sz w:val="24"/>
          <w:szCs w:val="24"/>
        </w:rPr>
      </w:pPr>
      <w:r w:rsidRPr="005A3040">
        <w:rPr>
          <w:rFonts w:ascii="Times New Roman" w:hAnsi="Times New Roman" w:cs="Times New Roman"/>
          <w:sz w:val="24"/>
          <w:szCs w:val="24"/>
        </w:rPr>
        <w:t>Otomatik tehdit yanıt mekanizmaları (kötü amaçlı yazılımı karantinaya alma, süreçleri sonlandırma vb.).</w:t>
      </w:r>
    </w:p>
    <w:p w14:paraId="1380CEC5" w14:textId="77777777" w:rsidR="005A3040" w:rsidRDefault="005A3040" w:rsidP="005A3040">
      <w:pPr>
        <w:numPr>
          <w:ilvl w:val="0"/>
          <w:numId w:val="8"/>
        </w:numPr>
        <w:rPr>
          <w:rFonts w:ascii="Times New Roman" w:hAnsi="Times New Roman" w:cs="Times New Roman"/>
          <w:sz w:val="24"/>
          <w:szCs w:val="24"/>
        </w:rPr>
      </w:pPr>
      <w:r w:rsidRPr="005A3040">
        <w:rPr>
          <w:rFonts w:ascii="Times New Roman" w:hAnsi="Times New Roman" w:cs="Times New Roman"/>
          <w:sz w:val="24"/>
          <w:szCs w:val="24"/>
        </w:rPr>
        <w:t>Siber tehdit avcılığı (</w:t>
      </w:r>
      <w:proofErr w:type="spellStart"/>
      <w:r w:rsidRPr="005A3040">
        <w:rPr>
          <w:rFonts w:ascii="Times New Roman" w:hAnsi="Times New Roman" w:cs="Times New Roman"/>
          <w:sz w:val="24"/>
          <w:szCs w:val="24"/>
        </w:rPr>
        <w:t>Threat</w:t>
      </w:r>
      <w:proofErr w:type="spellEnd"/>
      <w:r w:rsidRPr="005A3040">
        <w:rPr>
          <w:rFonts w:ascii="Times New Roman" w:hAnsi="Times New Roman" w:cs="Times New Roman"/>
          <w:sz w:val="24"/>
          <w:szCs w:val="24"/>
        </w:rPr>
        <w:t xml:space="preserve"> </w:t>
      </w:r>
      <w:proofErr w:type="spellStart"/>
      <w:r w:rsidRPr="005A3040">
        <w:rPr>
          <w:rFonts w:ascii="Times New Roman" w:hAnsi="Times New Roman" w:cs="Times New Roman"/>
          <w:sz w:val="24"/>
          <w:szCs w:val="24"/>
        </w:rPr>
        <w:t>Hunting</w:t>
      </w:r>
      <w:proofErr w:type="spellEnd"/>
      <w:r w:rsidRPr="005A3040">
        <w:rPr>
          <w:rFonts w:ascii="Times New Roman" w:hAnsi="Times New Roman" w:cs="Times New Roman"/>
          <w:sz w:val="24"/>
          <w:szCs w:val="24"/>
        </w:rPr>
        <w:t>).</w:t>
      </w:r>
    </w:p>
    <w:p w14:paraId="752ADC1D" w14:textId="42C339E6" w:rsidR="00267FD2" w:rsidRDefault="00474E2A" w:rsidP="00267FD2">
      <w:pPr>
        <w:ind w:left="720"/>
        <w:rPr>
          <w:rFonts w:ascii="Times New Roman" w:hAnsi="Times New Roman" w:cs="Times New Roman"/>
          <w:b/>
          <w:bCs/>
          <w:sz w:val="28"/>
          <w:szCs w:val="28"/>
        </w:rPr>
      </w:pPr>
      <w:r w:rsidRPr="00474E2A">
        <w:rPr>
          <w:rFonts w:ascii="Times New Roman" w:hAnsi="Times New Roman" w:cs="Times New Roman"/>
          <w:b/>
          <w:bCs/>
          <w:sz w:val="28"/>
          <w:szCs w:val="28"/>
        </w:rPr>
        <w:t xml:space="preserve">2022     </w:t>
      </w:r>
      <w:proofErr w:type="spellStart"/>
      <w:proofErr w:type="gramStart"/>
      <w:r w:rsidRPr="00474E2A">
        <w:rPr>
          <w:rFonts w:ascii="Times New Roman" w:hAnsi="Times New Roman" w:cs="Times New Roman"/>
          <w:b/>
          <w:bCs/>
          <w:sz w:val="28"/>
          <w:szCs w:val="28"/>
        </w:rPr>
        <w:t>Ukraine</w:t>
      </w:r>
      <w:proofErr w:type="spellEnd"/>
      <w:r w:rsidRPr="00474E2A">
        <w:rPr>
          <w:rFonts w:ascii="Times New Roman" w:hAnsi="Times New Roman" w:cs="Times New Roman"/>
          <w:b/>
          <w:bCs/>
          <w:sz w:val="28"/>
          <w:szCs w:val="28"/>
        </w:rPr>
        <w:t xml:space="preserve">  </w:t>
      </w:r>
      <w:proofErr w:type="spellStart"/>
      <w:r w:rsidRPr="00474E2A">
        <w:rPr>
          <w:rFonts w:ascii="Times New Roman" w:hAnsi="Times New Roman" w:cs="Times New Roman"/>
          <w:b/>
          <w:bCs/>
          <w:sz w:val="28"/>
          <w:szCs w:val="28"/>
        </w:rPr>
        <w:t>Electric</w:t>
      </w:r>
      <w:proofErr w:type="spellEnd"/>
      <w:proofErr w:type="gramEnd"/>
      <w:r w:rsidRPr="00474E2A">
        <w:rPr>
          <w:rFonts w:ascii="Times New Roman" w:hAnsi="Times New Roman" w:cs="Times New Roman"/>
          <w:b/>
          <w:bCs/>
          <w:sz w:val="28"/>
          <w:szCs w:val="28"/>
        </w:rPr>
        <w:t xml:space="preserve">  </w:t>
      </w:r>
      <w:proofErr w:type="spellStart"/>
      <w:r w:rsidRPr="00474E2A">
        <w:rPr>
          <w:rFonts w:ascii="Times New Roman" w:hAnsi="Times New Roman" w:cs="Times New Roman"/>
          <w:b/>
          <w:bCs/>
          <w:sz w:val="28"/>
          <w:szCs w:val="28"/>
        </w:rPr>
        <w:t>Power</w:t>
      </w:r>
      <w:proofErr w:type="spellEnd"/>
      <w:r w:rsidRPr="00474E2A">
        <w:rPr>
          <w:rFonts w:ascii="Times New Roman" w:hAnsi="Times New Roman" w:cs="Times New Roman"/>
          <w:b/>
          <w:bCs/>
          <w:sz w:val="28"/>
          <w:szCs w:val="28"/>
        </w:rPr>
        <w:t xml:space="preserve">  Attack  C0034</w:t>
      </w:r>
    </w:p>
    <w:p w14:paraId="3474887C" w14:textId="4F2AE218" w:rsidR="00474E2A" w:rsidRPr="008411E3" w:rsidRDefault="00474E2A" w:rsidP="00267FD2">
      <w:pPr>
        <w:ind w:left="720"/>
        <w:rPr>
          <w:rFonts w:ascii="Times New Roman" w:hAnsi="Times New Roman" w:cs="Times New Roman"/>
          <w:sz w:val="24"/>
          <w:szCs w:val="24"/>
        </w:rPr>
      </w:pPr>
      <w:hyperlink r:id="rId9" w:history="1">
        <w:r w:rsidRPr="008411E3">
          <w:rPr>
            <w:rStyle w:val="Kpr"/>
            <w:rFonts w:ascii="Times New Roman" w:hAnsi="Times New Roman" w:cs="Times New Roman"/>
            <w:sz w:val="24"/>
            <w:szCs w:val="24"/>
          </w:rPr>
          <w:t>T1059</w:t>
        </w:r>
      </w:hyperlink>
      <w:r w:rsidRPr="008411E3">
        <w:rPr>
          <w:rFonts w:ascii="Times New Roman" w:hAnsi="Times New Roman" w:cs="Times New Roman"/>
          <w:sz w:val="24"/>
          <w:szCs w:val="24"/>
        </w:rPr>
        <w:t xml:space="preserve">.001 </w:t>
      </w:r>
      <w:hyperlink r:id="rId10" w:history="1">
        <w:proofErr w:type="spellStart"/>
        <w:r w:rsidRPr="008411E3">
          <w:rPr>
            <w:rStyle w:val="Kpr"/>
            <w:rFonts w:ascii="Times New Roman" w:hAnsi="Times New Roman" w:cs="Times New Roman"/>
            <w:sz w:val="24"/>
            <w:szCs w:val="24"/>
          </w:rPr>
          <w:t>Command</w:t>
        </w:r>
        <w:proofErr w:type="spellEnd"/>
        <w:r w:rsidRPr="008411E3">
          <w:rPr>
            <w:rStyle w:val="Kpr"/>
            <w:rFonts w:ascii="Times New Roman" w:hAnsi="Times New Roman" w:cs="Times New Roman"/>
            <w:sz w:val="24"/>
            <w:szCs w:val="24"/>
          </w:rPr>
          <w:t xml:space="preserve"> </w:t>
        </w:r>
        <w:proofErr w:type="spellStart"/>
        <w:r w:rsidRPr="008411E3">
          <w:rPr>
            <w:rStyle w:val="Kpr"/>
            <w:rFonts w:ascii="Times New Roman" w:hAnsi="Times New Roman" w:cs="Times New Roman"/>
            <w:sz w:val="24"/>
            <w:szCs w:val="24"/>
          </w:rPr>
          <w:t>and</w:t>
        </w:r>
        <w:proofErr w:type="spellEnd"/>
        <w:r w:rsidRPr="008411E3">
          <w:rPr>
            <w:rStyle w:val="Kpr"/>
            <w:rFonts w:ascii="Times New Roman" w:hAnsi="Times New Roman" w:cs="Times New Roman"/>
            <w:sz w:val="24"/>
            <w:szCs w:val="24"/>
          </w:rPr>
          <w:t xml:space="preserve"> Scripting Interpreter</w:t>
        </w:r>
      </w:hyperlink>
      <w:r w:rsidRPr="008411E3">
        <w:rPr>
          <w:rFonts w:ascii="Times New Roman" w:hAnsi="Times New Roman" w:cs="Times New Roman"/>
          <w:sz w:val="24"/>
          <w:szCs w:val="24"/>
        </w:rPr>
        <w:t>: </w:t>
      </w:r>
      <w:proofErr w:type="spellStart"/>
      <w:r w:rsidRPr="008411E3">
        <w:rPr>
          <w:rFonts w:ascii="Times New Roman" w:hAnsi="Times New Roman" w:cs="Times New Roman"/>
          <w:sz w:val="24"/>
          <w:szCs w:val="24"/>
        </w:rPr>
        <w:fldChar w:fldCharType="begin"/>
      </w:r>
      <w:r w:rsidRPr="008411E3">
        <w:rPr>
          <w:rFonts w:ascii="Times New Roman" w:hAnsi="Times New Roman" w:cs="Times New Roman"/>
          <w:sz w:val="24"/>
          <w:szCs w:val="24"/>
        </w:rPr>
        <w:instrText>HYPERLINK "https://attack.mitre.org/techniques/T1059/001"</w:instrText>
      </w:r>
      <w:r w:rsidRPr="008411E3">
        <w:rPr>
          <w:rFonts w:ascii="Times New Roman" w:hAnsi="Times New Roman" w:cs="Times New Roman"/>
          <w:sz w:val="24"/>
          <w:szCs w:val="24"/>
        </w:rPr>
      </w:r>
      <w:r w:rsidRPr="008411E3">
        <w:rPr>
          <w:rFonts w:ascii="Times New Roman" w:hAnsi="Times New Roman" w:cs="Times New Roman"/>
          <w:sz w:val="24"/>
          <w:szCs w:val="24"/>
        </w:rPr>
        <w:fldChar w:fldCharType="separate"/>
      </w:r>
      <w:r w:rsidRPr="008411E3">
        <w:rPr>
          <w:rStyle w:val="Kpr"/>
          <w:rFonts w:ascii="Times New Roman" w:hAnsi="Times New Roman" w:cs="Times New Roman"/>
          <w:sz w:val="24"/>
          <w:szCs w:val="24"/>
        </w:rPr>
        <w:t>PowerShell</w:t>
      </w:r>
      <w:proofErr w:type="spellEnd"/>
      <w:r w:rsidRPr="008411E3">
        <w:rPr>
          <w:rFonts w:ascii="Times New Roman" w:hAnsi="Times New Roman" w:cs="Times New Roman"/>
          <w:sz w:val="24"/>
          <w:szCs w:val="24"/>
        </w:rPr>
        <w:fldChar w:fldCharType="end"/>
      </w:r>
      <w:r w:rsidRPr="008411E3">
        <w:rPr>
          <w:rFonts w:ascii="Times New Roman" w:hAnsi="Times New Roman" w:cs="Times New Roman"/>
          <w:sz w:val="24"/>
          <w:szCs w:val="24"/>
        </w:rPr>
        <w:t>: Saldırganlar komutları, komut dosyalarını veya ikili dosyaları çalıştırmak için komut ve komut dosyası yorumlayıcılarını kötüye kullanabilir</w:t>
      </w:r>
    </w:p>
    <w:p w14:paraId="512B3482" w14:textId="0A012210" w:rsidR="00474E2A" w:rsidRPr="008411E3" w:rsidRDefault="00474E2A" w:rsidP="00474E2A">
      <w:pPr>
        <w:ind w:left="720"/>
        <w:rPr>
          <w:rFonts w:ascii="Times New Roman" w:hAnsi="Times New Roman" w:cs="Times New Roman"/>
          <w:sz w:val="24"/>
          <w:szCs w:val="24"/>
        </w:rPr>
      </w:pPr>
      <w:hyperlink r:id="rId11" w:history="1">
        <w:r w:rsidRPr="008411E3">
          <w:rPr>
            <w:rStyle w:val="Kpr"/>
            <w:rFonts w:ascii="Times New Roman" w:hAnsi="Times New Roman" w:cs="Times New Roman"/>
            <w:sz w:val="24"/>
            <w:szCs w:val="24"/>
          </w:rPr>
          <w:t>T1543</w:t>
        </w:r>
      </w:hyperlink>
      <w:r w:rsidRPr="008411E3">
        <w:rPr>
          <w:rFonts w:ascii="Times New Roman" w:hAnsi="Times New Roman" w:cs="Times New Roman"/>
          <w:sz w:val="24"/>
          <w:szCs w:val="24"/>
        </w:rPr>
        <w:t xml:space="preserve">.002 </w:t>
      </w:r>
      <w:hyperlink r:id="rId12" w:history="1">
        <w:proofErr w:type="spellStart"/>
        <w:r w:rsidRPr="008411E3">
          <w:rPr>
            <w:rStyle w:val="Kpr"/>
            <w:rFonts w:ascii="Times New Roman" w:hAnsi="Times New Roman" w:cs="Times New Roman"/>
            <w:sz w:val="24"/>
            <w:szCs w:val="24"/>
          </w:rPr>
          <w:t>Create</w:t>
        </w:r>
        <w:proofErr w:type="spellEnd"/>
        <w:r w:rsidRPr="008411E3">
          <w:rPr>
            <w:rStyle w:val="Kpr"/>
            <w:rFonts w:ascii="Times New Roman" w:hAnsi="Times New Roman" w:cs="Times New Roman"/>
            <w:sz w:val="24"/>
            <w:szCs w:val="24"/>
          </w:rPr>
          <w:t xml:space="preserve"> </w:t>
        </w:r>
        <w:proofErr w:type="spellStart"/>
        <w:r w:rsidRPr="008411E3">
          <w:rPr>
            <w:rStyle w:val="Kpr"/>
            <w:rFonts w:ascii="Times New Roman" w:hAnsi="Times New Roman" w:cs="Times New Roman"/>
            <w:sz w:val="24"/>
            <w:szCs w:val="24"/>
          </w:rPr>
          <w:t>or</w:t>
        </w:r>
        <w:proofErr w:type="spellEnd"/>
        <w:r w:rsidRPr="008411E3">
          <w:rPr>
            <w:rStyle w:val="Kpr"/>
            <w:rFonts w:ascii="Times New Roman" w:hAnsi="Times New Roman" w:cs="Times New Roman"/>
            <w:sz w:val="24"/>
            <w:szCs w:val="24"/>
          </w:rPr>
          <w:t xml:space="preserve"> </w:t>
        </w:r>
        <w:proofErr w:type="spellStart"/>
        <w:r w:rsidRPr="008411E3">
          <w:rPr>
            <w:rStyle w:val="Kpr"/>
            <w:rFonts w:ascii="Times New Roman" w:hAnsi="Times New Roman" w:cs="Times New Roman"/>
            <w:sz w:val="24"/>
            <w:szCs w:val="24"/>
          </w:rPr>
          <w:t>Modify</w:t>
        </w:r>
        <w:proofErr w:type="spellEnd"/>
        <w:r w:rsidRPr="008411E3">
          <w:rPr>
            <w:rStyle w:val="Kpr"/>
            <w:rFonts w:ascii="Times New Roman" w:hAnsi="Times New Roman" w:cs="Times New Roman"/>
            <w:sz w:val="24"/>
            <w:szCs w:val="24"/>
          </w:rPr>
          <w:t xml:space="preserve"> </w:t>
        </w:r>
        <w:proofErr w:type="spellStart"/>
        <w:r w:rsidRPr="008411E3">
          <w:rPr>
            <w:rStyle w:val="Kpr"/>
            <w:rFonts w:ascii="Times New Roman" w:hAnsi="Times New Roman" w:cs="Times New Roman"/>
            <w:sz w:val="24"/>
            <w:szCs w:val="24"/>
          </w:rPr>
          <w:t>System</w:t>
        </w:r>
        <w:proofErr w:type="spellEnd"/>
        <w:r w:rsidRPr="008411E3">
          <w:rPr>
            <w:rStyle w:val="Kpr"/>
            <w:rFonts w:ascii="Times New Roman" w:hAnsi="Times New Roman" w:cs="Times New Roman"/>
            <w:sz w:val="24"/>
            <w:szCs w:val="24"/>
          </w:rPr>
          <w:t xml:space="preserve"> </w:t>
        </w:r>
        <w:proofErr w:type="spellStart"/>
        <w:r w:rsidRPr="008411E3">
          <w:rPr>
            <w:rStyle w:val="Kpr"/>
            <w:rFonts w:ascii="Times New Roman" w:hAnsi="Times New Roman" w:cs="Times New Roman"/>
            <w:sz w:val="24"/>
            <w:szCs w:val="24"/>
          </w:rPr>
          <w:t>Process</w:t>
        </w:r>
        <w:proofErr w:type="spellEnd"/>
      </w:hyperlink>
      <w:r w:rsidRPr="008411E3">
        <w:rPr>
          <w:rFonts w:ascii="Times New Roman" w:hAnsi="Times New Roman" w:cs="Times New Roman"/>
          <w:sz w:val="24"/>
          <w:szCs w:val="24"/>
        </w:rPr>
        <w:t>: </w:t>
      </w:r>
      <w:proofErr w:type="spellStart"/>
      <w:r w:rsidRPr="008411E3">
        <w:rPr>
          <w:rFonts w:ascii="Times New Roman" w:hAnsi="Times New Roman" w:cs="Times New Roman"/>
          <w:sz w:val="24"/>
          <w:szCs w:val="24"/>
        </w:rPr>
        <w:fldChar w:fldCharType="begin"/>
      </w:r>
      <w:r w:rsidRPr="008411E3">
        <w:rPr>
          <w:rFonts w:ascii="Times New Roman" w:hAnsi="Times New Roman" w:cs="Times New Roman"/>
          <w:sz w:val="24"/>
          <w:szCs w:val="24"/>
        </w:rPr>
        <w:instrText>HYPERLINK "https://attack.mitre.org/techniques/T1543/002"</w:instrText>
      </w:r>
      <w:r w:rsidRPr="008411E3">
        <w:rPr>
          <w:rFonts w:ascii="Times New Roman" w:hAnsi="Times New Roman" w:cs="Times New Roman"/>
          <w:sz w:val="24"/>
          <w:szCs w:val="24"/>
        </w:rPr>
      </w:r>
      <w:r w:rsidRPr="008411E3">
        <w:rPr>
          <w:rFonts w:ascii="Times New Roman" w:hAnsi="Times New Roman" w:cs="Times New Roman"/>
          <w:sz w:val="24"/>
          <w:szCs w:val="24"/>
        </w:rPr>
        <w:fldChar w:fldCharType="separate"/>
      </w:r>
      <w:r w:rsidRPr="008411E3">
        <w:rPr>
          <w:rStyle w:val="Kpr"/>
          <w:rFonts w:ascii="Times New Roman" w:hAnsi="Times New Roman" w:cs="Times New Roman"/>
          <w:sz w:val="24"/>
          <w:szCs w:val="24"/>
        </w:rPr>
        <w:t>Systemd</w:t>
      </w:r>
      <w:proofErr w:type="spellEnd"/>
      <w:r w:rsidRPr="008411E3">
        <w:rPr>
          <w:rStyle w:val="Kpr"/>
          <w:rFonts w:ascii="Times New Roman" w:hAnsi="Times New Roman" w:cs="Times New Roman"/>
          <w:sz w:val="24"/>
          <w:szCs w:val="24"/>
        </w:rPr>
        <w:t xml:space="preserve"> Service</w:t>
      </w:r>
      <w:r w:rsidRPr="008411E3">
        <w:rPr>
          <w:rFonts w:ascii="Times New Roman" w:hAnsi="Times New Roman" w:cs="Times New Roman"/>
          <w:sz w:val="24"/>
          <w:szCs w:val="24"/>
        </w:rPr>
        <w:fldChar w:fldCharType="end"/>
      </w:r>
      <w:r w:rsidRPr="008411E3">
        <w:rPr>
          <w:rFonts w:ascii="Times New Roman" w:hAnsi="Times New Roman" w:cs="Times New Roman"/>
          <w:sz w:val="24"/>
          <w:szCs w:val="24"/>
        </w:rPr>
        <w:t>: Saldırganlar, kalıcılığın bir parçası olarak kötü amaçlı yükleri tekrar tekrar çalıştırmak için sistem düzeyinde service oluşturabilir veya bunları değiştirebilir.</w:t>
      </w:r>
      <w:r w:rsidRPr="008411E3">
        <w:rPr>
          <w:rFonts w:ascii="Times New Roman" w:hAnsi="Times New Roman" w:cs="Times New Roman"/>
          <w:sz w:val="24"/>
          <w:szCs w:val="24"/>
        </w:rPr>
        <w:tab/>
      </w:r>
    </w:p>
    <w:p w14:paraId="3AC3A104" w14:textId="77EA80AF" w:rsidR="00474E2A" w:rsidRPr="008411E3" w:rsidRDefault="00474E2A" w:rsidP="00474E2A">
      <w:pPr>
        <w:ind w:left="720"/>
        <w:rPr>
          <w:rFonts w:ascii="Times New Roman" w:hAnsi="Times New Roman" w:cs="Times New Roman"/>
          <w:sz w:val="24"/>
          <w:szCs w:val="24"/>
        </w:rPr>
      </w:pPr>
      <w:hyperlink r:id="rId13" w:history="1">
        <w:r w:rsidRPr="008411E3">
          <w:rPr>
            <w:rStyle w:val="Kpr"/>
            <w:rFonts w:ascii="Times New Roman" w:hAnsi="Times New Roman" w:cs="Times New Roman"/>
            <w:sz w:val="24"/>
            <w:szCs w:val="24"/>
          </w:rPr>
          <w:t>T1485</w:t>
        </w:r>
      </w:hyperlink>
      <w:r w:rsidRPr="008411E3">
        <w:rPr>
          <w:rFonts w:ascii="Times New Roman" w:hAnsi="Times New Roman" w:cs="Times New Roman"/>
          <w:sz w:val="24"/>
          <w:szCs w:val="24"/>
        </w:rPr>
        <w:t xml:space="preserve">: </w:t>
      </w:r>
      <w:hyperlink r:id="rId14" w:history="1">
        <w:r w:rsidRPr="008411E3">
          <w:rPr>
            <w:rStyle w:val="Kpr"/>
            <w:rFonts w:ascii="Times New Roman" w:hAnsi="Times New Roman" w:cs="Times New Roman"/>
            <w:sz w:val="24"/>
            <w:szCs w:val="24"/>
          </w:rPr>
          <w:t xml:space="preserve">Data </w:t>
        </w:r>
        <w:proofErr w:type="spellStart"/>
        <w:r w:rsidRPr="008411E3">
          <w:rPr>
            <w:rStyle w:val="Kpr"/>
            <w:rFonts w:ascii="Times New Roman" w:hAnsi="Times New Roman" w:cs="Times New Roman"/>
            <w:sz w:val="24"/>
            <w:szCs w:val="24"/>
          </w:rPr>
          <w:t>Destruction</w:t>
        </w:r>
        <w:proofErr w:type="spellEnd"/>
      </w:hyperlink>
      <w:r w:rsidRPr="008411E3">
        <w:rPr>
          <w:rFonts w:ascii="Times New Roman" w:hAnsi="Times New Roman" w:cs="Times New Roman"/>
          <w:sz w:val="24"/>
          <w:szCs w:val="24"/>
        </w:rPr>
        <w:t>: Saldırganlar, sistemlerin, hizmetlerin ve ağ kaynaklarının kullanılabilirliğini kesintiye uğratmak için belirli sistemlerdeki veya bir ağdaki çok sayıda veriyi ve dosyayı yok edebilir.</w:t>
      </w:r>
    </w:p>
    <w:p w14:paraId="035A7C39" w14:textId="50AEEB72" w:rsidR="00474E2A" w:rsidRPr="008411E3" w:rsidRDefault="00474E2A" w:rsidP="00474E2A">
      <w:pPr>
        <w:ind w:left="720"/>
        <w:rPr>
          <w:rFonts w:ascii="Times New Roman" w:hAnsi="Times New Roman" w:cs="Times New Roman"/>
          <w:sz w:val="24"/>
          <w:szCs w:val="24"/>
        </w:rPr>
      </w:pPr>
      <w:hyperlink r:id="rId15" w:history="1">
        <w:r w:rsidRPr="008411E3">
          <w:rPr>
            <w:rStyle w:val="Kpr"/>
            <w:rFonts w:ascii="Times New Roman" w:hAnsi="Times New Roman" w:cs="Times New Roman"/>
            <w:sz w:val="24"/>
            <w:szCs w:val="24"/>
          </w:rPr>
          <w:t>T1484</w:t>
        </w:r>
      </w:hyperlink>
      <w:r w:rsidRPr="008411E3">
        <w:rPr>
          <w:rFonts w:ascii="Times New Roman" w:hAnsi="Times New Roman" w:cs="Times New Roman"/>
          <w:sz w:val="24"/>
          <w:szCs w:val="24"/>
        </w:rPr>
        <w:t xml:space="preserve"> </w:t>
      </w:r>
      <w:hyperlink r:id="rId16" w:history="1">
        <w:r w:rsidRPr="008411E3">
          <w:rPr>
            <w:rStyle w:val="Kpr"/>
            <w:rFonts w:ascii="Times New Roman" w:hAnsi="Times New Roman" w:cs="Times New Roman"/>
            <w:sz w:val="24"/>
            <w:szCs w:val="24"/>
          </w:rPr>
          <w:t>.001</w:t>
        </w:r>
      </w:hyperlink>
      <w:r w:rsidRPr="008411E3">
        <w:rPr>
          <w:rFonts w:ascii="Times New Roman" w:hAnsi="Times New Roman" w:cs="Times New Roman"/>
          <w:sz w:val="24"/>
          <w:szCs w:val="24"/>
        </w:rPr>
        <w:t xml:space="preserve"> </w:t>
      </w:r>
      <w:hyperlink r:id="rId17" w:history="1">
        <w:r w:rsidRPr="008411E3">
          <w:rPr>
            <w:rStyle w:val="Kpr"/>
            <w:rFonts w:ascii="Times New Roman" w:hAnsi="Times New Roman" w:cs="Times New Roman"/>
            <w:sz w:val="24"/>
            <w:szCs w:val="24"/>
          </w:rPr>
          <w:t xml:space="preserve">Domain </w:t>
        </w:r>
        <w:proofErr w:type="spellStart"/>
        <w:r w:rsidRPr="008411E3">
          <w:rPr>
            <w:rStyle w:val="Kpr"/>
            <w:rFonts w:ascii="Times New Roman" w:hAnsi="Times New Roman" w:cs="Times New Roman"/>
            <w:sz w:val="24"/>
            <w:szCs w:val="24"/>
          </w:rPr>
          <w:t>or</w:t>
        </w:r>
        <w:proofErr w:type="spellEnd"/>
        <w:r w:rsidRPr="008411E3">
          <w:rPr>
            <w:rStyle w:val="Kpr"/>
            <w:rFonts w:ascii="Times New Roman" w:hAnsi="Times New Roman" w:cs="Times New Roman"/>
            <w:sz w:val="24"/>
            <w:szCs w:val="24"/>
          </w:rPr>
          <w:t xml:space="preserve"> </w:t>
        </w:r>
        <w:proofErr w:type="spellStart"/>
        <w:r w:rsidRPr="008411E3">
          <w:rPr>
            <w:rStyle w:val="Kpr"/>
            <w:rFonts w:ascii="Times New Roman" w:hAnsi="Times New Roman" w:cs="Times New Roman"/>
            <w:sz w:val="24"/>
            <w:szCs w:val="24"/>
          </w:rPr>
          <w:t>Tenant</w:t>
        </w:r>
        <w:proofErr w:type="spellEnd"/>
        <w:r w:rsidRPr="008411E3">
          <w:rPr>
            <w:rStyle w:val="Kpr"/>
            <w:rFonts w:ascii="Times New Roman" w:hAnsi="Times New Roman" w:cs="Times New Roman"/>
            <w:sz w:val="24"/>
            <w:szCs w:val="24"/>
          </w:rPr>
          <w:t xml:space="preserve"> </w:t>
        </w:r>
        <w:proofErr w:type="spellStart"/>
        <w:r w:rsidRPr="008411E3">
          <w:rPr>
            <w:rStyle w:val="Kpr"/>
            <w:rFonts w:ascii="Times New Roman" w:hAnsi="Times New Roman" w:cs="Times New Roman"/>
            <w:sz w:val="24"/>
            <w:szCs w:val="24"/>
          </w:rPr>
          <w:t>Policy</w:t>
        </w:r>
        <w:proofErr w:type="spellEnd"/>
        <w:r w:rsidRPr="008411E3">
          <w:rPr>
            <w:rStyle w:val="Kpr"/>
            <w:rFonts w:ascii="Times New Roman" w:hAnsi="Times New Roman" w:cs="Times New Roman"/>
            <w:sz w:val="24"/>
            <w:szCs w:val="24"/>
          </w:rPr>
          <w:t xml:space="preserve"> </w:t>
        </w:r>
        <w:proofErr w:type="spellStart"/>
        <w:r w:rsidRPr="008411E3">
          <w:rPr>
            <w:rStyle w:val="Kpr"/>
            <w:rFonts w:ascii="Times New Roman" w:hAnsi="Times New Roman" w:cs="Times New Roman"/>
            <w:sz w:val="24"/>
            <w:szCs w:val="24"/>
          </w:rPr>
          <w:t>Modification</w:t>
        </w:r>
        <w:proofErr w:type="spellEnd"/>
      </w:hyperlink>
      <w:r w:rsidRPr="008411E3">
        <w:rPr>
          <w:rFonts w:ascii="Times New Roman" w:hAnsi="Times New Roman" w:cs="Times New Roman"/>
          <w:sz w:val="24"/>
          <w:szCs w:val="24"/>
        </w:rPr>
        <w:t>: </w:t>
      </w:r>
      <w:proofErr w:type="spellStart"/>
      <w:r w:rsidRPr="008411E3">
        <w:rPr>
          <w:rFonts w:ascii="Times New Roman" w:hAnsi="Times New Roman" w:cs="Times New Roman"/>
          <w:sz w:val="24"/>
          <w:szCs w:val="24"/>
        </w:rPr>
        <w:fldChar w:fldCharType="begin"/>
      </w:r>
      <w:r w:rsidRPr="008411E3">
        <w:rPr>
          <w:rFonts w:ascii="Times New Roman" w:hAnsi="Times New Roman" w:cs="Times New Roman"/>
          <w:sz w:val="24"/>
          <w:szCs w:val="24"/>
        </w:rPr>
        <w:instrText>HYPERLINK "https://attack.mitre.org/techniques/T1484/001"</w:instrText>
      </w:r>
      <w:r w:rsidRPr="008411E3">
        <w:rPr>
          <w:rFonts w:ascii="Times New Roman" w:hAnsi="Times New Roman" w:cs="Times New Roman"/>
          <w:sz w:val="24"/>
          <w:szCs w:val="24"/>
        </w:rPr>
      </w:r>
      <w:r w:rsidRPr="008411E3">
        <w:rPr>
          <w:rFonts w:ascii="Times New Roman" w:hAnsi="Times New Roman" w:cs="Times New Roman"/>
          <w:sz w:val="24"/>
          <w:szCs w:val="24"/>
        </w:rPr>
        <w:fldChar w:fldCharType="separate"/>
      </w:r>
      <w:r w:rsidRPr="008411E3">
        <w:rPr>
          <w:rStyle w:val="Kpr"/>
          <w:rFonts w:ascii="Times New Roman" w:hAnsi="Times New Roman" w:cs="Times New Roman"/>
          <w:sz w:val="24"/>
          <w:szCs w:val="24"/>
        </w:rPr>
        <w:t>Group</w:t>
      </w:r>
      <w:proofErr w:type="spellEnd"/>
      <w:r w:rsidRPr="008411E3">
        <w:rPr>
          <w:rStyle w:val="Kpr"/>
          <w:rFonts w:ascii="Times New Roman" w:hAnsi="Times New Roman" w:cs="Times New Roman"/>
          <w:sz w:val="24"/>
          <w:szCs w:val="24"/>
        </w:rPr>
        <w:t xml:space="preserve"> </w:t>
      </w:r>
      <w:proofErr w:type="spellStart"/>
      <w:r w:rsidRPr="008411E3">
        <w:rPr>
          <w:rStyle w:val="Kpr"/>
          <w:rFonts w:ascii="Times New Roman" w:hAnsi="Times New Roman" w:cs="Times New Roman"/>
          <w:sz w:val="24"/>
          <w:szCs w:val="24"/>
        </w:rPr>
        <w:t>Policy</w:t>
      </w:r>
      <w:proofErr w:type="spellEnd"/>
      <w:r w:rsidRPr="008411E3">
        <w:rPr>
          <w:rStyle w:val="Kpr"/>
          <w:rFonts w:ascii="Times New Roman" w:hAnsi="Times New Roman" w:cs="Times New Roman"/>
          <w:sz w:val="24"/>
          <w:szCs w:val="24"/>
        </w:rPr>
        <w:t xml:space="preserve"> </w:t>
      </w:r>
      <w:proofErr w:type="spellStart"/>
      <w:r w:rsidRPr="008411E3">
        <w:rPr>
          <w:rStyle w:val="Kpr"/>
          <w:rFonts w:ascii="Times New Roman" w:hAnsi="Times New Roman" w:cs="Times New Roman"/>
          <w:sz w:val="24"/>
          <w:szCs w:val="24"/>
        </w:rPr>
        <w:t>Modification</w:t>
      </w:r>
      <w:proofErr w:type="spellEnd"/>
      <w:r w:rsidRPr="008411E3">
        <w:rPr>
          <w:rFonts w:ascii="Times New Roman" w:hAnsi="Times New Roman" w:cs="Times New Roman"/>
          <w:sz w:val="24"/>
          <w:szCs w:val="24"/>
        </w:rPr>
        <w:fldChar w:fldCharType="end"/>
      </w:r>
      <w:r w:rsidRPr="008411E3">
        <w:rPr>
          <w:rFonts w:ascii="Times New Roman" w:hAnsi="Times New Roman" w:cs="Times New Roman"/>
          <w:sz w:val="24"/>
          <w:szCs w:val="24"/>
        </w:rPr>
        <w:t xml:space="preserve">: Saldırganlar, merkezi olarak yönetilen ortamlarda savunmaları atlatmak ve/veya </w:t>
      </w:r>
      <w:r w:rsidRPr="008411E3">
        <w:rPr>
          <w:rFonts w:ascii="Times New Roman" w:hAnsi="Times New Roman" w:cs="Times New Roman"/>
          <w:sz w:val="24"/>
          <w:szCs w:val="24"/>
        </w:rPr>
        <w:lastRenderedPageBreak/>
        <w:t>ayrıcalıkları artırmak için bir etki alanının veya kimlik kullanıcısının yapılandırma ayarlarını değiştirebilir.</w:t>
      </w:r>
    </w:p>
    <w:p w14:paraId="3B5981DA" w14:textId="69BB0E18" w:rsidR="00474E2A" w:rsidRPr="008411E3" w:rsidRDefault="005E377B" w:rsidP="00474E2A">
      <w:pPr>
        <w:ind w:left="720"/>
        <w:rPr>
          <w:rFonts w:ascii="Times New Roman" w:hAnsi="Times New Roman" w:cs="Times New Roman"/>
          <w:sz w:val="24"/>
          <w:szCs w:val="24"/>
        </w:rPr>
      </w:pPr>
      <w:r>
        <w:rPr>
          <w:noProof/>
        </w:rPr>
        <w:drawing>
          <wp:anchor distT="0" distB="0" distL="114300" distR="114300" simplePos="0" relativeHeight="251668480" behindDoc="1" locked="0" layoutInCell="1" allowOverlap="1" wp14:anchorId="4818A0C2" wp14:editId="73DC1DD9">
            <wp:simplePos x="0" y="0"/>
            <wp:positionH relativeFrom="column">
              <wp:posOffset>141605</wp:posOffset>
            </wp:positionH>
            <wp:positionV relativeFrom="paragraph">
              <wp:posOffset>652145</wp:posOffset>
            </wp:positionV>
            <wp:extent cx="5760720" cy="5760720"/>
            <wp:effectExtent l="0" t="0" r="0" b="0"/>
            <wp:wrapNone/>
            <wp:docPr id="313965993"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890258" name=""/>
                    <pic:cNvPicPr/>
                  </pic:nvPicPr>
                  <pic:blipFill>
                    <a:blip r:embed="rId7">
                      <a:extLst>
                        <a:ext uri="{28A0092B-C50C-407E-A947-70E740481C1C}">
                          <a14:useLocalDpi xmlns:a14="http://schemas.microsoft.com/office/drawing/2010/main" val="0"/>
                        </a:ext>
                      </a:extLst>
                    </a:blip>
                    <a:stretch>
                      <a:fillRect/>
                    </a:stretch>
                  </pic:blipFill>
                  <pic:spPr>
                    <a:xfrm>
                      <a:off x="0" y="0"/>
                      <a:ext cx="5760720" cy="576072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6432" behindDoc="1" locked="0" layoutInCell="1" allowOverlap="1" wp14:anchorId="1F438C67" wp14:editId="06BBB27D">
            <wp:simplePos x="0" y="0"/>
            <wp:positionH relativeFrom="margin">
              <wp:align>right</wp:align>
            </wp:positionH>
            <wp:positionV relativeFrom="paragraph">
              <wp:posOffset>499745</wp:posOffset>
            </wp:positionV>
            <wp:extent cx="5760720" cy="5760720"/>
            <wp:effectExtent l="0" t="0" r="0" b="0"/>
            <wp:wrapNone/>
            <wp:docPr id="1275133727"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890258" name=""/>
                    <pic:cNvPicPr/>
                  </pic:nvPicPr>
                  <pic:blipFill>
                    <a:blip r:embed="rId7">
                      <a:extLst>
                        <a:ext uri="{28A0092B-C50C-407E-A947-70E740481C1C}">
                          <a14:useLocalDpi xmlns:a14="http://schemas.microsoft.com/office/drawing/2010/main" val="0"/>
                        </a:ext>
                      </a:extLst>
                    </a:blip>
                    <a:stretch>
                      <a:fillRect/>
                    </a:stretch>
                  </pic:blipFill>
                  <pic:spPr>
                    <a:xfrm>
                      <a:off x="0" y="0"/>
                      <a:ext cx="5760720" cy="5760720"/>
                    </a:xfrm>
                    <a:prstGeom prst="rect">
                      <a:avLst/>
                    </a:prstGeom>
                  </pic:spPr>
                </pic:pic>
              </a:graphicData>
            </a:graphic>
            <wp14:sizeRelH relativeFrom="page">
              <wp14:pctWidth>0</wp14:pctWidth>
            </wp14:sizeRelH>
            <wp14:sizeRelV relativeFrom="page">
              <wp14:pctHeight>0</wp14:pctHeight>
            </wp14:sizeRelV>
          </wp:anchor>
        </w:drawing>
      </w:r>
      <w:hyperlink r:id="rId18" w:history="1">
        <w:r w:rsidR="00474E2A" w:rsidRPr="008411E3">
          <w:rPr>
            <w:rStyle w:val="Kpr"/>
            <w:rFonts w:ascii="Times New Roman" w:hAnsi="Times New Roman" w:cs="Times New Roman"/>
            <w:sz w:val="24"/>
            <w:szCs w:val="24"/>
          </w:rPr>
          <w:t>T1570</w:t>
        </w:r>
      </w:hyperlink>
      <w:r w:rsidR="00474E2A" w:rsidRPr="008411E3">
        <w:rPr>
          <w:rFonts w:ascii="Times New Roman" w:hAnsi="Times New Roman" w:cs="Times New Roman"/>
          <w:sz w:val="24"/>
          <w:szCs w:val="24"/>
        </w:rPr>
        <w:t xml:space="preserve"> </w:t>
      </w:r>
      <w:hyperlink r:id="rId19" w:history="1">
        <w:r w:rsidR="00474E2A" w:rsidRPr="008411E3">
          <w:rPr>
            <w:rStyle w:val="Kpr"/>
            <w:rFonts w:ascii="Times New Roman" w:hAnsi="Times New Roman" w:cs="Times New Roman"/>
            <w:sz w:val="24"/>
            <w:szCs w:val="24"/>
          </w:rPr>
          <w:t xml:space="preserve">Lateral </w:t>
        </w:r>
        <w:proofErr w:type="spellStart"/>
        <w:r w:rsidR="00474E2A" w:rsidRPr="008411E3">
          <w:rPr>
            <w:rStyle w:val="Kpr"/>
            <w:rFonts w:ascii="Times New Roman" w:hAnsi="Times New Roman" w:cs="Times New Roman"/>
            <w:sz w:val="24"/>
            <w:szCs w:val="24"/>
          </w:rPr>
          <w:t>Tool</w:t>
        </w:r>
        <w:proofErr w:type="spellEnd"/>
        <w:r w:rsidR="00474E2A" w:rsidRPr="008411E3">
          <w:rPr>
            <w:rStyle w:val="Kpr"/>
            <w:rFonts w:ascii="Times New Roman" w:hAnsi="Times New Roman" w:cs="Times New Roman"/>
            <w:sz w:val="24"/>
            <w:szCs w:val="24"/>
          </w:rPr>
          <w:t xml:space="preserve"> Transfer</w:t>
        </w:r>
      </w:hyperlink>
      <w:r w:rsidR="00474E2A" w:rsidRPr="008411E3">
        <w:rPr>
          <w:rFonts w:ascii="Times New Roman" w:hAnsi="Times New Roman" w:cs="Times New Roman"/>
          <w:color w:val="39434C"/>
          <w:sz w:val="24"/>
          <w:szCs w:val="24"/>
          <w:shd w:val="clear" w:color="auto" w:fill="FFFFFF"/>
        </w:rPr>
        <w:t xml:space="preserve"> </w:t>
      </w:r>
      <w:r w:rsidR="00474E2A" w:rsidRPr="008411E3">
        <w:rPr>
          <w:rFonts w:ascii="Times New Roman" w:hAnsi="Times New Roman" w:cs="Times New Roman"/>
          <w:sz w:val="24"/>
          <w:szCs w:val="24"/>
        </w:rPr>
        <w:t>Saldırganlar, tehlikeye atılmış bir ortamda sistemler arasında araçlar veya diğer dosyaları transfer edebilir. Kurban ortamına getirildikten sonra (yani, </w:t>
      </w:r>
      <w:proofErr w:type="spellStart"/>
      <w:r w:rsidR="00474E2A" w:rsidRPr="008411E3">
        <w:rPr>
          <w:rFonts w:ascii="Times New Roman" w:hAnsi="Times New Roman" w:cs="Times New Roman"/>
          <w:sz w:val="24"/>
          <w:szCs w:val="24"/>
        </w:rPr>
        <w:fldChar w:fldCharType="begin"/>
      </w:r>
      <w:r w:rsidR="00474E2A" w:rsidRPr="008411E3">
        <w:rPr>
          <w:rFonts w:ascii="Times New Roman" w:hAnsi="Times New Roman" w:cs="Times New Roman"/>
          <w:sz w:val="24"/>
          <w:szCs w:val="24"/>
        </w:rPr>
        <w:instrText>HYPERLINK "https://attack.mitre.org/techniques/T1105"</w:instrText>
      </w:r>
      <w:r w:rsidR="00474E2A" w:rsidRPr="008411E3">
        <w:rPr>
          <w:rFonts w:ascii="Times New Roman" w:hAnsi="Times New Roman" w:cs="Times New Roman"/>
          <w:sz w:val="24"/>
          <w:szCs w:val="24"/>
        </w:rPr>
      </w:r>
      <w:r w:rsidR="00474E2A" w:rsidRPr="008411E3">
        <w:rPr>
          <w:rFonts w:ascii="Times New Roman" w:hAnsi="Times New Roman" w:cs="Times New Roman"/>
          <w:sz w:val="24"/>
          <w:szCs w:val="24"/>
        </w:rPr>
        <w:fldChar w:fldCharType="separate"/>
      </w:r>
      <w:r w:rsidR="00474E2A" w:rsidRPr="008411E3">
        <w:rPr>
          <w:rStyle w:val="Kpr"/>
          <w:rFonts w:ascii="Times New Roman" w:hAnsi="Times New Roman" w:cs="Times New Roman"/>
          <w:sz w:val="24"/>
          <w:szCs w:val="24"/>
        </w:rPr>
        <w:t>Ingress</w:t>
      </w:r>
      <w:proofErr w:type="spellEnd"/>
      <w:r w:rsidR="00474E2A" w:rsidRPr="008411E3">
        <w:rPr>
          <w:rStyle w:val="Kpr"/>
          <w:rFonts w:ascii="Times New Roman" w:hAnsi="Times New Roman" w:cs="Times New Roman"/>
          <w:sz w:val="24"/>
          <w:szCs w:val="24"/>
        </w:rPr>
        <w:t xml:space="preserve"> </w:t>
      </w:r>
      <w:proofErr w:type="spellStart"/>
      <w:r w:rsidR="00474E2A" w:rsidRPr="008411E3">
        <w:rPr>
          <w:rStyle w:val="Kpr"/>
          <w:rFonts w:ascii="Times New Roman" w:hAnsi="Times New Roman" w:cs="Times New Roman"/>
          <w:sz w:val="24"/>
          <w:szCs w:val="24"/>
        </w:rPr>
        <w:t>Tool</w:t>
      </w:r>
      <w:proofErr w:type="spellEnd"/>
      <w:r w:rsidR="00474E2A" w:rsidRPr="008411E3">
        <w:rPr>
          <w:rStyle w:val="Kpr"/>
          <w:rFonts w:ascii="Times New Roman" w:hAnsi="Times New Roman" w:cs="Times New Roman"/>
          <w:sz w:val="24"/>
          <w:szCs w:val="24"/>
        </w:rPr>
        <w:t xml:space="preserve"> Transfer</w:t>
      </w:r>
      <w:r w:rsidR="00474E2A" w:rsidRPr="008411E3">
        <w:rPr>
          <w:rFonts w:ascii="Times New Roman" w:hAnsi="Times New Roman" w:cs="Times New Roman"/>
          <w:sz w:val="24"/>
          <w:szCs w:val="24"/>
        </w:rPr>
        <w:fldChar w:fldCharType="end"/>
      </w:r>
      <w:r w:rsidR="00474E2A" w:rsidRPr="008411E3">
        <w:rPr>
          <w:rFonts w:ascii="Times New Roman" w:hAnsi="Times New Roman" w:cs="Times New Roman"/>
          <w:sz w:val="24"/>
          <w:szCs w:val="24"/>
        </w:rPr>
        <w:t> ) dosyalar, bir operasyon boyunca saldırgan araçları veya diğer dosyaları sahnelemek için bir sistemden diğerine kopyalanabilir.</w:t>
      </w:r>
    </w:p>
    <w:p w14:paraId="11E002DF" w14:textId="1586949D" w:rsidR="00474E2A" w:rsidRPr="008411E3" w:rsidRDefault="00474E2A" w:rsidP="00474E2A">
      <w:pPr>
        <w:ind w:left="720"/>
        <w:rPr>
          <w:rFonts w:ascii="Times New Roman" w:hAnsi="Times New Roman" w:cs="Times New Roman"/>
          <w:sz w:val="24"/>
          <w:szCs w:val="24"/>
        </w:rPr>
      </w:pPr>
      <w:hyperlink r:id="rId20" w:history="1">
        <w:r w:rsidRPr="008411E3">
          <w:rPr>
            <w:rStyle w:val="Kpr"/>
            <w:rFonts w:ascii="Times New Roman" w:hAnsi="Times New Roman" w:cs="Times New Roman"/>
            <w:sz w:val="24"/>
            <w:szCs w:val="24"/>
          </w:rPr>
          <w:t>T1036</w:t>
        </w:r>
      </w:hyperlink>
      <w:r w:rsidRPr="008411E3">
        <w:rPr>
          <w:rFonts w:ascii="Times New Roman" w:hAnsi="Times New Roman" w:cs="Times New Roman"/>
          <w:sz w:val="24"/>
          <w:szCs w:val="24"/>
        </w:rPr>
        <w:t xml:space="preserve"> </w:t>
      </w:r>
      <w:hyperlink r:id="rId21" w:history="1">
        <w:r w:rsidRPr="008411E3">
          <w:rPr>
            <w:rStyle w:val="Kpr"/>
            <w:rFonts w:ascii="Times New Roman" w:hAnsi="Times New Roman" w:cs="Times New Roman"/>
            <w:sz w:val="24"/>
            <w:szCs w:val="24"/>
          </w:rPr>
          <w:t>.004</w:t>
        </w:r>
      </w:hyperlink>
      <w:r w:rsidRPr="008411E3">
        <w:rPr>
          <w:rFonts w:ascii="Times New Roman" w:hAnsi="Times New Roman" w:cs="Times New Roman"/>
          <w:sz w:val="24"/>
          <w:szCs w:val="24"/>
        </w:rPr>
        <w:t xml:space="preserve"> </w:t>
      </w:r>
      <w:hyperlink r:id="rId22" w:history="1">
        <w:proofErr w:type="spellStart"/>
        <w:r w:rsidRPr="008411E3">
          <w:rPr>
            <w:rStyle w:val="Kpr"/>
            <w:rFonts w:ascii="Times New Roman" w:hAnsi="Times New Roman" w:cs="Times New Roman"/>
            <w:sz w:val="24"/>
            <w:szCs w:val="24"/>
          </w:rPr>
          <w:t>Masquerading</w:t>
        </w:r>
        <w:proofErr w:type="spellEnd"/>
      </w:hyperlink>
      <w:r w:rsidRPr="008411E3">
        <w:rPr>
          <w:rFonts w:ascii="Times New Roman" w:hAnsi="Times New Roman" w:cs="Times New Roman"/>
          <w:sz w:val="24"/>
          <w:szCs w:val="24"/>
        </w:rPr>
        <w:t>: </w:t>
      </w:r>
      <w:proofErr w:type="spellStart"/>
      <w:r w:rsidRPr="008411E3">
        <w:rPr>
          <w:rFonts w:ascii="Times New Roman" w:hAnsi="Times New Roman" w:cs="Times New Roman"/>
          <w:sz w:val="24"/>
          <w:szCs w:val="24"/>
        </w:rPr>
        <w:fldChar w:fldCharType="begin"/>
      </w:r>
      <w:r w:rsidRPr="008411E3">
        <w:rPr>
          <w:rFonts w:ascii="Times New Roman" w:hAnsi="Times New Roman" w:cs="Times New Roman"/>
          <w:sz w:val="24"/>
          <w:szCs w:val="24"/>
        </w:rPr>
        <w:instrText>HYPERLINK "https://attack.mitre.org/techniques/T1036/004"</w:instrText>
      </w:r>
      <w:r w:rsidRPr="008411E3">
        <w:rPr>
          <w:rFonts w:ascii="Times New Roman" w:hAnsi="Times New Roman" w:cs="Times New Roman"/>
          <w:sz w:val="24"/>
          <w:szCs w:val="24"/>
        </w:rPr>
      </w:r>
      <w:r w:rsidRPr="008411E3">
        <w:rPr>
          <w:rFonts w:ascii="Times New Roman" w:hAnsi="Times New Roman" w:cs="Times New Roman"/>
          <w:sz w:val="24"/>
          <w:szCs w:val="24"/>
        </w:rPr>
        <w:fldChar w:fldCharType="separate"/>
      </w:r>
      <w:r w:rsidRPr="008411E3">
        <w:rPr>
          <w:rStyle w:val="Kpr"/>
          <w:rFonts w:ascii="Times New Roman" w:hAnsi="Times New Roman" w:cs="Times New Roman"/>
          <w:sz w:val="24"/>
          <w:szCs w:val="24"/>
        </w:rPr>
        <w:t>Masquerade</w:t>
      </w:r>
      <w:proofErr w:type="spellEnd"/>
      <w:r w:rsidRPr="008411E3">
        <w:rPr>
          <w:rStyle w:val="Kpr"/>
          <w:rFonts w:ascii="Times New Roman" w:hAnsi="Times New Roman" w:cs="Times New Roman"/>
          <w:sz w:val="24"/>
          <w:szCs w:val="24"/>
        </w:rPr>
        <w:t xml:space="preserve"> </w:t>
      </w:r>
      <w:proofErr w:type="spellStart"/>
      <w:r w:rsidRPr="008411E3">
        <w:rPr>
          <w:rStyle w:val="Kpr"/>
          <w:rFonts w:ascii="Times New Roman" w:hAnsi="Times New Roman" w:cs="Times New Roman"/>
          <w:sz w:val="24"/>
          <w:szCs w:val="24"/>
        </w:rPr>
        <w:t>Task</w:t>
      </w:r>
      <w:proofErr w:type="spellEnd"/>
      <w:r w:rsidRPr="008411E3">
        <w:rPr>
          <w:rStyle w:val="Kpr"/>
          <w:rFonts w:ascii="Times New Roman" w:hAnsi="Times New Roman" w:cs="Times New Roman"/>
          <w:sz w:val="24"/>
          <w:szCs w:val="24"/>
        </w:rPr>
        <w:t xml:space="preserve"> </w:t>
      </w:r>
      <w:proofErr w:type="spellStart"/>
      <w:r w:rsidRPr="008411E3">
        <w:rPr>
          <w:rStyle w:val="Kpr"/>
          <w:rFonts w:ascii="Times New Roman" w:hAnsi="Times New Roman" w:cs="Times New Roman"/>
          <w:sz w:val="24"/>
          <w:szCs w:val="24"/>
        </w:rPr>
        <w:t>or</w:t>
      </w:r>
      <w:proofErr w:type="spellEnd"/>
      <w:r w:rsidRPr="008411E3">
        <w:rPr>
          <w:rStyle w:val="Kpr"/>
          <w:rFonts w:ascii="Times New Roman" w:hAnsi="Times New Roman" w:cs="Times New Roman"/>
          <w:sz w:val="24"/>
          <w:szCs w:val="24"/>
        </w:rPr>
        <w:t xml:space="preserve"> Service</w:t>
      </w:r>
      <w:r w:rsidRPr="008411E3">
        <w:rPr>
          <w:rFonts w:ascii="Times New Roman" w:hAnsi="Times New Roman" w:cs="Times New Roman"/>
          <w:sz w:val="24"/>
          <w:szCs w:val="24"/>
        </w:rPr>
        <w:fldChar w:fldCharType="end"/>
      </w:r>
      <w:r w:rsidRPr="008411E3">
        <w:rPr>
          <w:rFonts w:ascii="Times New Roman" w:hAnsi="Times New Roman" w:cs="Times New Roman"/>
          <w:color w:val="39434C"/>
          <w:sz w:val="24"/>
          <w:szCs w:val="24"/>
          <w:shd w:val="clear" w:color="auto" w:fill="FFFFFF"/>
        </w:rPr>
        <w:t xml:space="preserve"> </w:t>
      </w:r>
      <w:r w:rsidRPr="008411E3">
        <w:rPr>
          <w:rFonts w:ascii="Times New Roman" w:hAnsi="Times New Roman" w:cs="Times New Roman"/>
          <w:sz w:val="24"/>
          <w:szCs w:val="24"/>
        </w:rPr>
        <w:t>Saldırganlar, meşru veya zararsız görünmesini sağlamak için bir görevin veya hizmetin adını değiştirmeye çalışabilir</w:t>
      </w:r>
    </w:p>
    <w:p w14:paraId="0C3AB859" w14:textId="127644A6" w:rsidR="00474E2A" w:rsidRPr="008411E3" w:rsidRDefault="00474E2A" w:rsidP="00474E2A">
      <w:pPr>
        <w:ind w:left="720"/>
        <w:rPr>
          <w:rFonts w:ascii="Times New Roman" w:hAnsi="Times New Roman" w:cs="Times New Roman"/>
          <w:sz w:val="24"/>
          <w:szCs w:val="24"/>
        </w:rPr>
      </w:pPr>
      <w:hyperlink r:id="rId23" w:history="1">
        <w:r w:rsidRPr="008411E3">
          <w:rPr>
            <w:rStyle w:val="Kpr"/>
            <w:rFonts w:ascii="Times New Roman" w:hAnsi="Times New Roman" w:cs="Times New Roman"/>
            <w:sz w:val="24"/>
            <w:szCs w:val="24"/>
          </w:rPr>
          <w:t>T1095</w:t>
        </w:r>
      </w:hyperlink>
      <w:r w:rsidRPr="008411E3">
        <w:rPr>
          <w:rFonts w:ascii="Times New Roman" w:hAnsi="Times New Roman" w:cs="Times New Roman"/>
          <w:sz w:val="24"/>
          <w:szCs w:val="24"/>
        </w:rPr>
        <w:t xml:space="preserve"> </w:t>
      </w:r>
      <w:hyperlink r:id="rId24" w:history="1">
        <w:proofErr w:type="spellStart"/>
        <w:r w:rsidRPr="008411E3">
          <w:rPr>
            <w:rStyle w:val="Kpr"/>
            <w:rFonts w:ascii="Times New Roman" w:hAnsi="Times New Roman" w:cs="Times New Roman"/>
            <w:sz w:val="24"/>
            <w:szCs w:val="24"/>
          </w:rPr>
          <w:t>Non</w:t>
        </w:r>
        <w:proofErr w:type="spellEnd"/>
        <w:r w:rsidRPr="008411E3">
          <w:rPr>
            <w:rStyle w:val="Kpr"/>
            <w:rFonts w:ascii="Times New Roman" w:hAnsi="Times New Roman" w:cs="Times New Roman"/>
            <w:sz w:val="24"/>
            <w:szCs w:val="24"/>
          </w:rPr>
          <w:t xml:space="preserve">-Application </w:t>
        </w:r>
        <w:proofErr w:type="spellStart"/>
        <w:r w:rsidRPr="008411E3">
          <w:rPr>
            <w:rStyle w:val="Kpr"/>
            <w:rFonts w:ascii="Times New Roman" w:hAnsi="Times New Roman" w:cs="Times New Roman"/>
            <w:sz w:val="24"/>
            <w:szCs w:val="24"/>
          </w:rPr>
          <w:t>Layer</w:t>
        </w:r>
        <w:proofErr w:type="spellEnd"/>
        <w:r w:rsidRPr="008411E3">
          <w:rPr>
            <w:rStyle w:val="Kpr"/>
            <w:rFonts w:ascii="Times New Roman" w:hAnsi="Times New Roman" w:cs="Times New Roman"/>
            <w:sz w:val="24"/>
            <w:szCs w:val="24"/>
          </w:rPr>
          <w:t xml:space="preserve"> Protocol</w:t>
        </w:r>
      </w:hyperlink>
      <w:r w:rsidRPr="008411E3">
        <w:rPr>
          <w:rFonts w:ascii="Times New Roman" w:hAnsi="Times New Roman" w:cs="Times New Roman"/>
          <w:color w:val="39434C"/>
          <w:sz w:val="24"/>
          <w:szCs w:val="24"/>
          <w:shd w:val="clear" w:color="auto" w:fill="FFFFFF"/>
        </w:rPr>
        <w:t xml:space="preserve"> </w:t>
      </w:r>
      <w:r w:rsidRPr="008411E3">
        <w:rPr>
          <w:rFonts w:ascii="Times New Roman" w:hAnsi="Times New Roman" w:cs="Times New Roman"/>
          <w:sz w:val="24"/>
          <w:szCs w:val="24"/>
        </w:rPr>
        <w:t>Saldırganlar, ana bilgisayar ile C2 sunucusu veya bir ağ içindeki enfekte ana bilgisayarlar arasında iletişim için bir OSI uygulama dışı katman protokolü kullanabilir.</w:t>
      </w:r>
    </w:p>
    <w:p w14:paraId="4BB28171" w14:textId="0448F885" w:rsidR="00474E2A" w:rsidRPr="008411E3" w:rsidRDefault="00474E2A" w:rsidP="00474E2A">
      <w:pPr>
        <w:ind w:left="720"/>
        <w:rPr>
          <w:rFonts w:ascii="Times New Roman" w:hAnsi="Times New Roman" w:cs="Times New Roman"/>
          <w:sz w:val="24"/>
          <w:szCs w:val="24"/>
        </w:rPr>
      </w:pPr>
      <w:hyperlink r:id="rId25" w:history="1">
        <w:r w:rsidRPr="008411E3">
          <w:rPr>
            <w:rStyle w:val="Kpr"/>
            <w:rFonts w:ascii="Times New Roman" w:hAnsi="Times New Roman" w:cs="Times New Roman"/>
            <w:sz w:val="24"/>
            <w:szCs w:val="24"/>
          </w:rPr>
          <w:t>T1572</w:t>
        </w:r>
      </w:hyperlink>
      <w:r w:rsidRPr="008411E3">
        <w:rPr>
          <w:rFonts w:ascii="Times New Roman" w:hAnsi="Times New Roman" w:cs="Times New Roman"/>
          <w:sz w:val="24"/>
          <w:szCs w:val="24"/>
        </w:rPr>
        <w:t xml:space="preserve"> </w:t>
      </w:r>
      <w:hyperlink r:id="rId26" w:history="1">
        <w:r w:rsidRPr="008411E3">
          <w:rPr>
            <w:rStyle w:val="Kpr"/>
            <w:rFonts w:ascii="Times New Roman" w:hAnsi="Times New Roman" w:cs="Times New Roman"/>
            <w:sz w:val="24"/>
            <w:szCs w:val="24"/>
          </w:rPr>
          <w:t xml:space="preserve">Protocol </w:t>
        </w:r>
        <w:proofErr w:type="spellStart"/>
        <w:r w:rsidRPr="008411E3">
          <w:rPr>
            <w:rStyle w:val="Kpr"/>
            <w:rFonts w:ascii="Times New Roman" w:hAnsi="Times New Roman" w:cs="Times New Roman"/>
            <w:sz w:val="24"/>
            <w:szCs w:val="24"/>
          </w:rPr>
          <w:t>Tunneling</w:t>
        </w:r>
        <w:proofErr w:type="spellEnd"/>
      </w:hyperlink>
      <w:r w:rsidRPr="008411E3">
        <w:rPr>
          <w:rFonts w:ascii="Times New Roman" w:hAnsi="Times New Roman" w:cs="Times New Roman"/>
          <w:sz w:val="24"/>
          <w:szCs w:val="24"/>
        </w:rPr>
        <w:t xml:space="preserve"> Saldırganlar, tespit/ağ filtrelemesinden kaçınmak ve/veya aksi takdirde erişilemeyen sistemlere erişimi etkinleştirmek için ayrı bir protokol içinde bir kurban sistemine ve bu sistemden ağ iletişimlerini </w:t>
      </w:r>
      <w:proofErr w:type="spellStart"/>
      <w:r w:rsidRPr="008411E3">
        <w:rPr>
          <w:rFonts w:ascii="Times New Roman" w:hAnsi="Times New Roman" w:cs="Times New Roman"/>
          <w:sz w:val="24"/>
          <w:szCs w:val="24"/>
        </w:rPr>
        <w:t>tünelleyebilir</w:t>
      </w:r>
      <w:proofErr w:type="spellEnd"/>
    </w:p>
    <w:p w14:paraId="48A114EB" w14:textId="3DA81D5A" w:rsidR="00474E2A" w:rsidRPr="008411E3" w:rsidRDefault="00474E2A" w:rsidP="00474E2A">
      <w:pPr>
        <w:ind w:left="720"/>
        <w:rPr>
          <w:rFonts w:ascii="Times New Roman" w:hAnsi="Times New Roman" w:cs="Times New Roman"/>
          <w:sz w:val="24"/>
          <w:szCs w:val="24"/>
        </w:rPr>
      </w:pPr>
      <w:hyperlink r:id="rId27" w:history="1">
        <w:r w:rsidRPr="008411E3">
          <w:rPr>
            <w:rStyle w:val="Kpr"/>
            <w:rFonts w:ascii="Times New Roman" w:hAnsi="Times New Roman" w:cs="Times New Roman"/>
            <w:sz w:val="24"/>
            <w:szCs w:val="24"/>
          </w:rPr>
          <w:t>T1053</w:t>
        </w:r>
      </w:hyperlink>
      <w:r w:rsidRPr="008411E3">
        <w:rPr>
          <w:rFonts w:ascii="Times New Roman" w:hAnsi="Times New Roman" w:cs="Times New Roman"/>
          <w:sz w:val="24"/>
          <w:szCs w:val="24"/>
        </w:rPr>
        <w:t xml:space="preserve"> </w:t>
      </w:r>
      <w:hyperlink r:id="rId28" w:history="1">
        <w:r w:rsidRPr="008411E3">
          <w:rPr>
            <w:rStyle w:val="Kpr"/>
            <w:rFonts w:ascii="Times New Roman" w:hAnsi="Times New Roman" w:cs="Times New Roman"/>
            <w:sz w:val="24"/>
            <w:szCs w:val="24"/>
          </w:rPr>
          <w:t>.005</w:t>
        </w:r>
      </w:hyperlink>
      <w:r w:rsidRPr="008411E3">
        <w:rPr>
          <w:rFonts w:ascii="Times New Roman" w:hAnsi="Times New Roman" w:cs="Times New Roman"/>
          <w:sz w:val="24"/>
          <w:szCs w:val="24"/>
        </w:rPr>
        <w:t xml:space="preserve"> </w:t>
      </w:r>
      <w:hyperlink r:id="rId29" w:history="1">
        <w:proofErr w:type="spellStart"/>
        <w:r w:rsidRPr="008411E3">
          <w:rPr>
            <w:rStyle w:val="Kpr"/>
            <w:rFonts w:ascii="Times New Roman" w:hAnsi="Times New Roman" w:cs="Times New Roman"/>
            <w:sz w:val="24"/>
            <w:szCs w:val="24"/>
          </w:rPr>
          <w:t>Scheduled</w:t>
        </w:r>
        <w:proofErr w:type="spellEnd"/>
        <w:r w:rsidRPr="008411E3">
          <w:rPr>
            <w:rStyle w:val="Kpr"/>
            <w:rFonts w:ascii="Times New Roman" w:hAnsi="Times New Roman" w:cs="Times New Roman"/>
            <w:sz w:val="24"/>
            <w:szCs w:val="24"/>
          </w:rPr>
          <w:t xml:space="preserve"> </w:t>
        </w:r>
        <w:proofErr w:type="spellStart"/>
        <w:r w:rsidRPr="008411E3">
          <w:rPr>
            <w:rStyle w:val="Kpr"/>
            <w:rFonts w:ascii="Times New Roman" w:hAnsi="Times New Roman" w:cs="Times New Roman"/>
            <w:sz w:val="24"/>
            <w:szCs w:val="24"/>
          </w:rPr>
          <w:t>Task</w:t>
        </w:r>
        <w:proofErr w:type="spellEnd"/>
        <w:r w:rsidRPr="008411E3">
          <w:rPr>
            <w:rStyle w:val="Kpr"/>
            <w:rFonts w:ascii="Times New Roman" w:hAnsi="Times New Roman" w:cs="Times New Roman"/>
            <w:sz w:val="24"/>
            <w:szCs w:val="24"/>
          </w:rPr>
          <w:t>/</w:t>
        </w:r>
        <w:proofErr w:type="spellStart"/>
        <w:r w:rsidRPr="008411E3">
          <w:rPr>
            <w:rStyle w:val="Kpr"/>
            <w:rFonts w:ascii="Times New Roman" w:hAnsi="Times New Roman" w:cs="Times New Roman"/>
            <w:sz w:val="24"/>
            <w:szCs w:val="24"/>
          </w:rPr>
          <w:t>Job</w:t>
        </w:r>
        <w:proofErr w:type="spellEnd"/>
      </w:hyperlink>
      <w:r w:rsidRPr="008411E3">
        <w:rPr>
          <w:rFonts w:ascii="Times New Roman" w:hAnsi="Times New Roman" w:cs="Times New Roman"/>
          <w:sz w:val="24"/>
          <w:szCs w:val="24"/>
        </w:rPr>
        <w:t>: </w:t>
      </w:r>
      <w:proofErr w:type="spellStart"/>
      <w:r w:rsidRPr="008411E3">
        <w:rPr>
          <w:rFonts w:ascii="Times New Roman" w:hAnsi="Times New Roman" w:cs="Times New Roman"/>
          <w:sz w:val="24"/>
          <w:szCs w:val="24"/>
        </w:rPr>
        <w:fldChar w:fldCharType="begin"/>
      </w:r>
      <w:r w:rsidRPr="008411E3">
        <w:rPr>
          <w:rFonts w:ascii="Times New Roman" w:hAnsi="Times New Roman" w:cs="Times New Roman"/>
          <w:sz w:val="24"/>
          <w:szCs w:val="24"/>
        </w:rPr>
        <w:instrText>HYPERLINK "https://attack.mitre.org/techniques/T1053/005"</w:instrText>
      </w:r>
      <w:r w:rsidRPr="008411E3">
        <w:rPr>
          <w:rFonts w:ascii="Times New Roman" w:hAnsi="Times New Roman" w:cs="Times New Roman"/>
          <w:sz w:val="24"/>
          <w:szCs w:val="24"/>
        </w:rPr>
      </w:r>
      <w:r w:rsidRPr="008411E3">
        <w:rPr>
          <w:rFonts w:ascii="Times New Roman" w:hAnsi="Times New Roman" w:cs="Times New Roman"/>
          <w:sz w:val="24"/>
          <w:szCs w:val="24"/>
        </w:rPr>
        <w:fldChar w:fldCharType="separate"/>
      </w:r>
      <w:r w:rsidRPr="008411E3">
        <w:rPr>
          <w:rStyle w:val="Kpr"/>
          <w:rFonts w:ascii="Times New Roman" w:hAnsi="Times New Roman" w:cs="Times New Roman"/>
          <w:sz w:val="24"/>
          <w:szCs w:val="24"/>
        </w:rPr>
        <w:t>Scheduled</w:t>
      </w:r>
      <w:proofErr w:type="spellEnd"/>
      <w:r w:rsidRPr="008411E3">
        <w:rPr>
          <w:rStyle w:val="Kpr"/>
          <w:rFonts w:ascii="Times New Roman" w:hAnsi="Times New Roman" w:cs="Times New Roman"/>
          <w:sz w:val="24"/>
          <w:szCs w:val="24"/>
        </w:rPr>
        <w:t xml:space="preserve"> </w:t>
      </w:r>
      <w:proofErr w:type="spellStart"/>
      <w:r w:rsidRPr="008411E3">
        <w:rPr>
          <w:rStyle w:val="Kpr"/>
          <w:rFonts w:ascii="Times New Roman" w:hAnsi="Times New Roman" w:cs="Times New Roman"/>
          <w:sz w:val="24"/>
          <w:szCs w:val="24"/>
        </w:rPr>
        <w:t>Task</w:t>
      </w:r>
      <w:proofErr w:type="spellEnd"/>
      <w:r w:rsidRPr="008411E3">
        <w:rPr>
          <w:rFonts w:ascii="Times New Roman" w:hAnsi="Times New Roman" w:cs="Times New Roman"/>
          <w:sz w:val="24"/>
          <w:szCs w:val="24"/>
        </w:rPr>
        <w:fldChar w:fldCharType="end"/>
      </w:r>
      <w:r w:rsidRPr="008411E3">
        <w:rPr>
          <w:rFonts w:ascii="Times New Roman" w:hAnsi="Times New Roman" w:cs="Times New Roman"/>
          <w:color w:val="39434C"/>
          <w:sz w:val="24"/>
          <w:szCs w:val="24"/>
          <w:shd w:val="clear" w:color="auto" w:fill="FFFFFF"/>
        </w:rPr>
        <w:t xml:space="preserve"> </w:t>
      </w:r>
      <w:r w:rsidRPr="008411E3">
        <w:rPr>
          <w:rFonts w:ascii="Times New Roman" w:hAnsi="Times New Roman" w:cs="Times New Roman"/>
          <w:sz w:val="24"/>
          <w:szCs w:val="24"/>
        </w:rPr>
        <w:t>Saldırganlar, kötü amaçlı kodun ilk veya tekrarlayan yürütülmesi için görev zamanlaması yapmak üzere Windows Görev Zamanlayıcısını kötüye kullanabilir</w:t>
      </w:r>
    </w:p>
    <w:p w14:paraId="069A0748" w14:textId="358215EA" w:rsidR="00474E2A" w:rsidRPr="008411E3" w:rsidRDefault="00474E2A" w:rsidP="00474E2A">
      <w:pPr>
        <w:ind w:left="720"/>
        <w:rPr>
          <w:rFonts w:ascii="Times New Roman" w:hAnsi="Times New Roman" w:cs="Times New Roman"/>
          <w:sz w:val="24"/>
          <w:szCs w:val="24"/>
        </w:rPr>
      </w:pPr>
      <w:hyperlink r:id="rId30" w:history="1">
        <w:r w:rsidRPr="008411E3">
          <w:rPr>
            <w:rStyle w:val="Kpr"/>
            <w:rFonts w:ascii="Times New Roman" w:hAnsi="Times New Roman" w:cs="Times New Roman"/>
            <w:sz w:val="24"/>
            <w:szCs w:val="24"/>
          </w:rPr>
          <w:t>T1505</w:t>
        </w:r>
      </w:hyperlink>
      <w:r w:rsidRPr="008411E3">
        <w:rPr>
          <w:rFonts w:ascii="Times New Roman" w:hAnsi="Times New Roman" w:cs="Times New Roman"/>
          <w:sz w:val="24"/>
          <w:szCs w:val="24"/>
        </w:rPr>
        <w:t xml:space="preserve"> </w:t>
      </w:r>
      <w:hyperlink r:id="rId31" w:history="1">
        <w:r w:rsidRPr="008411E3">
          <w:rPr>
            <w:rStyle w:val="Kpr"/>
            <w:rFonts w:ascii="Times New Roman" w:hAnsi="Times New Roman" w:cs="Times New Roman"/>
            <w:sz w:val="24"/>
            <w:szCs w:val="24"/>
          </w:rPr>
          <w:t>.003</w:t>
        </w:r>
      </w:hyperlink>
      <w:r w:rsidRPr="008411E3">
        <w:rPr>
          <w:rFonts w:ascii="Times New Roman" w:hAnsi="Times New Roman" w:cs="Times New Roman"/>
          <w:sz w:val="24"/>
          <w:szCs w:val="24"/>
        </w:rPr>
        <w:t xml:space="preserve"> </w:t>
      </w:r>
      <w:hyperlink r:id="rId32" w:history="1">
        <w:r w:rsidRPr="008411E3">
          <w:rPr>
            <w:rStyle w:val="Kpr"/>
            <w:rFonts w:ascii="Times New Roman" w:hAnsi="Times New Roman" w:cs="Times New Roman"/>
            <w:sz w:val="24"/>
            <w:szCs w:val="24"/>
          </w:rPr>
          <w:t>Server Software Component</w:t>
        </w:r>
      </w:hyperlink>
      <w:r w:rsidRPr="008411E3">
        <w:rPr>
          <w:rFonts w:ascii="Times New Roman" w:hAnsi="Times New Roman" w:cs="Times New Roman"/>
          <w:sz w:val="24"/>
          <w:szCs w:val="24"/>
        </w:rPr>
        <w:t>: </w:t>
      </w:r>
      <w:hyperlink r:id="rId33" w:history="1">
        <w:r w:rsidRPr="008411E3">
          <w:rPr>
            <w:rStyle w:val="Kpr"/>
            <w:rFonts w:ascii="Times New Roman" w:hAnsi="Times New Roman" w:cs="Times New Roman"/>
            <w:sz w:val="24"/>
            <w:szCs w:val="24"/>
          </w:rPr>
          <w:t>Web Shell</w:t>
        </w:r>
      </w:hyperlink>
    </w:p>
    <w:p w14:paraId="7D1C9758" w14:textId="2C1FA909" w:rsidR="00DA3845" w:rsidRPr="008411E3" w:rsidRDefault="00DA3845" w:rsidP="00474E2A">
      <w:pPr>
        <w:ind w:left="720"/>
        <w:rPr>
          <w:rFonts w:ascii="Times New Roman" w:hAnsi="Times New Roman" w:cs="Times New Roman"/>
          <w:sz w:val="24"/>
          <w:szCs w:val="24"/>
        </w:rPr>
      </w:pPr>
      <w:r w:rsidRPr="008411E3">
        <w:rPr>
          <w:rFonts w:ascii="Times New Roman" w:hAnsi="Times New Roman" w:cs="Times New Roman"/>
          <w:sz w:val="24"/>
          <w:szCs w:val="24"/>
        </w:rPr>
        <w:t>Saldırganlar, sistemlere kalıcı erişim sağlamak için sunucuların meşru genişletilebilir geliştirme özelliklerini kötüye kullanabilir</w:t>
      </w:r>
    </w:p>
    <w:p w14:paraId="027E5CC4" w14:textId="5884D6F8" w:rsidR="00474E2A" w:rsidRPr="008411E3" w:rsidRDefault="00474E2A" w:rsidP="00474E2A">
      <w:pPr>
        <w:ind w:left="720"/>
        <w:rPr>
          <w:rFonts w:ascii="Times New Roman" w:hAnsi="Times New Roman" w:cs="Times New Roman"/>
          <w:sz w:val="24"/>
          <w:szCs w:val="24"/>
        </w:rPr>
      </w:pPr>
      <w:hyperlink r:id="rId34" w:history="1">
        <w:r w:rsidRPr="008411E3">
          <w:rPr>
            <w:rStyle w:val="Kpr"/>
            <w:rFonts w:ascii="Times New Roman" w:hAnsi="Times New Roman" w:cs="Times New Roman"/>
            <w:sz w:val="24"/>
            <w:szCs w:val="24"/>
          </w:rPr>
          <w:t>T0895</w:t>
        </w:r>
      </w:hyperlink>
      <w:r w:rsidRPr="008411E3">
        <w:rPr>
          <w:rFonts w:ascii="Times New Roman" w:hAnsi="Times New Roman" w:cs="Times New Roman"/>
          <w:sz w:val="24"/>
          <w:szCs w:val="24"/>
        </w:rPr>
        <w:t xml:space="preserve"> </w:t>
      </w:r>
      <w:hyperlink r:id="rId35" w:history="1">
        <w:proofErr w:type="spellStart"/>
        <w:r w:rsidRPr="008411E3">
          <w:rPr>
            <w:rStyle w:val="Kpr"/>
            <w:rFonts w:ascii="Times New Roman" w:hAnsi="Times New Roman" w:cs="Times New Roman"/>
            <w:sz w:val="24"/>
            <w:szCs w:val="24"/>
          </w:rPr>
          <w:t>Autorun</w:t>
        </w:r>
        <w:proofErr w:type="spellEnd"/>
        <w:r w:rsidRPr="008411E3">
          <w:rPr>
            <w:rStyle w:val="Kpr"/>
            <w:rFonts w:ascii="Times New Roman" w:hAnsi="Times New Roman" w:cs="Times New Roman"/>
            <w:sz w:val="24"/>
            <w:szCs w:val="24"/>
          </w:rPr>
          <w:t xml:space="preserve"> Image</w:t>
        </w:r>
      </w:hyperlink>
      <w:r w:rsidR="00DA3845" w:rsidRPr="008411E3">
        <w:rPr>
          <w:rFonts w:ascii="Times New Roman" w:hAnsi="Times New Roman" w:cs="Times New Roman"/>
          <w:color w:val="39434C"/>
          <w:sz w:val="24"/>
          <w:szCs w:val="24"/>
          <w:shd w:val="clear" w:color="auto" w:fill="FFFFFF"/>
        </w:rPr>
        <w:t xml:space="preserve"> </w:t>
      </w:r>
      <w:r w:rsidR="00DA3845" w:rsidRPr="008411E3">
        <w:rPr>
          <w:rFonts w:ascii="Times New Roman" w:hAnsi="Times New Roman" w:cs="Times New Roman"/>
          <w:sz w:val="24"/>
          <w:szCs w:val="24"/>
        </w:rPr>
        <w:t xml:space="preserve">Saldırganlar kötü amaçlı kod yürütmek için </w:t>
      </w:r>
      <w:proofErr w:type="spellStart"/>
      <w:r w:rsidR="00DA3845" w:rsidRPr="008411E3">
        <w:rPr>
          <w:rFonts w:ascii="Times New Roman" w:hAnsi="Times New Roman" w:cs="Times New Roman"/>
          <w:sz w:val="24"/>
          <w:szCs w:val="24"/>
        </w:rPr>
        <w:t>AutoRun</w:t>
      </w:r>
      <w:proofErr w:type="spellEnd"/>
      <w:r w:rsidR="00DA3845" w:rsidRPr="008411E3">
        <w:rPr>
          <w:rFonts w:ascii="Times New Roman" w:hAnsi="Times New Roman" w:cs="Times New Roman"/>
          <w:sz w:val="24"/>
          <w:szCs w:val="24"/>
        </w:rPr>
        <w:t xml:space="preserve"> işlevselliğini veya betiklerini kullanabilir.</w:t>
      </w:r>
    </w:p>
    <w:p w14:paraId="514F93E0" w14:textId="77777777" w:rsidR="00DA3845" w:rsidRPr="008411E3" w:rsidRDefault="00DA3845" w:rsidP="00474E2A">
      <w:pPr>
        <w:ind w:left="720"/>
        <w:rPr>
          <w:rFonts w:ascii="Times New Roman" w:hAnsi="Times New Roman" w:cs="Times New Roman"/>
          <w:sz w:val="24"/>
          <w:szCs w:val="24"/>
        </w:rPr>
      </w:pPr>
    </w:p>
    <w:p w14:paraId="41A1949D" w14:textId="32B4AE73" w:rsidR="00474E2A" w:rsidRPr="008411E3" w:rsidRDefault="00474E2A" w:rsidP="00474E2A">
      <w:pPr>
        <w:ind w:left="720"/>
        <w:rPr>
          <w:rFonts w:ascii="Times New Roman" w:hAnsi="Times New Roman" w:cs="Times New Roman"/>
          <w:sz w:val="24"/>
          <w:szCs w:val="24"/>
        </w:rPr>
      </w:pPr>
      <w:hyperlink r:id="rId36" w:history="1">
        <w:r w:rsidRPr="008411E3">
          <w:rPr>
            <w:rStyle w:val="Kpr"/>
            <w:rFonts w:ascii="Times New Roman" w:hAnsi="Times New Roman" w:cs="Times New Roman"/>
            <w:sz w:val="24"/>
            <w:szCs w:val="24"/>
          </w:rPr>
          <w:t>T0807</w:t>
        </w:r>
      </w:hyperlink>
      <w:r w:rsidRPr="008411E3">
        <w:rPr>
          <w:rFonts w:ascii="Times New Roman" w:hAnsi="Times New Roman" w:cs="Times New Roman"/>
          <w:sz w:val="24"/>
          <w:szCs w:val="24"/>
        </w:rPr>
        <w:t xml:space="preserve"> </w:t>
      </w:r>
      <w:hyperlink r:id="rId37" w:history="1">
        <w:proofErr w:type="spellStart"/>
        <w:r w:rsidRPr="008411E3">
          <w:rPr>
            <w:rStyle w:val="Kpr"/>
            <w:rFonts w:ascii="Times New Roman" w:hAnsi="Times New Roman" w:cs="Times New Roman"/>
            <w:sz w:val="24"/>
            <w:szCs w:val="24"/>
          </w:rPr>
          <w:t>Command-Line</w:t>
        </w:r>
        <w:proofErr w:type="spellEnd"/>
        <w:r w:rsidRPr="008411E3">
          <w:rPr>
            <w:rStyle w:val="Kpr"/>
            <w:rFonts w:ascii="Times New Roman" w:hAnsi="Times New Roman" w:cs="Times New Roman"/>
            <w:sz w:val="24"/>
            <w:szCs w:val="24"/>
          </w:rPr>
          <w:t xml:space="preserve"> </w:t>
        </w:r>
        <w:proofErr w:type="spellStart"/>
        <w:r w:rsidRPr="008411E3">
          <w:rPr>
            <w:rStyle w:val="Kpr"/>
            <w:rFonts w:ascii="Times New Roman" w:hAnsi="Times New Roman" w:cs="Times New Roman"/>
            <w:sz w:val="24"/>
            <w:szCs w:val="24"/>
          </w:rPr>
          <w:t>Interface</w:t>
        </w:r>
        <w:proofErr w:type="spellEnd"/>
      </w:hyperlink>
      <w:r w:rsidR="00DA3845" w:rsidRPr="008411E3">
        <w:rPr>
          <w:rFonts w:ascii="Times New Roman" w:hAnsi="Times New Roman" w:cs="Times New Roman"/>
          <w:color w:val="39434C"/>
          <w:sz w:val="24"/>
          <w:szCs w:val="24"/>
          <w:shd w:val="clear" w:color="auto" w:fill="FFFFFF"/>
        </w:rPr>
        <w:t xml:space="preserve"> </w:t>
      </w:r>
      <w:r w:rsidR="00DA3845" w:rsidRPr="008411E3">
        <w:rPr>
          <w:rFonts w:ascii="Times New Roman" w:hAnsi="Times New Roman" w:cs="Times New Roman"/>
          <w:sz w:val="24"/>
          <w:szCs w:val="24"/>
        </w:rPr>
        <w:t>Saldırganlar sistemlerle etkileşim kurmak ve komutları yürütmek için komut satırı arayüzlerini (</w:t>
      </w:r>
      <w:proofErr w:type="spellStart"/>
      <w:r w:rsidR="00DA3845" w:rsidRPr="008411E3">
        <w:rPr>
          <w:rFonts w:ascii="Times New Roman" w:hAnsi="Times New Roman" w:cs="Times New Roman"/>
          <w:sz w:val="24"/>
          <w:szCs w:val="24"/>
        </w:rPr>
        <w:t>CLI'ler</w:t>
      </w:r>
      <w:proofErr w:type="spellEnd"/>
      <w:r w:rsidR="00DA3845" w:rsidRPr="008411E3">
        <w:rPr>
          <w:rFonts w:ascii="Times New Roman" w:hAnsi="Times New Roman" w:cs="Times New Roman"/>
          <w:sz w:val="24"/>
          <w:szCs w:val="24"/>
        </w:rPr>
        <w:t>) kullanabilir. </w:t>
      </w:r>
    </w:p>
    <w:p w14:paraId="478D6D78" w14:textId="0936BFAE" w:rsidR="00474E2A" w:rsidRPr="008411E3" w:rsidRDefault="00474E2A" w:rsidP="00474E2A">
      <w:pPr>
        <w:ind w:left="720"/>
        <w:rPr>
          <w:rFonts w:ascii="Times New Roman" w:hAnsi="Times New Roman" w:cs="Times New Roman"/>
          <w:sz w:val="24"/>
          <w:szCs w:val="24"/>
        </w:rPr>
      </w:pPr>
      <w:hyperlink r:id="rId38" w:history="1">
        <w:r w:rsidRPr="008411E3">
          <w:rPr>
            <w:rStyle w:val="Kpr"/>
            <w:rFonts w:ascii="Times New Roman" w:hAnsi="Times New Roman" w:cs="Times New Roman"/>
            <w:sz w:val="24"/>
            <w:szCs w:val="24"/>
          </w:rPr>
          <w:t>T0853</w:t>
        </w:r>
      </w:hyperlink>
      <w:r w:rsidRPr="008411E3">
        <w:rPr>
          <w:rFonts w:ascii="Times New Roman" w:hAnsi="Times New Roman" w:cs="Times New Roman"/>
          <w:sz w:val="24"/>
          <w:szCs w:val="24"/>
        </w:rPr>
        <w:t xml:space="preserve"> </w:t>
      </w:r>
      <w:hyperlink r:id="rId39" w:history="1">
        <w:r w:rsidRPr="008411E3">
          <w:rPr>
            <w:rStyle w:val="Kpr"/>
            <w:rFonts w:ascii="Times New Roman" w:hAnsi="Times New Roman" w:cs="Times New Roman"/>
            <w:sz w:val="24"/>
            <w:szCs w:val="24"/>
          </w:rPr>
          <w:t>Scripting</w:t>
        </w:r>
      </w:hyperlink>
      <w:r w:rsidR="00DA3845" w:rsidRPr="008411E3">
        <w:rPr>
          <w:rFonts w:ascii="Times New Roman" w:hAnsi="Times New Roman" w:cs="Times New Roman"/>
          <w:color w:val="39434C"/>
          <w:sz w:val="24"/>
          <w:szCs w:val="24"/>
          <w:shd w:val="clear" w:color="auto" w:fill="FFFFFF"/>
        </w:rPr>
        <w:t xml:space="preserve"> </w:t>
      </w:r>
      <w:r w:rsidR="00DA3845" w:rsidRPr="008411E3">
        <w:rPr>
          <w:rFonts w:ascii="Times New Roman" w:hAnsi="Times New Roman" w:cs="Times New Roman"/>
          <w:sz w:val="24"/>
          <w:szCs w:val="24"/>
        </w:rPr>
        <w:t>önceden yazılmış bir betik biçiminde veya bir yorumlayıcıya kullanıcı tarafından sağlanan kod biçiminde keyfi kodu yürütmek için betik dillerini kullanabilirler</w:t>
      </w:r>
    </w:p>
    <w:p w14:paraId="244A9706" w14:textId="3E5D97B7" w:rsidR="00474E2A" w:rsidRPr="008411E3" w:rsidRDefault="00474E2A" w:rsidP="00474E2A">
      <w:pPr>
        <w:ind w:left="720"/>
        <w:rPr>
          <w:rFonts w:ascii="Times New Roman" w:hAnsi="Times New Roman" w:cs="Times New Roman"/>
          <w:sz w:val="24"/>
          <w:szCs w:val="24"/>
        </w:rPr>
      </w:pPr>
      <w:hyperlink r:id="rId40" w:history="1">
        <w:r w:rsidRPr="008411E3">
          <w:rPr>
            <w:rStyle w:val="Kpr"/>
            <w:rFonts w:ascii="Times New Roman" w:hAnsi="Times New Roman" w:cs="Times New Roman"/>
            <w:sz w:val="24"/>
            <w:szCs w:val="24"/>
          </w:rPr>
          <w:t>T0894</w:t>
        </w:r>
      </w:hyperlink>
      <w:r w:rsidRPr="008411E3">
        <w:rPr>
          <w:rFonts w:ascii="Times New Roman" w:hAnsi="Times New Roman" w:cs="Times New Roman"/>
          <w:sz w:val="24"/>
          <w:szCs w:val="24"/>
        </w:rPr>
        <w:t xml:space="preserve"> </w:t>
      </w:r>
      <w:hyperlink r:id="rId41" w:history="1">
        <w:proofErr w:type="spellStart"/>
        <w:r w:rsidRPr="008411E3">
          <w:rPr>
            <w:rStyle w:val="Kpr"/>
            <w:rFonts w:ascii="Times New Roman" w:hAnsi="Times New Roman" w:cs="Times New Roman"/>
            <w:sz w:val="24"/>
            <w:szCs w:val="24"/>
          </w:rPr>
          <w:t>System</w:t>
        </w:r>
        <w:proofErr w:type="spellEnd"/>
        <w:r w:rsidRPr="008411E3">
          <w:rPr>
            <w:rStyle w:val="Kpr"/>
            <w:rFonts w:ascii="Times New Roman" w:hAnsi="Times New Roman" w:cs="Times New Roman"/>
            <w:sz w:val="24"/>
            <w:szCs w:val="24"/>
          </w:rPr>
          <w:t xml:space="preserve"> </w:t>
        </w:r>
        <w:proofErr w:type="spellStart"/>
        <w:r w:rsidRPr="008411E3">
          <w:rPr>
            <w:rStyle w:val="Kpr"/>
            <w:rFonts w:ascii="Times New Roman" w:hAnsi="Times New Roman" w:cs="Times New Roman"/>
            <w:sz w:val="24"/>
            <w:szCs w:val="24"/>
          </w:rPr>
          <w:t>Binary</w:t>
        </w:r>
        <w:proofErr w:type="spellEnd"/>
        <w:r w:rsidRPr="008411E3">
          <w:rPr>
            <w:rStyle w:val="Kpr"/>
            <w:rFonts w:ascii="Times New Roman" w:hAnsi="Times New Roman" w:cs="Times New Roman"/>
            <w:sz w:val="24"/>
            <w:szCs w:val="24"/>
          </w:rPr>
          <w:t xml:space="preserve"> Proxy </w:t>
        </w:r>
        <w:proofErr w:type="spellStart"/>
        <w:r w:rsidRPr="008411E3">
          <w:rPr>
            <w:rStyle w:val="Kpr"/>
            <w:rFonts w:ascii="Times New Roman" w:hAnsi="Times New Roman" w:cs="Times New Roman"/>
            <w:sz w:val="24"/>
            <w:szCs w:val="24"/>
          </w:rPr>
          <w:t>Execution</w:t>
        </w:r>
        <w:proofErr w:type="spellEnd"/>
      </w:hyperlink>
      <w:r w:rsidR="00DA3845" w:rsidRPr="008411E3">
        <w:rPr>
          <w:rFonts w:ascii="Times New Roman" w:hAnsi="Times New Roman" w:cs="Times New Roman"/>
          <w:color w:val="39434C"/>
          <w:sz w:val="24"/>
          <w:szCs w:val="24"/>
          <w:shd w:val="clear" w:color="auto" w:fill="FFFFFF"/>
        </w:rPr>
        <w:t xml:space="preserve"> </w:t>
      </w:r>
      <w:r w:rsidR="00DA3845" w:rsidRPr="008411E3">
        <w:rPr>
          <w:rFonts w:ascii="Times New Roman" w:hAnsi="Times New Roman" w:cs="Times New Roman"/>
          <w:sz w:val="24"/>
          <w:szCs w:val="24"/>
        </w:rPr>
        <w:t xml:space="preserve">Saldırganlar, imzalı veya başka şekilde güvenilir ikili dosyalarla kötü amaçlı içeriğin yürütülmesini </w:t>
      </w:r>
      <w:proofErr w:type="spellStart"/>
      <w:r w:rsidR="00DA3845" w:rsidRPr="008411E3">
        <w:rPr>
          <w:rFonts w:ascii="Times New Roman" w:hAnsi="Times New Roman" w:cs="Times New Roman"/>
          <w:sz w:val="24"/>
          <w:szCs w:val="24"/>
        </w:rPr>
        <w:t>proxy</w:t>
      </w:r>
      <w:proofErr w:type="spellEnd"/>
      <w:r w:rsidR="00DA3845" w:rsidRPr="008411E3">
        <w:rPr>
          <w:rFonts w:ascii="Times New Roman" w:hAnsi="Times New Roman" w:cs="Times New Roman"/>
          <w:sz w:val="24"/>
          <w:szCs w:val="24"/>
        </w:rPr>
        <w:t xml:space="preserve"> ederek işlem ve/veya imza tabanlı savunmaları aşabilir.</w:t>
      </w:r>
    </w:p>
    <w:p w14:paraId="7BB0C863" w14:textId="55D80A98" w:rsidR="00474E2A" w:rsidRPr="008411E3" w:rsidRDefault="00474E2A" w:rsidP="00474E2A">
      <w:pPr>
        <w:ind w:left="720"/>
        <w:rPr>
          <w:rFonts w:ascii="Times New Roman" w:hAnsi="Times New Roman" w:cs="Times New Roman"/>
          <w:sz w:val="24"/>
          <w:szCs w:val="24"/>
        </w:rPr>
      </w:pPr>
      <w:hyperlink r:id="rId42" w:history="1">
        <w:r w:rsidRPr="008411E3">
          <w:rPr>
            <w:rStyle w:val="Kpr"/>
            <w:rFonts w:ascii="Times New Roman" w:hAnsi="Times New Roman" w:cs="Times New Roman"/>
            <w:sz w:val="24"/>
            <w:szCs w:val="24"/>
          </w:rPr>
          <w:t>T0855</w:t>
        </w:r>
      </w:hyperlink>
      <w:r w:rsidRPr="008411E3">
        <w:rPr>
          <w:rFonts w:ascii="Times New Roman" w:hAnsi="Times New Roman" w:cs="Times New Roman"/>
          <w:sz w:val="24"/>
          <w:szCs w:val="24"/>
        </w:rPr>
        <w:t xml:space="preserve"> </w:t>
      </w:r>
      <w:hyperlink r:id="rId43" w:history="1">
        <w:proofErr w:type="spellStart"/>
        <w:r w:rsidRPr="008411E3">
          <w:rPr>
            <w:rStyle w:val="Kpr"/>
            <w:rFonts w:ascii="Times New Roman" w:hAnsi="Times New Roman" w:cs="Times New Roman"/>
            <w:sz w:val="24"/>
            <w:szCs w:val="24"/>
          </w:rPr>
          <w:t>Unauthorized</w:t>
        </w:r>
        <w:proofErr w:type="spellEnd"/>
        <w:r w:rsidRPr="008411E3">
          <w:rPr>
            <w:rStyle w:val="Kpr"/>
            <w:rFonts w:ascii="Times New Roman" w:hAnsi="Times New Roman" w:cs="Times New Roman"/>
            <w:sz w:val="24"/>
            <w:szCs w:val="24"/>
          </w:rPr>
          <w:t xml:space="preserve"> </w:t>
        </w:r>
        <w:proofErr w:type="spellStart"/>
        <w:r w:rsidRPr="008411E3">
          <w:rPr>
            <w:rStyle w:val="Kpr"/>
            <w:rFonts w:ascii="Times New Roman" w:hAnsi="Times New Roman" w:cs="Times New Roman"/>
            <w:sz w:val="24"/>
            <w:szCs w:val="24"/>
          </w:rPr>
          <w:t>Command</w:t>
        </w:r>
        <w:proofErr w:type="spellEnd"/>
        <w:r w:rsidRPr="008411E3">
          <w:rPr>
            <w:rStyle w:val="Kpr"/>
            <w:rFonts w:ascii="Times New Roman" w:hAnsi="Times New Roman" w:cs="Times New Roman"/>
            <w:sz w:val="24"/>
            <w:szCs w:val="24"/>
          </w:rPr>
          <w:t xml:space="preserve"> Message</w:t>
        </w:r>
      </w:hyperlink>
      <w:r w:rsidR="00DA3845" w:rsidRPr="008411E3">
        <w:rPr>
          <w:rFonts w:ascii="Times New Roman" w:hAnsi="Times New Roman" w:cs="Times New Roman"/>
          <w:color w:val="39434C"/>
          <w:sz w:val="24"/>
          <w:szCs w:val="24"/>
          <w:shd w:val="clear" w:color="auto" w:fill="FFFFFF"/>
        </w:rPr>
        <w:t xml:space="preserve"> </w:t>
      </w:r>
      <w:r w:rsidR="00DA3845" w:rsidRPr="008411E3">
        <w:rPr>
          <w:rFonts w:ascii="Times New Roman" w:hAnsi="Times New Roman" w:cs="Times New Roman"/>
          <w:sz w:val="24"/>
          <w:szCs w:val="24"/>
        </w:rPr>
        <w:t>Saldırganlar, kontrol sistemi varlıklarına amaçlanan işlevselliklerinin dışında veya beklenen işlevlerini tetiklemek için mantıksal ön koşullar olmadan eylemler gerçekleştirmeleri talimatını vermek için yetkisiz komut mesajları gönderebilir</w:t>
      </w:r>
      <w:r w:rsidR="008411E3" w:rsidRPr="008411E3">
        <w:rPr>
          <w:rFonts w:ascii="Times New Roman" w:hAnsi="Times New Roman" w:cs="Times New Roman"/>
          <w:sz w:val="24"/>
          <w:szCs w:val="24"/>
        </w:rPr>
        <w:t>.</w:t>
      </w:r>
    </w:p>
    <w:p w14:paraId="1932E5A5" w14:textId="19BD0C96" w:rsidR="008411E3" w:rsidRPr="008411E3" w:rsidRDefault="008411E3" w:rsidP="008411E3">
      <w:pPr>
        <w:ind w:left="720"/>
        <w:rPr>
          <w:rFonts w:ascii="Times New Roman" w:hAnsi="Times New Roman" w:cs="Times New Roman"/>
          <w:sz w:val="24"/>
          <w:szCs w:val="24"/>
        </w:rPr>
      </w:pPr>
      <w:r w:rsidRPr="008411E3">
        <w:rPr>
          <w:rFonts w:ascii="Times New Roman" w:hAnsi="Times New Roman" w:cs="Times New Roman"/>
          <w:sz w:val="24"/>
          <w:szCs w:val="24"/>
        </w:rPr>
        <w:t xml:space="preserve">Siber Saldırı Senaryosu: </w:t>
      </w:r>
    </w:p>
    <w:p w14:paraId="50A09B92" w14:textId="77777777" w:rsidR="008411E3" w:rsidRPr="008411E3" w:rsidRDefault="008411E3" w:rsidP="008411E3">
      <w:pPr>
        <w:ind w:left="720"/>
        <w:rPr>
          <w:rFonts w:ascii="Times New Roman" w:hAnsi="Times New Roman" w:cs="Times New Roman"/>
          <w:sz w:val="24"/>
          <w:szCs w:val="24"/>
        </w:rPr>
      </w:pPr>
      <w:r w:rsidRPr="008411E3">
        <w:rPr>
          <w:rFonts w:ascii="Times New Roman" w:hAnsi="Times New Roman" w:cs="Times New Roman"/>
          <w:sz w:val="24"/>
          <w:szCs w:val="24"/>
        </w:rPr>
        <w:t>1. Keşif (</w:t>
      </w:r>
      <w:proofErr w:type="spellStart"/>
      <w:r w:rsidRPr="008411E3">
        <w:rPr>
          <w:rFonts w:ascii="Times New Roman" w:hAnsi="Times New Roman" w:cs="Times New Roman"/>
          <w:sz w:val="24"/>
          <w:szCs w:val="24"/>
        </w:rPr>
        <w:t>Reconnaissance</w:t>
      </w:r>
      <w:proofErr w:type="spellEnd"/>
      <w:r w:rsidRPr="008411E3">
        <w:rPr>
          <w:rFonts w:ascii="Times New Roman" w:hAnsi="Times New Roman" w:cs="Times New Roman"/>
          <w:sz w:val="24"/>
          <w:szCs w:val="24"/>
        </w:rPr>
        <w:t>)</w:t>
      </w:r>
    </w:p>
    <w:p w14:paraId="3C7D0575" w14:textId="5D04CB78" w:rsidR="008411E3" w:rsidRPr="008411E3" w:rsidRDefault="008411E3" w:rsidP="008411E3">
      <w:pPr>
        <w:ind w:left="720"/>
        <w:rPr>
          <w:rFonts w:ascii="Times New Roman" w:hAnsi="Times New Roman" w:cs="Times New Roman"/>
          <w:sz w:val="24"/>
          <w:szCs w:val="24"/>
        </w:rPr>
      </w:pPr>
      <w:r w:rsidRPr="008411E3">
        <w:rPr>
          <w:rFonts w:ascii="Times New Roman" w:hAnsi="Times New Roman" w:cs="Times New Roman"/>
          <w:sz w:val="24"/>
          <w:szCs w:val="24"/>
        </w:rPr>
        <w:lastRenderedPageBreak/>
        <w:t xml:space="preserve">Tehdit aktörleri, </w:t>
      </w:r>
      <w:r w:rsidRPr="008411E3">
        <w:rPr>
          <w:rFonts w:ascii="Times New Roman" w:hAnsi="Times New Roman" w:cs="Times New Roman"/>
          <w:sz w:val="24"/>
          <w:szCs w:val="24"/>
        </w:rPr>
        <w:t>A</w:t>
      </w:r>
      <w:r w:rsidRPr="008411E3">
        <w:rPr>
          <w:rFonts w:ascii="Times New Roman" w:hAnsi="Times New Roman" w:cs="Times New Roman"/>
          <w:sz w:val="24"/>
          <w:szCs w:val="24"/>
        </w:rPr>
        <w:t xml:space="preserve"> Şirketi hakkında bilgi toplamak için çeşitli keşif yöntemleri kullanır:</w:t>
      </w:r>
    </w:p>
    <w:p w14:paraId="2347360B" w14:textId="158F5E3C" w:rsidR="008411E3" w:rsidRPr="008411E3" w:rsidRDefault="005E377B" w:rsidP="008411E3">
      <w:pPr>
        <w:numPr>
          <w:ilvl w:val="0"/>
          <w:numId w:val="30"/>
        </w:numPr>
        <w:rPr>
          <w:rFonts w:ascii="Times New Roman" w:hAnsi="Times New Roman" w:cs="Times New Roman"/>
          <w:sz w:val="24"/>
          <w:szCs w:val="24"/>
        </w:rPr>
      </w:pPr>
      <w:r>
        <w:rPr>
          <w:noProof/>
        </w:rPr>
        <w:drawing>
          <wp:anchor distT="0" distB="0" distL="114300" distR="114300" simplePos="0" relativeHeight="251664384" behindDoc="1" locked="0" layoutInCell="1" allowOverlap="1" wp14:anchorId="62DC5B6A" wp14:editId="79911D6A">
            <wp:simplePos x="0" y="0"/>
            <wp:positionH relativeFrom="margin">
              <wp:posOffset>-203200</wp:posOffset>
            </wp:positionH>
            <wp:positionV relativeFrom="paragraph">
              <wp:posOffset>391795</wp:posOffset>
            </wp:positionV>
            <wp:extent cx="5760720" cy="5760720"/>
            <wp:effectExtent l="0" t="0" r="0" b="0"/>
            <wp:wrapNone/>
            <wp:docPr id="1857792568"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890258" name=""/>
                    <pic:cNvPicPr/>
                  </pic:nvPicPr>
                  <pic:blipFill>
                    <a:blip r:embed="rId7">
                      <a:extLst>
                        <a:ext uri="{28A0092B-C50C-407E-A947-70E740481C1C}">
                          <a14:useLocalDpi xmlns:a14="http://schemas.microsoft.com/office/drawing/2010/main" val="0"/>
                        </a:ext>
                      </a:extLst>
                    </a:blip>
                    <a:stretch>
                      <a:fillRect/>
                    </a:stretch>
                  </pic:blipFill>
                  <pic:spPr>
                    <a:xfrm>
                      <a:off x="0" y="0"/>
                      <a:ext cx="5760720" cy="5760720"/>
                    </a:xfrm>
                    <a:prstGeom prst="rect">
                      <a:avLst/>
                    </a:prstGeom>
                  </pic:spPr>
                </pic:pic>
              </a:graphicData>
            </a:graphic>
            <wp14:sizeRelH relativeFrom="page">
              <wp14:pctWidth>0</wp14:pctWidth>
            </wp14:sizeRelH>
            <wp14:sizeRelV relativeFrom="page">
              <wp14:pctHeight>0</wp14:pctHeight>
            </wp14:sizeRelV>
          </wp:anchor>
        </w:drawing>
      </w:r>
      <w:r w:rsidR="008411E3" w:rsidRPr="008411E3">
        <w:rPr>
          <w:rFonts w:ascii="Times New Roman" w:hAnsi="Times New Roman" w:cs="Times New Roman"/>
          <w:sz w:val="24"/>
          <w:szCs w:val="24"/>
        </w:rPr>
        <w:t>Açık kaynak istihbaratı (OSINT): Şirketin çalışanlarının LinkedIn profillerini, sosyal medya hesaplarını ve şirketin internet üzerindeki varlığını analiz ederler.</w:t>
      </w:r>
    </w:p>
    <w:p w14:paraId="7DF103FB" w14:textId="77777777" w:rsidR="008411E3" w:rsidRPr="008411E3" w:rsidRDefault="008411E3" w:rsidP="008411E3">
      <w:pPr>
        <w:numPr>
          <w:ilvl w:val="0"/>
          <w:numId w:val="30"/>
        </w:numPr>
        <w:rPr>
          <w:rFonts w:ascii="Times New Roman" w:hAnsi="Times New Roman" w:cs="Times New Roman"/>
          <w:sz w:val="24"/>
          <w:szCs w:val="24"/>
        </w:rPr>
      </w:pPr>
      <w:r w:rsidRPr="008411E3">
        <w:rPr>
          <w:rFonts w:ascii="Times New Roman" w:hAnsi="Times New Roman" w:cs="Times New Roman"/>
          <w:sz w:val="24"/>
          <w:szCs w:val="24"/>
        </w:rPr>
        <w:t>Hedefleme (</w:t>
      </w:r>
      <w:proofErr w:type="gramStart"/>
      <w:r w:rsidRPr="008411E3">
        <w:rPr>
          <w:rFonts w:ascii="Times New Roman" w:hAnsi="Times New Roman" w:cs="Times New Roman"/>
          <w:sz w:val="24"/>
          <w:szCs w:val="24"/>
        </w:rPr>
        <w:t>T1593.002 -</w:t>
      </w:r>
      <w:proofErr w:type="gramEnd"/>
      <w:r w:rsidRPr="008411E3">
        <w:rPr>
          <w:rFonts w:ascii="Times New Roman" w:hAnsi="Times New Roman" w:cs="Times New Roman"/>
          <w:sz w:val="24"/>
          <w:szCs w:val="24"/>
        </w:rPr>
        <w:t xml:space="preserve"> </w:t>
      </w:r>
      <w:proofErr w:type="spellStart"/>
      <w:r w:rsidRPr="008411E3">
        <w:rPr>
          <w:rFonts w:ascii="Times New Roman" w:hAnsi="Times New Roman" w:cs="Times New Roman"/>
          <w:sz w:val="24"/>
          <w:szCs w:val="24"/>
        </w:rPr>
        <w:t>Search</w:t>
      </w:r>
      <w:proofErr w:type="spellEnd"/>
      <w:r w:rsidRPr="008411E3">
        <w:rPr>
          <w:rFonts w:ascii="Times New Roman" w:hAnsi="Times New Roman" w:cs="Times New Roman"/>
          <w:sz w:val="24"/>
          <w:szCs w:val="24"/>
        </w:rPr>
        <w:t xml:space="preserve"> Open Technical Databases): </w:t>
      </w:r>
      <w:proofErr w:type="spellStart"/>
      <w:r w:rsidRPr="008411E3">
        <w:rPr>
          <w:rFonts w:ascii="Times New Roman" w:hAnsi="Times New Roman" w:cs="Times New Roman"/>
          <w:sz w:val="24"/>
          <w:szCs w:val="24"/>
        </w:rPr>
        <w:t>Shodan</w:t>
      </w:r>
      <w:proofErr w:type="spellEnd"/>
      <w:r w:rsidRPr="008411E3">
        <w:rPr>
          <w:rFonts w:ascii="Times New Roman" w:hAnsi="Times New Roman" w:cs="Times New Roman"/>
          <w:sz w:val="24"/>
          <w:szCs w:val="24"/>
        </w:rPr>
        <w:t xml:space="preserve"> gibi araçlar kullanarak şirketin açık servislerini ve IP adreslerini keşfederler.</w:t>
      </w:r>
    </w:p>
    <w:p w14:paraId="2232B909" w14:textId="685BAD81" w:rsidR="008411E3" w:rsidRPr="008411E3" w:rsidRDefault="008411E3" w:rsidP="008411E3">
      <w:pPr>
        <w:ind w:left="720"/>
        <w:rPr>
          <w:rFonts w:ascii="Times New Roman" w:hAnsi="Times New Roman" w:cs="Times New Roman"/>
          <w:sz w:val="24"/>
          <w:szCs w:val="24"/>
        </w:rPr>
      </w:pPr>
      <w:r w:rsidRPr="008411E3">
        <w:rPr>
          <w:rFonts w:ascii="Times New Roman" w:hAnsi="Times New Roman" w:cs="Times New Roman"/>
          <w:sz w:val="24"/>
          <w:szCs w:val="24"/>
        </w:rPr>
        <w:t>2. İlk Erişim (</w:t>
      </w:r>
      <w:proofErr w:type="spellStart"/>
      <w:r w:rsidRPr="008411E3">
        <w:rPr>
          <w:rFonts w:ascii="Times New Roman" w:hAnsi="Times New Roman" w:cs="Times New Roman"/>
          <w:sz w:val="24"/>
          <w:szCs w:val="24"/>
        </w:rPr>
        <w:t>Initial</w:t>
      </w:r>
      <w:proofErr w:type="spellEnd"/>
      <w:r w:rsidRPr="008411E3">
        <w:rPr>
          <w:rFonts w:ascii="Times New Roman" w:hAnsi="Times New Roman" w:cs="Times New Roman"/>
          <w:sz w:val="24"/>
          <w:szCs w:val="24"/>
        </w:rPr>
        <w:t xml:space="preserve"> Access)</w:t>
      </w:r>
    </w:p>
    <w:p w14:paraId="0EF143B2" w14:textId="345AAC43" w:rsidR="008411E3" w:rsidRPr="008411E3" w:rsidRDefault="008411E3" w:rsidP="008411E3">
      <w:pPr>
        <w:ind w:left="720"/>
        <w:rPr>
          <w:rFonts w:ascii="Times New Roman" w:hAnsi="Times New Roman" w:cs="Times New Roman"/>
          <w:sz w:val="24"/>
          <w:szCs w:val="24"/>
        </w:rPr>
      </w:pPr>
      <w:r w:rsidRPr="008411E3">
        <w:rPr>
          <w:rFonts w:ascii="Times New Roman" w:hAnsi="Times New Roman" w:cs="Times New Roman"/>
          <w:sz w:val="24"/>
          <w:szCs w:val="24"/>
        </w:rPr>
        <w:t>Saldırganlar şirket ağına sızmak için çeşitli yöntemler kullanır:</w:t>
      </w:r>
    </w:p>
    <w:p w14:paraId="58BECAB2" w14:textId="77777777" w:rsidR="008411E3" w:rsidRPr="008411E3" w:rsidRDefault="008411E3" w:rsidP="008411E3">
      <w:pPr>
        <w:numPr>
          <w:ilvl w:val="0"/>
          <w:numId w:val="31"/>
        </w:numPr>
        <w:rPr>
          <w:rFonts w:ascii="Times New Roman" w:hAnsi="Times New Roman" w:cs="Times New Roman"/>
          <w:sz w:val="24"/>
          <w:szCs w:val="24"/>
        </w:rPr>
      </w:pPr>
      <w:r w:rsidRPr="008411E3">
        <w:rPr>
          <w:rFonts w:ascii="Times New Roman" w:hAnsi="Times New Roman" w:cs="Times New Roman"/>
          <w:sz w:val="24"/>
          <w:szCs w:val="24"/>
        </w:rPr>
        <w:t>Kimlik avı (</w:t>
      </w:r>
      <w:proofErr w:type="gramStart"/>
      <w:r w:rsidRPr="008411E3">
        <w:rPr>
          <w:rFonts w:ascii="Times New Roman" w:hAnsi="Times New Roman" w:cs="Times New Roman"/>
          <w:sz w:val="24"/>
          <w:szCs w:val="24"/>
        </w:rPr>
        <w:t>T1566.001 -</w:t>
      </w:r>
      <w:proofErr w:type="gramEnd"/>
      <w:r w:rsidRPr="008411E3">
        <w:rPr>
          <w:rFonts w:ascii="Times New Roman" w:hAnsi="Times New Roman" w:cs="Times New Roman"/>
          <w:sz w:val="24"/>
          <w:szCs w:val="24"/>
        </w:rPr>
        <w:t xml:space="preserve"> </w:t>
      </w:r>
      <w:proofErr w:type="spellStart"/>
      <w:r w:rsidRPr="008411E3">
        <w:rPr>
          <w:rFonts w:ascii="Times New Roman" w:hAnsi="Times New Roman" w:cs="Times New Roman"/>
          <w:sz w:val="24"/>
          <w:szCs w:val="24"/>
        </w:rPr>
        <w:t>Spearphishing</w:t>
      </w:r>
      <w:proofErr w:type="spellEnd"/>
      <w:r w:rsidRPr="008411E3">
        <w:rPr>
          <w:rFonts w:ascii="Times New Roman" w:hAnsi="Times New Roman" w:cs="Times New Roman"/>
          <w:sz w:val="24"/>
          <w:szCs w:val="24"/>
        </w:rPr>
        <w:t xml:space="preserve"> </w:t>
      </w:r>
      <w:proofErr w:type="spellStart"/>
      <w:r w:rsidRPr="008411E3">
        <w:rPr>
          <w:rFonts w:ascii="Times New Roman" w:hAnsi="Times New Roman" w:cs="Times New Roman"/>
          <w:sz w:val="24"/>
          <w:szCs w:val="24"/>
        </w:rPr>
        <w:t>Attachment</w:t>
      </w:r>
      <w:proofErr w:type="spellEnd"/>
      <w:r w:rsidRPr="008411E3">
        <w:rPr>
          <w:rFonts w:ascii="Times New Roman" w:hAnsi="Times New Roman" w:cs="Times New Roman"/>
          <w:sz w:val="24"/>
          <w:szCs w:val="24"/>
        </w:rPr>
        <w:t>): Çalışanlara sahte e-postalar göndererek zararlı dosya eklerini açmalarını sağlarlar.</w:t>
      </w:r>
    </w:p>
    <w:p w14:paraId="2A72EFFF" w14:textId="4AB0251E" w:rsidR="008411E3" w:rsidRPr="008411E3" w:rsidRDefault="008411E3" w:rsidP="008411E3">
      <w:pPr>
        <w:numPr>
          <w:ilvl w:val="0"/>
          <w:numId w:val="31"/>
        </w:numPr>
        <w:rPr>
          <w:rFonts w:ascii="Times New Roman" w:hAnsi="Times New Roman" w:cs="Times New Roman"/>
          <w:sz w:val="24"/>
          <w:szCs w:val="24"/>
        </w:rPr>
      </w:pPr>
      <w:r w:rsidRPr="008411E3">
        <w:rPr>
          <w:rFonts w:ascii="Times New Roman" w:hAnsi="Times New Roman" w:cs="Times New Roman"/>
          <w:sz w:val="24"/>
          <w:szCs w:val="24"/>
        </w:rPr>
        <w:t>Geçerli hesapların ele geçirilmesi (</w:t>
      </w:r>
      <w:proofErr w:type="gramStart"/>
      <w:r w:rsidRPr="008411E3">
        <w:rPr>
          <w:rFonts w:ascii="Times New Roman" w:hAnsi="Times New Roman" w:cs="Times New Roman"/>
          <w:sz w:val="24"/>
          <w:szCs w:val="24"/>
        </w:rPr>
        <w:t>T1078.002 -</w:t>
      </w:r>
      <w:proofErr w:type="gramEnd"/>
      <w:r w:rsidRPr="008411E3">
        <w:rPr>
          <w:rFonts w:ascii="Times New Roman" w:hAnsi="Times New Roman" w:cs="Times New Roman"/>
          <w:sz w:val="24"/>
          <w:szCs w:val="24"/>
        </w:rPr>
        <w:t xml:space="preserve"> Domain </w:t>
      </w:r>
      <w:proofErr w:type="spellStart"/>
      <w:r w:rsidRPr="008411E3">
        <w:rPr>
          <w:rFonts w:ascii="Times New Roman" w:hAnsi="Times New Roman" w:cs="Times New Roman"/>
          <w:sz w:val="24"/>
          <w:szCs w:val="24"/>
        </w:rPr>
        <w:t>Accounts</w:t>
      </w:r>
      <w:proofErr w:type="spellEnd"/>
      <w:r w:rsidRPr="008411E3">
        <w:rPr>
          <w:rFonts w:ascii="Times New Roman" w:hAnsi="Times New Roman" w:cs="Times New Roman"/>
          <w:sz w:val="24"/>
          <w:szCs w:val="24"/>
        </w:rPr>
        <w:t>): Çalınmış veya tahmin edilen zayıf parolaları kullanarak iç ağa erişim elde ederler.</w:t>
      </w:r>
    </w:p>
    <w:p w14:paraId="166DE19B" w14:textId="1734EE74" w:rsidR="008411E3" w:rsidRPr="008411E3" w:rsidRDefault="008411E3" w:rsidP="008411E3">
      <w:pPr>
        <w:ind w:left="720"/>
        <w:rPr>
          <w:rFonts w:ascii="Times New Roman" w:hAnsi="Times New Roman" w:cs="Times New Roman"/>
          <w:sz w:val="24"/>
          <w:szCs w:val="24"/>
        </w:rPr>
      </w:pPr>
      <w:r w:rsidRPr="008411E3">
        <w:rPr>
          <w:rFonts w:ascii="Times New Roman" w:hAnsi="Times New Roman" w:cs="Times New Roman"/>
          <w:sz w:val="24"/>
          <w:szCs w:val="24"/>
        </w:rPr>
        <w:t>3. Yetki Yükseltme (</w:t>
      </w:r>
      <w:proofErr w:type="spellStart"/>
      <w:r w:rsidRPr="008411E3">
        <w:rPr>
          <w:rFonts w:ascii="Times New Roman" w:hAnsi="Times New Roman" w:cs="Times New Roman"/>
          <w:sz w:val="24"/>
          <w:szCs w:val="24"/>
        </w:rPr>
        <w:t>Privilege</w:t>
      </w:r>
      <w:proofErr w:type="spellEnd"/>
      <w:r w:rsidRPr="008411E3">
        <w:rPr>
          <w:rFonts w:ascii="Times New Roman" w:hAnsi="Times New Roman" w:cs="Times New Roman"/>
          <w:sz w:val="24"/>
          <w:szCs w:val="24"/>
        </w:rPr>
        <w:t xml:space="preserve"> </w:t>
      </w:r>
      <w:proofErr w:type="spellStart"/>
      <w:r w:rsidRPr="008411E3">
        <w:rPr>
          <w:rFonts w:ascii="Times New Roman" w:hAnsi="Times New Roman" w:cs="Times New Roman"/>
          <w:sz w:val="24"/>
          <w:szCs w:val="24"/>
        </w:rPr>
        <w:t>Escalation</w:t>
      </w:r>
      <w:proofErr w:type="spellEnd"/>
      <w:r w:rsidRPr="008411E3">
        <w:rPr>
          <w:rFonts w:ascii="Times New Roman" w:hAnsi="Times New Roman" w:cs="Times New Roman"/>
          <w:sz w:val="24"/>
          <w:szCs w:val="24"/>
        </w:rPr>
        <w:t>)</w:t>
      </w:r>
    </w:p>
    <w:p w14:paraId="1074B43B" w14:textId="77777777" w:rsidR="008411E3" w:rsidRPr="008411E3" w:rsidRDefault="008411E3" w:rsidP="008411E3">
      <w:pPr>
        <w:ind w:left="720"/>
        <w:rPr>
          <w:rFonts w:ascii="Times New Roman" w:hAnsi="Times New Roman" w:cs="Times New Roman"/>
          <w:sz w:val="24"/>
          <w:szCs w:val="24"/>
        </w:rPr>
      </w:pPr>
      <w:r w:rsidRPr="008411E3">
        <w:rPr>
          <w:rFonts w:ascii="Times New Roman" w:hAnsi="Times New Roman" w:cs="Times New Roman"/>
          <w:sz w:val="24"/>
          <w:szCs w:val="24"/>
        </w:rPr>
        <w:t>İlk erişim sağlandıktan sonra, saldırganlar yönetici yetkilerini elde etmeye çalışır:</w:t>
      </w:r>
    </w:p>
    <w:p w14:paraId="6832E265" w14:textId="77777777" w:rsidR="008411E3" w:rsidRPr="008411E3" w:rsidRDefault="008411E3" w:rsidP="008411E3">
      <w:pPr>
        <w:numPr>
          <w:ilvl w:val="0"/>
          <w:numId w:val="32"/>
        </w:numPr>
        <w:rPr>
          <w:rFonts w:ascii="Times New Roman" w:hAnsi="Times New Roman" w:cs="Times New Roman"/>
          <w:sz w:val="24"/>
          <w:szCs w:val="24"/>
        </w:rPr>
      </w:pPr>
      <w:r w:rsidRPr="008411E3">
        <w:rPr>
          <w:rFonts w:ascii="Times New Roman" w:hAnsi="Times New Roman" w:cs="Times New Roman"/>
          <w:sz w:val="24"/>
          <w:szCs w:val="24"/>
        </w:rPr>
        <w:t>Yerel güvenlik açıklarının istismarı (T</w:t>
      </w:r>
      <w:proofErr w:type="gramStart"/>
      <w:r w:rsidRPr="008411E3">
        <w:rPr>
          <w:rFonts w:ascii="Times New Roman" w:hAnsi="Times New Roman" w:cs="Times New Roman"/>
          <w:sz w:val="24"/>
          <w:szCs w:val="24"/>
        </w:rPr>
        <w:t>1068 -</w:t>
      </w:r>
      <w:proofErr w:type="gramEnd"/>
      <w:r w:rsidRPr="008411E3">
        <w:rPr>
          <w:rFonts w:ascii="Times New Roman" w:hAnsi="Times New Roman" w:cs="Times New Roman"/>
          <w:sz w:val="24"/>
          <w:szCs w:val="24"/>
        </w:rPr>
        <w:t xml:space="preserve"> </w:t>
      </w:r>
      <w:proofErr w:type="spellStart"/>
      <w:r w:rsidRPr="008411E3">
        <w:rPr>
          <w:rFonts w:ascii="Times New Roman" w:hAnsi="Times New Roman" w:cs="Times New Roman"/>
          <w:sz w:val="24"/>
          <w:szCs w:val="24"/>
        </w:rPr>
        <w:t>Exploitation</w:t>
      </w:r>
      <w:proofErr w:type="spellEnd"/>
      <w:r w:rsidRPr="008411E3">
        <w:rPr>
          <w:rFonts w:ascii="Times New Roman" w:hAnsi="Times New Roman" w:cs="Times New Roman"/>
          <w:sz w:val="24"/>
          <w:szCs w:val="24"/>
        </w:rPr>
        <w:t xml:space="preserve"> </w:t>
      </w:r>
      <w:proofErr w:type="spellStart"/>
      <w:r w:rsidRPr="008411E3">
        <w:rPr>
          <w:rFonts w:ascii="Times New Roman" w:hAnsi="Times New Roman" w:cs="Times New Roman"/>
          <w:sz w:val="24"/>
          <w:szCs w:val="24"/>
        </w:rPr>
        <w:t>for</w:t>
      </w:r>
      <w:proofErr w:type="spellEnd"/>
      <w:r w:rsidRPr="008411E3">
        <w:rPr>
          <w:rFonts w:ascii="Times New Roman" w:hAnsi="Times New Roman" w:cs="Times New Roman"/>
          <w:sz w:val="24"/>
          <w:szCs w:val="24"/>
        </w:rPr>
        <w:t xml:space="preserve"> </w:t>
      </w:r>
      <w:proofErr w:type="spellStart"/>
      <w:r w:rsidRPr="008411E3">
        <w:rPr>
          <w:rFonts w:ascii="Times New Roman" w:hAnsi="Times New Roman" w:cs="Times New Roman"/>
          <w:sz w:val="24"/>
          <w:szCs w:val="24"/>
        </w:rPr>
        <w:t>Privilege</w:t>
      </w:r>
      <w:proofErr w:type="spellEnd"/>
      <w:r w:rsidRPr="008411E3">
        <w:rPr>
          <w:rFonts w:ascii="Times New Roman" w:hAnsi="Times New Roman" w:cs="Times New Roman"/>
          <w:sz w:val="24"/>
          <w:szCs w:val="24"/>
        </w:rPr>
        <w:t xml:space="preserve"> </w:t>
      </w:r>
      <w:proofErr w:type="spellStart"/>
      <w:r w:rsidRPr="008411E3">
        <w:rPr>
          <w:rFonts w:ascii="Times New Roman" w:hAnsi="Times New Roman" w:cs="Times New Roman"/>
          <w:sz w:val="24"/>
          <w:szCs w:val="24"/>
        </w:rPr>
        <w:t>Escalation</w:t>
      </w:r>
      <w:proofErr w:type="spellEnd"/>
      <w:r w:rsidRPr="008411E3">
        <w:rPr>
          <w:rFonts w:ascii="Times New Roman" w:hAnsi="Times New Roman" w:cs="Times New Roman"/>
          <w:sz w:val="24"/>
          <w:szCs w:val="24"/>
        </w:rPr>
        <w:t>): Windows veya Linux sistemlerindeki bilinen zafiyetleri kullanarak daha yüksek yetkilere ulaşırlar.</w:t>
      </w:r>
    </w:p>
    <w:p w14:paraId="032427EB" w14:textId="77777777" w:rsidR="008411E3" w:rsidRPr="008411E3" w:rsidRDefault="008411E3" w:rsidP="008411E3">
      <w:pPr>
        <w:numPr>
          <w:ilvl w:val="0"/>
          <w:numId w:val="32"/>
        </w:numPr>
        <w:rPr>
          <w:rFonts w:ascii="Times New Roman" w:hAnsi="Times New Roman" w:cs="Times New Roman"/>
          <w:sz w:val="24"/>
          <w:szCs w:val="24"/>
        </w:rPr>
      </w:pPr>
      <w:r w:rsidRPr="008411E3">
        <w:rPr>
          <w:rFonts w:ascii="Times New Roman" w:hAnsi="Times New Roman" w:cs="Times New Roman"/>
          <w:sz w:val="24"/>
          <w:szCs w:val="24"/>
        </w:rPr>
        <w:t>Kimlik bilgisi dökümü (</w:t>
      </w:r>
      <w:proofErr w:type="gramStart"/>
      <w:r w:rsidRPr="008411E3">
        <w:rPr>
          <w:rFonts w:ascii="Times New Roman" w:hAnsi="Times New Roman" w:cs="Times New Roman"/>
          <w:sz w:val="24"/>
          <w:szCs w:val="24"/>
        </w:rPr>
        <w:t>T1003.001 -</w:t>
      </w:r>
      <w:proofErr w:type="gramEnd"/>
      <w:r w:rsidRPr="008411E3">
        <w:rPr>
          <w:rFonts w:ascii="Times New Roman" w:hAnsi="Times New Roman" w:cs="Times New Roman"/>
          <w:sz w:val="24"/>
          <w:szCs w:val="24"/>
        </w:rPr>
        <w:t xml:space="preserve"> LSASS Memory): </w:t>
      </w:r>
      <w:proofErr w:type="spellStart"/>
      <w:r w:rsidRPr="008411E3">
        <w:rPr>
          <w:rFonts w:ascii="Times New Roman" w:hAnsi="Times New Roman" w:cs="Times New Roman"/>
          <w:sz w:val="24"/>
          <w:szCs w:val="24"/>
        </w:rPr>
        <w:t>Mimikatz</w:t>
      </w:r>
      <w:proofErr w:type="spellEnd"/>
      <w:r w:rsidRPr="008411E3">
        <w:rPr>
          <w:rFonts w:ascii="Times New Roman" w:hAnsi="Times New Roman" w:cs="Times New Roman"/>
          <w:sz w:val="24"/>
          <w:szCs w:val="24"/>
        </w:rPr>
        <w:t xml:space="preserve"> gibi araçlarla RAM üzerinden kimlik bilgilerini çalarlar.</w:t>
      </w:r>
    </w:p>
    <w:p w14:paraId="1D1C1314" w14:textId="77777777" w:rsidR="008411E3" w:rsidRPr="008411E3" w:rsidRDefault="008411E3" w:rsidP="008411E3">
      <w:pPr>
        <w:ind w:left="720"/>
        <w:rPr>
          <w:rFonts w:ascii="Times New Roman" w:hAnsi="Times New Roman" w:cs="Times New Roman"/>
          <w:sz w:val="24"/>
          <w:szCs w:val="24"/>
        </w:rPr>
      </w:pPr>
      <w:r w:rsidRPr="008411E3">
        <w:rPr>
          <w:rFonts w:ascii="Times New Roman" w:hAnsi="Times New Roman" w:cs="Times New Roman"/>
          <w:sz w:val="24"/>
          <w:szCs w:val="24"/>
        </w:rPr>
        <w:t>4. Savunmadan Kaçınma (</w:t>
      </w:r>
      <w:proofErr w:type="spellStart"/>
      <w:r w:rsidRPr="008411E3">
        <w:rPr>
          <w:rFonts w:ascii="Times New Roman" w:hAnsi="Times New Roman" w:cs="Times New Roman"/>
          <w:sz w:val="24"/>
          <w:szCs w:val="24"/>
        </w:rPr>
        <w:t>Defense</w:t>
      </w:r>
      <w:proofErr w:type="spellEnd"/>
      <w:r w:rsidRPr="008411E3">
        <w:rPr>
          <w:rFonts w:ascii="Times New Roman" w:hAnsi="Times New Roman" w:cs="Times New Roman"/>
          <w:sz w:val="24"/>
          <w:szCs w:val="24"/>
        </w:rPr>
        <w:t xml:space="preserve"> </w:t>
      </w:r>
      <w:proofErr w:type="spellStart"/>
      <w:r w:rsidRPr="008411E3">
        <w:rPr>
          <w:rFonts w:ascii="Times New Roman" w:hAnsi="Times New Roman" w:cs="Times New Roman"/>
          <w:sz w:val="24"/>
          <w:szCs w:val="24"/>
        </w:rPr>
        <w:t>Evasion</w:t>
      </w:r>
      <w:proofErr w:type="spellEnd"/>
      <w:r w:rsidRPr="008411E3">
        <w:rPr>
          <w:rFonts w:ascii="Times New Roman" w:hAnsi="Times New Roman" w:cs="Times New Roman"/>
          <w:sz w:val="24"/>
          <w:szCs w:val="24"/>
        </w:rPr>
        <w:t>)</w:t>
      </w:r>
    </w:p>
    <w:p w14:paraId="59149C4A" w14:textId="77777777" w:rsidR="008411E3" w:rsidRPr="008411E3" w:rsidRDefault="008411E3" w:rsidP="008411E3">
      <w:pPr>
        <w:ind w:left="720"/>
        <w:rPr>
          <w:rFonts w:ascii="Times New Roman" w:hAnsi="Times New Roman" w:cs="Times New Roman"/>
          <w:sz w:val="24"/>
          <w:szCs w:val="24"/>
        </w:rPr>
      </w:pPr>
      <w:r w:rsidRPr="008411E3">
        <w:rPr>
          <w:rFonts w:ascii="Times New Roman" w:hAnsi="Times New Roman" w:cs="Times New Roman"/>
          <w:sz w:val="24"/>
          <w:szCs w:val="24"/>
        </w:rPr>
        <w:t>Saldırganlar, tespit edilmemek için aşağıdaki teknikleri kullanır:</w:t>
      </w:r>
    </w:p>
    <w:p w14:paraId="06BCB24E" w14:textId="77777777" w:rsidR="008411E3" w:rsidRPr="008411E3" w:rsidRDefault="008411E3" w:rsidP="008411E3">
      <w:pPr>
        <w:numPr>
          <w:ilvl w:val="0"/>
          <w:numId w:val="33"/>
        </w:numPr>
        <w:rPr>
          <w:rFonts w:ascii="Times New Roman" w:hAnsi="Times New Roman" w:cs="Times New Roman"/>
          <w:sz w:val="24"/>
          <w:szCs w:val="24"/>
        </w:rPr>
      </w:pPr>
      <w:r w:rsidRPr="008411E3">
        <w:rPr>
          <w:rFonts w:ascii="Times New Roman" w:hAnsi="Times New Roman" w:cs="Times New Roman"/>
          <w:sz w:val="24"/>
          <w:szCs w:val="24"/>
        </w:rPr>
        <w:t>Gizli yürütme (T</w:t>
      </w:r>
      <w:proofErr w:type="gramStart"/>
      <w:r w:rsidRPr="008411E3">
        <w:rPr>
          <w:rFonts w:ascii="Times New Roman" w:hAnsi="Times New Roman" w:cs="Times New Roman"/>
          <w:sz w:val="24"/>
          <w:szCs w:val="24"/>
        </w:rPr>
        <w:t>1202 -</w:t>
      </w:r>
      <w:proofErr w:type="gramEnd"/>
      <w:r w:rsidRPr="008411E3">
        <w:rPr>
          <w:rFonts w:ascii="Times New Roman" w:hAnsi="Times New Roman" w:cs="Times New Roman"/>
          <w:sz w:val="24"/>
          <w:szCs w:val="24"/>
        </w:rPr>
        <w:t xml:space="preserve"> </w:t>
      </w:r>
      <w:proofErr w:type="spellStart"/>
      <w:r w:rsidRPr="008411E3">
        <w:rPr>
          <w:rFonts w:ascii="Times New Roman" w:hAnsi="Times New Roman" w:cs="Times New Roman"/>
          <w:sz w:val="24"/>
          <w:szCs w:val="24"/>
        </w:rPr>
        <w:t>Indirect</w:t>
      </w:r>
      <w:proofErr w:type="spellEnd"/>
      <w:r w:rsidRPr="008411E3">
        <w:rPr>
          <w:rFonts w:ascii="Times New Roman" w:hAnsi="Times New Roman" w:cs="Times New Roman"/>
          <w:sz w:val="24"/>
          <w:szCs w:val="24"/>
        </w:rPr>
        <w:t xml:space="preserve"> </w:t>
      </w:r>
      <w:proofErr w:type="spellStart"/>
      <w:r w:rsidRPr="008411E3">
        <w:rPr>
          <w:rFonts w:ascii="Times New Roman" w:hAnsi="Times New Roman" w:cs="Times New Roman"/>
          <w:sz w:val="24"/>
          <w:szCs w:val="24"/>
        </w:rPr>
        <w:t>Command</w:t>
      </w:r>
      <w:proofErr w:type="spellEnd"/>
      <w:r w:rsidRPr="008411E3">
        <w:rPr>
          <w:rFonts w:ascii="Times New Roman" w:hAnsi="Times New Roman" w:cs="Times New Roman"/>
          <w:sz w:val="24"/>
          <w:szCs w:val="24"/>
        </w:rPr>
        <w:t xml:space="preserve"> </w:t>
      </w:r>
      <w:proofErr w:type="spellStart"/>
      <w:r w:rsidRPr="008411E3">
        <w:rPr>
          <w:rFonts w:ascii="Times New Roman" w:hAnsi="Times New Roman" w:cs="Times New Roman"/>
          <w:sz w:val="24"/>
          <w:szCs w:val="24"/>
        </w:rPr>
        <w:t>Execution</w:t>
      </w:r>
      <w:proofErr w:type="spellEnd"/>
      <w:r w:rsidRPr="008411E3">
        <w:rPr>
          <w:rFonts w:ascii="Times New Roman" w:hAnsi="Times New Roman" w:cs="Times New Roman"/>
          <w:sz w:val="24"/>
          <w:szCs w:val="24"/>
        </w:rPr>
        <w:t xml:space="preserve">): </w:t>
      </w:r>
      <w:proofErr w:type="spellStart"/>
      <w:r w:rsidRPr="008411E3">
        <w:rPr>
          <w:rFonts w:ascii="Times New Roman" w:hAnsi="Times New Roman" w:cs="Times New Roman"/>
          <w:sz w:val="24"/>
          <w:szCs w:val="24"/>
        </w:rPr>
        <w:t>PowerShell</w:t>
      </w:r>
      <w:proofErr w:type="spellEnd"/>
      <w:r w:rsidRPr="008411E3">
        <w:rPr>
          <w:rFonts w:ascii="Times New Roman" w:hAnsi="Times New Roman" w:cs="Times New Roman"/>
          <w:sz w:val="24"/>
          <w:szCs w:val="24"/>
        </w:rPr>
        <w:t xml:space="preserve"> ve </w:t>
      </w:r>
      <w:proofErr w:type="spellStart"/>
      <w:r w:rsidRPr="008411E3">
        <w:rPr>
          <w:rFonts w:ascii="Times New Roman" w:hAnsi="Times New Roman" w:cs="Times New Roman"/>
          <w:sz w:val="24"/>
          <w:szCs w:val="24"/>
        </w:rPr>
        <w:t>LOLBins</w:t>
      </w:r>
      <w:proofErr w:type="spellEnd"/>
      <w:r w:rsidRPr="008411E3">
        <w:rPr>
          <w:rFonts w:ascii="Times New Roman" w:hAnsi="Times New Roman" w:cs="Times New Roman"/>
          <w:sz w:val="24"/>
          <w:szCs w:val="24"/>
        </w:rPr>
        <w:t xml:space="preserve"> (</w:t>
      </w:r>
      <w:proofErr w:type="spellStart"/>
      <w:r w:rsidRPr="008411E3">
        <w:rPr>
          <w:rFonts w:ascii="Times New Roman" w:hAnsi="Times New Roman" w:cs="Times New Roman"/>
          <w:sz w:val="24"/>
          <w:szCs w:val="24"/>
        </w:rPr>
        <w:t>Living</w:t>
      </w:r>
      <w:proofErr w:type="spellEnd"/>
      <w:r w:rsidRPr="008411E3">
        <w:rPr>
          <w:rFonts w:ascii="Times New Roman" w:hAnsi="Times New Roman" w:cs="Times New Roman"/>
          <w:sz w:val="24"/>
          <w:szCs w:val="24"/>
        </w:rPr>
        <w:t xml:space="preserve"> </w:t>
      </w:r>
      <w:proofErr w:type="spellStart"/>
      <w:r w:rsidRPr="008411E3">
        <w:rPr>
          <w:rFonts w:ascii="Times New Roman" w:hAnsi="Times New Roman" w:cs="Times New Roman"/>
          <w:sz w:val="24"/>
          <w:szCs w:val="24"/>
        </w:rPr>
        <w:t>off</w:t>
      </w:r>
      <w:proofErr w:type="spellEnd"/>
      <w:r w:rsidRPr="008411E3">
        <w:rPr>
          <w:rFonts w:ascii="Times New Roman" w:hAnsi="Times New Roman" w:cs="Times New Roman"/>
          <w:sz w:val="24"/>
          <w:szCs w:val="24"/>
        </w:rPr>
        <w:t xml:space="preserve"> </w:t>
      </w:r>
      <w:proofErr w:type="spellStart"/>
      <w:r w:rsidRPr="008411E3">
        <w:rPr>
          <w:rFonts w:ascii="Times New Roman" w:hAnsi="Times New Roman" w:cs="Times New Roman"/>
          <w:sz w:val="24"/>
          <w:szCs w:val="24"/>
        </w:rPr>
        <w:t>the</w:t>
      </w:r>
      <w:proofErr w:type="spellEnd"/>
      <w:r w:rsidRPr="008411E3">
        <w:rPr>
          <w:rFonts w:ascii="Times New Roman" w:hAnsi="Times New Roman" w:cs="Times New Roman"/>
          <w:sz w:val="24"/>
          <w:szCs w:val="24"/>
        </w:rPr>
        <w:t xml:space="preserve"> Land </w:t>
      </w:r>
      <w:proofErr w:type="spellStart"/>
      <w:r w:rsidRPr="008411E3">
        <w:rPr>
          <w:rFonts w:ascii="Times New Roman" w:hAnsi="Times New Roman" w:cs="Times New Roman"/>
          <w:sz w:val="24"/>
          <w:szCs w:val="24"/>
        </w:rPr>
        <w:t>Binaries</w:t>
      </w:r>
      <w:proofErr w:type="spellEnd"/>
      <w:r w:rsidRPr="008411E3">
        <w:rPr>
          <w:rFonts w:ascii="Times New Roman" w:hAnsi="Times New Roman" w:cs="Times New Roman"/>
          <w:sz w:val="24"/>
          <w:szCs w:val="24"/>
        </w:rPr>
        <w:t>) kullanarak zararlı komutları çalıştırırlar.</w:t>
      </w:r>
    </w:p>
    <w:p w14:paraId="101111A3" w14:textId="77777777" w:rsidR="008411E3" w:rsidRPr="008411E3" w:rsidRDefault="008411E3" w:rsidP="008411E3">
      <w:pPr>
        <w:numPr>
          <w:ilvl w:val="0"/>
          <w:numId w:val="33"/>
        </w:numPr>
        <w:rPr>
          <w:rFonts w:ascii="Times New Roman" w:hAnsi="Times New Roman" w:cs="Times New Roman"/>
          <w:sz w:val="24"/>
          <w:szCs w:val="24"/>
        </w:rPr>
      </w:pPr>
      <w:r w:rsidRPr="008411E3">
        <w:rPr>
          <w:rFonts w:ascii="Times New Roman" w:hAnsi="Times New Roman" w:cs="Times New Roman"/>
          <w:sz w:val="24"/>
          <w:szCs w:val="24"/>
        </w:rPr>
        <w:t>Antivirüs atlatma (</w:t>
      </w:r>
      <w:proofErr w:type="gramStart"/>
      <w:r w:rsidRPr="008411E3">
        <w:rPr>
          <w:rFonts w:ascii="Times New Roman" w:hAnsi="Times New Roman" w:cs="Times New Roman"/>
          <w:sz w:val="24"/>
          <w:szCs w:val="24"/>
        </w:rPr>
        <w:t>T1036.005 -</w:t>
      </w:r>
      <w:proofErr w:type="gramEnd"/>
      <w:r w:rsidRPr="008411E3">
        <w:rPr>
          <w:rFonts w:ascii="Times New Roman" w:hAnsi="Times New Roman" w:cs="Times New Roman"/>
          <w:sz w:val="24"/>
          <w:szCs w:val="24"/>
        </w:rPr>
        <w:t xml:space="preserve"> </w:t>
      </w:r>
      <w:proofErr w:type="spellStart"/>
      <w:r w:rsidRPr="008411E3">
        <w:rPr>
          <w:rFonts w:ascii="Times New Roman" w:hAnsi="Times New Roman" w:cs="Times New Roman"/>
          <w:sz w:val="24"/>
          <w:szCs w:val="24"/>
        </w:rPr>
        <w:t>Match</w:t>
      </w:r>
      <w:proofErr w:type="spellEnd"/>
      <w:r w:rsidRPr="008411E3">
        <w:rPr>
          <w:rFonts w:ascii="Times New Roman" w:hAnsi="Times New Roman" w:cs="Times New Roman"/>
          <w:sz w:val="24"/>
          <w:szCs w:val="24"/>
        </w:rPr>
        <w:t xml:space="preserve"> </w:t>
      </w:r>
      <w:proofErr w:type="spellStart"/>
      <w:r w:rsidRPr="008411E3">
        <w:rPr>
          <w:rFonts w:ascii="Times New Roman" w:hAnsi="Times New Roman" w:cs="Times New Roman"/>
          <w:sz w:val="24"/>
          <w:szCs w:val="24"/>
        </w:rPr>
        <w:t>Legitimate</w:t>
      </w:r>
      <w:proofErr w:type="spellEnd"/>
      <w:r w:rsidRPr="008411E3">
        <w:rPr>
          <w:rFonts w:ascii="Times New Roman" w:hAnsi="Times New Roman" w:cs="Times New Roman"/>
          <w:sz w:val="24"/>
          <w:szCs w:val="24"/>
        </w:rPr>
        <w:t xml:space="preserve"> Name </w:t>
      </w:r>
      <w:proofErr w:type="spellStart"/>
      <w:r w:rsidRPr="008411E3">
        <w:rPr>
          <w:rFonts w:ascii="Times New Roman" w:hAnsi="Times New Roman" w:cs="Times New Roman"/>
          <w:sz w:val="24"/>
          <w:szCs w:val="24"/>
        </w:rPr>
        <w:t>or</w:t>
      </w:r>
      <w:proofErr w:type="spellEnd"/>
      <w:r w:rsidRPr="008411E3">
        <w:rPr>
          <w:rFonts w:ascii="Times New Roman" w:hAnsi="Times New Roman" w:cs="Times New Roman"/>
          <w:sz w:val="24"/>
          <w:szCs w:val="24"/>
        </w:rPr>
        <w:t xml:space="preserve"> </w:t>
      </w:r>
      <w:proofErr w:type="spellStart"/>
      <w:r w:rsidRPr="008411E3">
        <w:rPr>
          <w:rFonts w:ascii="Times New Roman" w:hAnsi="Times New Roman" w:cs="Times New Roman"/>
          <w:sz w:val="24"/>
          <w:szCs w:val="24"/>
        </w:rPr>
        <w:t>Location</w:t>
      </w:r>
      <w:proofErr w:type="spellEnd"/>
      <w:r w:rsidRPr="008411E3">
        <w:rPr>
          <w:rFonts w:ascii="Times New Roman" w:hAnsi="Times New Roman" w:cs="Times New Roman"/>
          <w:sz w:val="24"/>
          <w:szCs w:val="24"/>
        </w:rPr>
        <w:t>): Zararlı dosyaları, sistemdeki yasal dosyalarla aynı isimde kaydederek fark edilmeden çalıştırırlar.</w:t>
      </w:r>
    </w:p>
    <w:p w14:paraId="79DE4FA3" w14:textId="77777777" w:rsidR="008411E3" w:rsidRPr="008411E3" w:rsidRDefault="008411E3" w:rsidP="008411E3">
      <w:pPr>
        <w:ind w:left="720"/>
        <w:rPr>
          <w:rFonts w:ascii="Times New Roman" w:hAnsi="Times New Roman" w:cs="Times New Roman"/>
          <w:sz w:val="24"/>
          <w:szCs w:val="24"/>
        </w:rPr>
      </w:pPr>
      <w:r w:rsidRPr="008411E3">
        <w:rPr>
          <w:rFonts w:ascii="Times New Roman" w:hAnsi="Times New Roman" w:cs="Times New Roman"/>
          <w:sz w:val="24"/>
          <w:szCs w:val="24"/>
        </w:rPr>
        <w:t>5. Etki ve Çıkış (</w:t>
      </w:r>
      <w:proofErr w:type="spellStart"/>
      <w:r w:rsidRPr="008411E3">
        <w:rPr>
          <w:rFonts w:ascii="Times New Roman" w:hAnsi="Times New Roman" w:cs="Times New Roman"/>
          <w:sz w:val="24"/>
          <w:szCs w:val="24"/>
        </w:rPr>
        <w:t>Impact</w:t>
      </w:r>
      <w:proofErr w:type="spellEnd"/>
      <w:r w:rsidRPr="008411E3">
        <w:rPr>
          <w:rFonts w:ascii="Times New Roman" w:hAnsi="Times New Roman" w:cs="Times New Roman"/>
          <w:sz w:val="24"/>
          <w:szCs w:val="24"/>
        </w:rPr>
        <w:t xml:space="preserve"> &amp; </w:t>
      </w:r>
      <w:proofErr w:type="spellStart"/>
      <w:r w:rsidRPr="008411E3">
        <w:rPr>
          <w:rFonts w:ascii="Times New Roman" w:hAnsi="Times New Roman" w:cs="Times New Roman"/>
          <w:sz w:val="24"/>
          <w:szCs w:val="24"/>
        </w:rPr>
        <w:t>Exfiltration</w:t>
      </w:r>
      <w:proofErr w:type="spellEnd"/>
      <w:r w:rsidRPr="008411E3">
        <w:rPr>
          <w:rFonts w:ascii="Times New Roman" w:hAnsi="Times New Roman" w:cs="Times New Roman"/>
          <w:sz w:val="24"/>
          <w:szCs w:val="24"/>
        </w:rPr>
        <w:t>)</w:t>
      </w:r>
    </w:p>
    <w:p w14:paraId="60A20D9C" w14:textId="77777777" w:rsidR="008411E3" w:rsidRPr="008411E3" w:rsidRDefault="008411E3" w:rsidP="008411E3">
      <w:pPr>
        <w:ind w:left="720"/>
        <w:rPr>
          <w:rFonts w:ascii="Times New Roman" w:hAnsi="Times New Roman" w:cs="Times New Roman"/>
          <w:sz w:val="24"/>
          <w:szCs w:val="24"/>
        </w:rPr>
      </w:pPr>
      <w:r w:rsidRPr="008411E3">
        <w:rPr>
          <w:rFonts w:ascii="Times New Roman" w:hAnsi="Times New Roman" w:cs="Times New Roman"/>
          <w:sz w:val="24"/>
          <w:szCs w:val="24"/>
        </w:rPr>
        <w:t>Son aşamada saldırganlar verileri çalar ve sistemlere zarar verir:</w:t>
      </w:r>
    </w:p>
    <w:p w14:paraId="43F0FB01" w14:textId="77777777" w:rsidR="008411E3" w:rsidRPr="008411E3" w:rsidRDefault="008411E3" w:rsidP="008411E3">
      <w:pPr>
        <w:numPr>
          <w:ilvl w:val="0"/>
          <w:numId w:val="34"/>
        </w:numPr>
        <w:rPr>
          <w:rFonts w:ascii="Times New Roman" w:hAnsi="Times New Roman" w:cs="Times New Roman"/>
          <w:sz w:val="24"/>
          <w:szCs w:val="24"/>
        </w:rPr>
      </w:pPr>
      <w:r w:rsidRPr="008411E3">
        <w:rPr>
          <w:rFonts w:ascii="Times New Roman" w:hAnsi="Times New Roman" w:cs="Times New Roman"/>
          <w:sz w:val="24"/>
          <w:szCs w:val="24"/>
        </w:rPr>
        <w:t>Veri sızdırma (</w:t>
      </w:r>
      <w:proofErr w:type="gramStart"/>
      <w:r w:rsidRPr="008411E3">
        <w:rPr>
          <w:rFonts w:ascii="Times New Roman" w:hAnsi="Times New Roman" w:cs="Times New Roman"/>
          <w:sz w:val="24"/>
          <w:szCs w:val="24"/>
        </w:rPr>
        <w:t>T1567.002 -</w:t>
      </w:r>
      <w:proofErr w:type="gramEnd"/>
      <w:r w:rsidRPr="008411E3">
        <w:rPr>
          <w:rFonts w:ascii="Times New Roman" w:hAnsi="Times New Roman" w:cs="Times New Roman"/>
          <w:sz w:val="24"/>
          <w:szCs w:val="24"/>
        </w:rPr>
        <w:t xml:space="preserve"> </w:t>
      </w:r>
      <w:proofErr w:type="spellStart"/>
      <w:r w:rsidRPr="008411E3">
        <w:rPr>
          <w:rFonts w:ascii="Times New Roman" w:hAnsi="Times New Roman" w:cs="Times New Roman"/>
          <w:sz w:val="24"/>
          <w:szCs w:val="24"/>
        </w:rPr>
        <w:t>Exfiltration</w:t>
      </w:r>
      <w:proofErr w:type="spellEnd"/>
      <w:r w:rsidRPr="008411E3">
        <w:rPr>
          <w:rFonts w:ascii="Times New Roman" w:hAnsi="Times New Roman" w:cs="Times New Roman"/>
          <w:sz w:val="24"/>
          <w:szCs w:val="24"/>
        </w:rPr>
        <w:t xml:space="preserve"> </w:t>
      </w:r>
      <w:proofErr w:type="spellStart"/>
      <w:r w:rsidRPr="008411E3">
        <w:rPr>
          <w:rFonts w:ascii="Times New Roman" w:hAnsi="Times New Roman" w:cs="Times New Roman"/>
          <w:sz w:val="24"/>
          <w:szCs w:val="24"/>
        </w:rPr>
        <w:t>Over</w:t>
      </w:r>
      <w:proofErr w:type="spellEnd"/>
      <w:r w:rsidRPr="008411E3">
        <w:rPr>
          <w:rFonts w:ascii="Times New Roman" w:hAnsi="Times New Roman" w:cs="Times New Roman"/>
          <w:sz w:val="24"/>
          <w:szCs w:val="24"/>
        </w:rPr>
        <w:t xml:space="preserve"> Web Service): Ele geçirilen hassas verileri, anonim bulut depolama hizmetlerine aktarırlar.</w:t>
      </w:r>
    </w:p>
    <w:p w14:paraId="0EDA2D55" w14:textId="77777777" w:rsidR="008411E3" w:rsidRPr="008411E3" w:rsidRDefault="008411E3" w:rsidP="008411E3">
      <w:pPr>
        <w:numPr>
          <w:ilvl w:val="0"/>
          <w:numId w:val="34"/>
        </w:numPr>
        <w:rPr>
          <w:rFonts w:ascii="Times New Roman" w:hAnsi="Times New Roman" w:cs="Times New Roman"/>
          <w:sz w:val="24"/>
          <w:szCs w:val="24"/>
        </w:rPr>
      </w:pPr>
      <w:r w:rsidRPr="008411E3">
        <w:rPr>
          <w:rFonts w:ascii="Times New Roman" w:hAnsi="Times New Roman" w:cs="Times New Roman"/>
          <w:sz w:val="24"/>
          <w:szCs w:val="24"/>
        </w:rPr>
        <w:t>Şifreleme ve fidye yazılımı (T</w:t>
      </w:r>
      <w:proofErr w:type="gramStart"/>
      <w:r w:rsidRPr="008411E3">
        <w:rPr>
          <w:rFonts w:ascii="Times New Roman" w:hAnsi="Times New Roman" w:cs="Times New Roman"/>
          <w:sz w:val="24"/>
          <w:szCs w:val="24"/>
        </w:rPr>
        <w:t>1486 -</w:t>
      </w:r>
      <w:proofErr w:type="gramEnd"/>
      <w:r w:rsidRPr="008411E3">
        <w:rPr>
          <w:rFonts w:ascii="Times New Roman" w:hAnsi="Times New Roman" w:cs="Times New Roman"/>
          <w:sz w:val="24"/>
          <w:szCs w:val="24"/>
        </w:rPr>
        <w:t xml:space="preserve"> Data </w:t>
      </w:r>
      <w:proofErr w:type="spellStart"/>
      <w:r w:rsidRPr="008411E3">
        <w:rPr>
          <w:rFonts w:ascii="Times New Roman" w:hAnsi="Times New Roman" w:cs="Times New Roman"/>
          <w:sz w:val="24"/>
          <w:szCs w:val="24"/>
        </w:rPr>
        <w:t>Encrypted</w:t>
      </w:r>
      <w:proofErr w:type="spellEnd"/>
      <w:r w:rsidRPr="008411E3">
        <w:rPr>
          <w:rFonts w:ascii="Times New Roman" w:hAnsi="Times New Roman" w:cs="Times New Roman"/>
          <w:sz w:val="24"/>
          <w:szCs w:val="24"/>
        </w:rPr>
        <w:t xml:space="preserve"> </w:t>
      </w:r>
      <w:proofErr w:type="spellStart"/>
      <w:r w:rsidRPr="008411E3">
        <w:rPr>
          <w:rFonts w:ascii="Times New Roman" w:hAnsi="Times New Roman" w:cs="Times New Roman"/>
          <w:sz w:val="24"/>
          <w:szCs w:val="24"/>
        </w:rPr>
        <w:t>for</w:t>
      </w:r>
      <w:proofErr w:type="spellEnd"/>
      <w:r w:rsidRPr="008411E3">
        <w:rPr>
          <w:rFonts w:ascii="Times New Roman" w:hAnsi="Times New Roman" w:cs="Times New Roman"/>
          <w:sz w:val="24"/>
          <w:szCs w:val="24"/>
        </w:rPr>
        <w:t xml:space="preserve"> </w:t>
      </w:r>
      <w:proofErr w:type="spellStart"/>
      <w:r w:rsidRPr="008411E3">
        <w:rPr>
          <w:rFonts w:ascii="Times New Roman" w:hAnsi="Times New Roman" w:cs="Times New Roman"/>
          <w:sz w:val="24"/>
          <w:szCs w:val="24"/>
        </w:rPr>
        <w:t>Impact</w:t>
      </w:r>
      <w:proofErr w:type="spellEnd"/>
      <w:r w:rsidRPr="008411E3">
        <w:rPr>
          <w:rFonts w:ascii="Times New Roman" w:hAnsi="Times New Roman" w:cs="Times New Roman"/>
          <w:sz w:val="24"/>
          <w:szCs w:val="24"/>
        </w:rPr>
        <w:t>): Şirketin kritik dosyalarını şifreleyerek fidye talep ederler.</w:t>
      </w:r>
    </w:p>
    <w:p w14:paraId="6309D2CB" w14:textId="77777777" w:rsidR="008411E3" w:rsidRPr="008411E3" w:rsidRDefault="008411E3" w:rsidP="008411E3">
      <w:pPr>
        <w:ind w:left="720"/>
        <w:rPr>
          <w:rFonts w:ascii="Times New Roman" w:hAnsi="Times New Roman" w:cs="Times New Roman"/>
          <w:sz w:val="24"/>
          <w:szCs w:val="24"/>
        </w:rPr>
      </w:pPr>
      <w:r w:rsidRPr="008411E3">
        <w:rPr>
          <w:rFonts w:ascii="Times New Roman" w:hAnsi="Times New Roman" w:cs="Times New Roman"/>
          <w:sz w:val="24"/>
          <w:szCs w:val="24"/>
        </w:rPr>
        <w:pict w14:anchorId="29681679">
          <v:rect id="_x0000_i1031" style="width:0;height:1.5pt" o:hralign="center" o:hrstd="t" o:hr="t" fillcolor="#a0a0a0" stroked="f"/>
        </w:pict>
      </w:r>
    </w:p>
    <w:p w14:paraId="0AE8A970" w14:textId="77777777" w:rsidR="008411E3" w:rsidRPr="008411E3" w:rsidRDefault="008411E3" w:rsidP="008411E3">
      <w:pPr>
        <w:ind w:left="720"/>
        <w:rPr>
          <w:rFonts w:ascii="Times New Roman" w:hAnsi="Times New Roman" w:cs="Times New Roman"/>
          <w:sz w:val="24"/>
          <w:szCs w:val="24"/>
        </w:rPr>
      </w:pPr>
      <w:r w:rsidRPr="008411E3">
        <w:rPr>
          <w:rFonts w:ascii="Times New Roman" w:hAnsi="Times New Roman" w:cs="Times New Roman"/>
          <w:sz w:val="24"/>
          <w:szCs w:val="24"/>
        </w:rPr>
        <w:t>MITRE ATT&amp;CK Tablosu</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31"/>
        <w:gridCol w:w="3399"/>
        <w:gridCol w:w="1842"/>
      </w:tblGrid>
      <w:tr w:rsidR="008411E3" w:rsidRPr="008411E3" w14:paraId="56792076" w14:textId="77777777" w:rsidTr="008411E3">
        <w:trPr>
          <w:tblCellSpacing w:w="15" w:type="dxa"/>
        </w:trPr>
        <w:tc>
          <w:tcPr>
            <w:tcW w:w="0" w:type="auto"/>
            <w:vAlign w:val="center"/>
            <w:hideMark/>
          </w:tcPr>
          <w:p w14:paraId="1AB8F28D" w14:textId="77777777" w:rsidR="008411E3" w:rsidRPr="008411E3" w:rsidRDefault="008411E3" w:rsidP="008411E3">
            <w:pPr>
              <w:ind w:left="720"/>
              <w:rPr>
                <w:rFonts w:ascii="Times New Roman" w:hAnsi="Times New Roman" w:cs="Times New Roman"/>
                <w:sz w:val="24"/>
                <w:szCs w:val="24"/>
              </w:rPr>
            </w:pPr>
            <w:r w:rsidRPr="008411E3">
              <w:rPr>
                <w:rFonts w:ascii="Times New Roman" w:hAnsi="Times New Roman" w:cs="Times New Roman"/>
                <w:sz w:val="24"/>
                <w:szCs w:val="24"/>
              </w:rPr>
              <w:lastRenderedPageBreak/>
              <w:t>Taktik</w:t>
            </w:r>
          </w:p>
        </w:tc>
        <w:tc>
          <w:tcPr>
            <w:tcW w:w="0" w:type="auto"/>
            <w:vAlign w:val="center"/>
            <w:hideMark/>
          </w:tcPr>
          <w:p w14:paraId="443DBBED" w14:textId="77777777" w:rsidR="008411E3" w:rsidRPr="008411E3" w:rsidRDefault="008411E3" w:rsidP="008411E3">
            <w:pPr>
              <w:ind w:left="720"/>
              <w:rPr>
                <w:rFonts w:ascii="Times New Roman" w:hAnsi="Times New Roman" w:cs="Times New Roman"/>
                <w:sz w:val="24"/>
                <w:szCs w:val="24"/>
              </w:rPr>
            </w:pPr>
            <w:r w:rsidRPr="008411E3">
              <w:rPr>
                <w:rFonts w:ascii="Times New Roman" w:hAnsi="Times New Roman" w:cs="Times New Roman"/>
                <w:sz w:val="24"/>
                <w:szCs w:val="24"/>
              </w:rPr>
              <w:t>Teknik</w:t>
            </w:r>
          </w:p>
        </w:tc>
        <w:tc>
          <w:tcPr>
            <w:tcW w:w="0" w:type="auto"/>
            <w:vAlign w:val="center"/>
            <w:hideMark/>
          </w:tcPr>
          <w:p w14:paraId="0F5F4F7D" w14:textId="77777777" w:rsidR="008411E3" w:rsidRPr="008411E3" w:rsidRDefault="008411E3" w:rsidP="008411E3">
            <w:pPr>
              <w:ind w:left="720"/>
              <w:rPr>
                <w:rFonts w:ascii="Times New Roman" w:hAnsi="Times New Roman" w:cs="Times New Roman"/>
                <w:sz w:val="24"/>
                <w:szCs w:val="24"/>
              </w:rPr>
            </w:pPr>
            <w:r w:rsidRPr="008411E3">
              <w:rPr>
                <w:rFonts w:ascii="Times New Roman" w:hAnsi="Times New Roman" w:cs="Times New Roman"/>
                <w:sz w:val="24"/>
                <w:szCs w:val="24"/>
              </w:rPr>
              <w:t>TID</w:t>
            </w:r>
          </w:p>
        </w:tc>
      </w:tr>
      <w:tr w:rsidR="008411E3" w:rsidRPr="008411E3" w14:paraId="6DD111C0" w14:textId="77777777" w:rsidTr="008411E3">
        <w:trPr>
          <w:tblCellSpacing w:w="15" w:type="dxa"/>
        </w:trPr>
        <w:tc>
          <w:tcPr>
            <w:tcW w:w="0" w:type="auto"/>
            <w:vAlign w:val="center"/>
            <w:hideMark/>
          </w:tcPr>
          <w:p w14:paraId="7FDF3597" w14:textId="631F8D28" w:rsidR="008411E3" w:rsidRPr="008411E3" w:rsidRDefault="008411E3" w:rsidP="008411E3">
            <w:pPr>
              <w:ind w:left="720"/>
              <w:rPr>
                <w:rFonts w:ascii="Times New Roman" w:hAnsi="Times New Roman" w:cs="Times New Roman"/>
                <w:sz w:val="24"/>
                <w:szCs w:val="24"/>
              </w:rPr>
            </w:pPr>
            <w:r w:rsidRPr="008411E3">
              <w:rPr>
                <w:rFonts w:ascii="Times New Roman" w:hAnsi="Times New Roman" w:cs="Times New Roman"/>
                <w:sz w:val="24"/>
                <w:szCs w:val="24"/>
              </w:rPr>
              <w:t>Keşif (</w:t>
            </w:r>
            <w:proofErr w:type="spellStart"/>
            <w:r w:rsidRPr="008411E3">
              <w:rPr>
                <w:rFonts w:ascii="Times New Roman" w:hAnsi="Times New Roman" w:cs="Times New Roman"/>
                <w:sz w:val="24"/>
                <w:szCs w:val="24"/>
              </w:rPr>
              <w:t>Reconnaissance</w:t>
            </w:r>
            <w:proofErr w:type="spellEnd"/>
            <w:r w:rsidRPr="008411E3">
              <w:rPr>
                <w:rFonts w:ascii="Times New Roman" w:hAnsi="Times New Roman" w:cs="Times New Roman"/>
                <w:sz w:val="24"/>
                <w:szCs w:val="24"/>
              </w:rPr>
              <w:t>)</w:t>
            </w:r>
          </w:p>
        </w:tc>
        <w:tc>
          <w:tcPr>
            <w:tcW w:w="0" w:type="auto"/>
            <w:vAlign w:val="center"/>
            <w:hideMark/>
          </w:tcPr>
          <w:p w14:paraId="3117E32F" w14:textId="77777777" w:rsidR="008411E3" w:rsidRPr="008411E3" w:rsidRDefault="008411E3" w:rsidP="008411E3">
            <w:pPr>
              <w:ind w:left="720"/>
              <w:rPr>
                <w:rFonts w:ascii="Times New Roman" w:hAnsi="Times New Roman" w:cs="Times New Roman"/>
                <w:sz w:val="24"/>
                <w:szCs w:val="24"/>
              </w:rPr>
            </w:pPr>
            <w:proofErr w:type="spellStart"/>
            <w:r w:rsidRPr="008411E3">
              <w:rPr>
                <w:rFonts w:ascii="Times New Roman" w:hAnsi="Times New Roman" w:cs="Times New Roman"/>
                <w:sz w:val="24"/>
                <w:szCs w:val="24"/>
              </w:rPr>
              <w:t>Search</w:t>
            </w:r>
            <w:proofErr w:type="spellEnd"/>
            <w:r w:rsidRPr="008411E3">
              <w:rPr>
                <w:rFonts w:ascii="Times New Roman" w:hAnsi="Times New Roman" w:cs="Times New Roman"/>
                <w:sz w:val="24"/>
                <w:szCs w:val="24"/>
              </w:rPr>
              <w:t xml:space="preserve"> Open Technical Databases</w:t>
            </w:r>
          </w:p>
        </w:tc>
        <w:tc>
          <w:tcPr>
            <w:tcW w:w="0" w:type="auto"/>
            <w:vAlign w:val="center"/>
            <w:hideMark/>
          </w:tcPr>
          <w:p w14:paraId="7C734954" w14:textId="77777777" w:rsidR="008411E3" w:rsidRPr="008411E3" w:rsidRDefault="008411E3" w:rsidP="008411E3">
            <w:pPr>
              <w:ind w:left="720"/>
              <w:rPr>
                <w:rFonts w:ascii="Times New Roman" w:hAnsi="Times New Roman" w:cs="Times New Roman"/>
                <w:sz w:val="24"/>
                <w:szCs w:val="24"/>
              </w:rPr>
            </w:pPr>
            <w:r w:rsidRPr="008411E3">
              <w:rPr>
                <w:rFonts w:ascii="Times New Roman" w:hAnsi="Times New Roman" w:cs="Times New Roman"/>
                <w:sz w:val="24"/>
                <w:szCs w:val="24"/>
              </w:rPr>
              <w:t>T1593.002</w:t>
            </w:r>
          </w:p>
        </w:tc>
      </w:tr>
      <w:tr w:rsidR="008411E3" w:rsidRPr="008411E3" w14:paraId="00821E4A" w14:textId="77777777" w:rsidTr="008411E3">
        <w:trPr>
          <w:tblCellSpacing w:w="15" w:type="dxa"/>
        </w:trPr>
        <w:tc>
          <w:tcPr>
            <w:tcW w:w="0" w:type="auto"/>
            <w:vAlign w:val="center"/>
            <w:hideMark/>
          </w:tcPr>
          <w:p w14:paraId="08A2E4DF" w14:textId="5F687BE1" w:rsidR="008411E3" w:rsidRPr="008411E3" w:rsidRDefault="008411E3" w:rsidP="008411E3">
            <w:pPr>
              <w:ind w:left="720"/>
              <w:rPr>
                <w:rFonts w:ascii="Times New Roman" w:hAnsi="Times New Roman" w:cs="Times New Roman"/>
                <w:sz w:val="24"/>
                <w:szCs w:val="24"/>
              </w:rPr>
            </w:pPr>
            <w:r w:rsidRPr="008411E3">
              <w:rPr>
                <w:rFonts w:ascii="Times New Roman" w:hAnsi="Times New Roman" w:cs="Times New Roman"/>
                <w:sz w:val="24"/>
                <w:szCs w:val="24"/>
              </w:rPr>
              <w:t>İlk Erişim (</w:t>
            </w:r>
            <w:proofErr w:type="spellStart"/>
            <w:r w:rsidRPr="008411E3">
              <w:rPr>
                <w:rFonts w:ascii="Times New Roman" w:hAnsi="Times New Roman" w:cs="Times New Roman"/>
                <w:sz w:val="24"/>
                <w:szCs w:val="24"/>
              </w:rPr>
              <w:t>Initial</w:t>
            </w:r>
            <w:proofErr w:type="spellEnd"/>
            <w:r w:rsidRPr="008411E3">
              <w:rPr>
                <w:rFonts w:ascii="Times New Roman" w:hAnsi="Times New Roman" w:cs="Times New Roman"/>
                <w:sz w:val="24"/>
                <w:szCs w:val="24"/>
              </w:rPr>
              <w:t xml:space="preserve"> Access)</w:t>
            </w:r>
          </w:p>
        </w:tc>
        <w:tc>
          <w:tcPr>
            <w:tcW w:w="0" w:type="auto"/>
            <w:vAlign w:val="center"/>
            <w:hideMark/>
          </w:tcPr>
          <w:p w14:paraId="6C32E4B3" w14:textId="77777777" w:rsidR="008411E3" w:rsidRPr="008411E3" w:rsidRDefault="008411E3" w:rsidP="008411E3">
            <w:pPr>
              <w:ind w:left="720"/>
              <w:rPr>
                <w:rFonts w:ascii="Times New Roman" w:hAnsi="Times New Roman" w:cs="Times New Roman"/>
                <w:sz w:val="24"/>
                <w:szCs w:val="24"/>
              </w:rPr>
            </w:pPr>
            <w:proofErr w:type="spellStart"/>
            <w:r w:rsidRPr="008411E3">
              <w:rPr>
                <w:rFonts w:ascii="Times New Roman" w:hAnsi="Times New Roman" w:cs="Times New Roman"/>
                <w:sz w:val="24"/>
                <w:szCs w:val="24"/>
              </w:rPr>
              <w:t>Spearphishing</w:t>
            </w:r>
            <w:proofErr w:type="spellEnd"/>
            <w:r w:rsidRPr="008411E3">
              <w:rPr>
                <w:rFonts w:ascii="Times New Roman" w:hAnsi="Times New Roman" w:cs="Times New Roman"/>
                <w:sz w:val="24"/>
                <w:szCs w:val="24"/>
              </w:rPr>
              <w:t xml:space="preserve"> </w:t>
            </w:r>
            <w:proofErr w:type="spellStart"/>
            <w:r w:rsidRPr="008411E3">
              <w:rPr>
                <w:rFonts w:ascii="Times New Roman" w:hAnsi="Times New Roman" w:cs="Times New Roman"/>
                <w:sz w:val="24"/>
                <w:szCs w:val="24"/>
              </w:rPr>
              <w:t>Attachment</w:t>
            </w:r>
            <w:proofErr w:type="spellEnd"/>
          </w:p>
        </w:tc>
        <w:tc>
          <w:tcPr>
            <w:tcW w:w="0" w:type="auto"/>
            <w:vAlign w:val="center"/>
            <w:hideMark/>
          </w:tcPr>
          <w:p w14:paraId="777C8EE0" w14:textId="77777777" w:rsidR="008411E3" w:rsidRPr="008411E3" w:rsidRDefault="008411E3" w:rsidP="008411E3">
            <w:pPr>
              <w:ind w:left="720"/>
              <w:rPr>
                <w:rFonts w:ascii="Times New Roman" w:hAnsi="Times New Roman" w:cs="Times New Roman"/>
                <w:sz w:val="24"/>
                <w:szCs w:val="24"/>
              </w:rPr>
            </w:pPr>
            <w:r w:rsidRPr="008411E3">
              <w:rPr>
                <w:rFonts w:ascii="Times New Roman" w:hAnsi="Times New Roman" w:cs="Times New Roman"/>
                <w:sz w:val="24"/>
                <w:szCs w:val="24"/>
              </w:rPr>
              <w:t>T1566.001</w:t>
            </w:r>
          </w:p>
        </w:tc>
      </w:tr>
      <w:tr w:rsidR="008411E3" w:rsidRPr="008411E3" w14:paraId="54206529" w14:textId="77777777" w:rsidTr="008411E3">
        <w:trPr>
          <w:tblCellSpacing w:w="15" w:type="dxa"/>
        </w:trPr>
        <w:tc>
          <w:tcPr>
            <w:tcW w:w="0" w:type="auto"/>
            <w:vAlign w:val="center"/>
            <w:hideMark/>
          </w:tcPr>
          <w:p w14:paraId="1AD0BA8D" w14:textId="1EC150B6" w:rsidR="008411E3" w:rsidRPr="008411E3" w:rsidRDefault="008411E3" w:rsidP="008411E3">
            <w:pPr>
              <w:ind w:left="720"/>
              <w:rPr>
                <w:rFonts w:ascii="Times New Roman" w:hAnsi="Times New Roman" w:cs="Times New Roman"/>
                <w:sz w:val="24"/>
                <w:szCs w:val="24"/>
              </w:rPr>
            </w:pPr>
            <w:r w:rsidRPr="008411E3">
              <w:rPr>
                <w:rFonts w:ascii="Times New Roman" w:hAnsi="Times New Roman" w:cs="Times New Roman"/>
                <w:sz w:val="24"/>
                <w:szCs w:val="24"/>
              </w:rPr>
              <w:t>İlk Erişim (</w:t>
            </w:r>
            <w:proofErr w:type="spellStart"/>
            <w:r w:rsidRPr="008411E3">
              <w:rPr>
                <w:rFonts w:ascii="Times New Roman" w:hAnsi="Times New Roman" w:cs="Times New Roman"/>
                <w:sz w:val="24"/>
                <w:szCs w:val="24"/>
              </w:rPr>
              <w:t>Initial</w:t>
            </w:r>
            <w:proofErr w:type="spellEnd"/>
            <w:r w:rsidRPr="008411E3">
              <w:rPr>
                <w:rFonts w:ascii="Times New Roman" w:hAnsi="Times New Roman" w:cs="Times New Roman"/>
                <w:sz w:val="24"/>
                <w:szCs w:val="24"/>
              </w:rPr>
              <w:t xml:space="preserve"> Access)</w:t>
            </w:r>
          </w:p>
        </w:tc>
        <w:tc>
          <w:tcPr>
            <w:tcW w:w="0" w:type="auto"/>
            <w:vAlign w:val="center"/>
            <w:hideMark/>
          </w:tcPr>
          <w:p w14:paraId="54917981" w14:textId="77777777" w:rsidR="008411E3" w:rsidRPr="008411E3" w:rsidRDefault="008411E3" w:rsidP="008411E3">
            <w:pPr>
              <w:ind w:left="720"/>
              <w:rPr>
                <w:rFonts w:ascii="Times New Roman" w:hAnsi="Times New Roman" w:cs="Times New Roman"/>
                <w:sz w:val="24"/>
                <w:szCs w:val="24"/>
              </w:rPr>
            </w:pPr>
            <w:r w:rsidRPr="008411E3">
              <w:rPr>
                <w:rFonts w:ascii="Times New Roman" w:hAnsi="Times New Roman" w:cs="Times New Roman"/>
                <w:sz w:val="24"/>
                <w:szCs w:val="24"/>
              </w:rPr>
              <w:t xml:space="preserve">Domain </w:t>
            </w:r>
            <w:proofErr w:type="spellStart"/>
            <w:r w:rsidRPr="008411E3">
              <w:rPr>
                <w:rFonts w:ascii="Times New Roman" w:hAnsi="Times New Roman" w:cs="Times New Roman"/>
                <w:sz w:val="24"/>
                <w:szCs w:val="24"/>
              </w:rPr>
              <w:t>Accounts</w:t>
            </w:r>
            <w:proofErr w:type="spellEnd"/>
          </w:p>
        </w:tc>
        <w:tc>
          <w:tcPr>
            <w:tcW w:w="0" w:type="auto"/>
            <w:vAlign w:val="center"/>
            <w:hideMark/>
          </w:tcPr>
          <w:p w14:paraId="6BEF3DBD" w14:textId="77777777" w:rsidR="008411E3" w:rsidRPr="008411E3" w:rsidRDefault="008411E3" w:rsidP="008411E3">
            <w:pPr>
              <w:ind w:left="720"/>
              <w:rPr>
                <w:rFonts w:ascii="Times New Roman" w:hAnsi="Times New Roman" w:cs="Times New Roman"/>
                <w:sz w:val="24"/>
                <w:szCs w:val="24"/>
              </w:rPr>
            </w:pPr>
            <w:r w:rsidRPr="008411E3">
              <w:rPr>
                <w:rFonts w:ascii="Times New Roman" w:hAnsi="Times New Roman" w:cs="Times New Roman"/>
                <w:sz w:val="24"/>
                <w:szCs w:val="24"/>
              </w:rPr>
              <w:t>T1078.002</w:t>
            </w:r>
          </w:p>
        </w:tc>
      </w:tr>
      <w:tr w:rsidR="008411E3" w:rsidRPr="008411E3" w14:paraId="2A763010" w14:textId="77777777" w:rsidTr="008411E3">
        <w:trPr>
          <w:tblCellSpacing w:w="15" w:type="dxa"/>
        </w:trPr>
        <w:tc>
          <w:tcPr>
            <w:tcW w:w="0" w:type="auto"/>
            <w:vAlign w:val="center"/>
            <w:hideMark/>
          </w:tcPr>
          <w:p w14:paraId="79D5A624" w14:textId="175F115A" w:rsidR="008411E3" w:rsidRPr="008411E3" w:rsidRDefault="008411E3" w:rsidP="008411E3">
            <w:pPr>
              <w:ind w:left="720"/>
              <w:rPr>
                <w:rFonts w:ascii="Times New Roman" w:hAnsi="Times New Roman" w:cs="Times New Roman"/>
                <w:sz w:val="24"/>
                <w:szCs w:val="24"/>
              </w:rPr>
            </w:pPr>
            <w:r w:rsidRPr="008411E3">
              <w:rPr>
                <w:rFonts w:ascii="Times New Roman" w:hAnsi="Times New Roman" w:cs="Times New Roman"/>
                <w:sz w:val="24"/>
                <w:szCs w:val="24"/>
              </w:rPr>
              <w:t>Yetki Yükseltme (</w:t>
            </w:r>
            <w:proofErr w:type="spellStart"/>
            <w:r w:rsidRPr="008411E3">
              <w:rPr>
                <w:rFonts w:ascii="Times New Roman" w:hAnsi="Times New Roman" w:cs="Times New Roman"/>
                <w:sz w:val="24"/>
                <w:szCs w:val="24"/>
              </w:rPr>
              <w:t>Privilege</w:t>
            </w:r>
            <w:proofErr w:type="spellEnd"/>
            <w:r w:rsidRPr="008411E3">
              <w:rPr>
                <w:rFonts w:ascii="Times New Roman" w:hAnsi="Times New Roman" w:cs="Times New Roman"/>
                <w:sz w:val="24"/>
                <w:szCs w:val="24"/>
              </w:rPr>
              <w:t xml:space="preserve"> </w:t>
            </w:r>
            <w:proofErr w:type="spellStart"/>
            <w:r w:rsidRPr="008411E3">
              <w:rPr>
                <w:rFonts w:ascii="Times New Roman" w:hAnsi="Times New Roman" w:cs="Times New Roman"/>
                <w:sz w:val="24"/>
                <w:szCs w:val="24"/>
              </w:rPr>
              <w:t>Escalation</w:t>
            </w:r>
            <w:proofErr w:type="spellEnd"/>
            <w:r w:rsidRPr="008411E3">
              <w:rPr>
                <w:rFonts w:ascii="Times New Roman" w:hAnsi="Times New Roman" w:cs="Times New Roman"/>
                <w:sz w:val="24"/>
                <w:szCs w:val="24"/>
              </w:rPr>
              <w:t>)</w:t>
            </w:r>
          </w:p>
        </w:tc>
        <w:tc>
          <w:tcPr>
            <w:tcW w:w="0" w:type="auto"/>
            <w:vAlign w:val="center"/>
            <w:hideMark/>
          </w:tcPr>
          <w:p w14:paraId="1453A187" w14:textId="77777777" w:rsidR="008411E3" w:rsidRPr="008411E3" w:rsidRDefault="008411E3" w:rsidP="008411E3">
            <w:pPr>
              <w:ind w:left="720"/>
              <w:rPr>
                <w:rFonts w:ascii="Times New Roman" w:hAnsi="Times New Roman" w:cs="Times New Roman"/>
                <w:sz w:val="24"/>
                <w:szCs w:val="24"/>
              </w:rPr>
            </w:pPr>
            <w:proofErr w:type="spellStart"/>
            <w:r w:rsidRPr="008411E3">
              <w:rPr>
                <w:rFonts w:ascii="Times New Roman" w:hAnsi="Times New Roman" w:cs="Times New Roman"/>
                <w:sz w:val="24"/>
                <w:szCs w:val="24"/>
              </w:rPr>
              <w:t>Exploitation</w:t>
            </w:r>
            <w:proofErr w:type="spellEnd"/>
            <w:r w:rsidRPr="008411E3">
              <w:rPr>
                <w:rFonts w:ascii="Times New Roman" w:hAnsi="Times New Roman" w:cs="Times New Roman"/>
                <w:sz w:val="24"/>
                <w:szCs w:val="24"/>
              </w:rPr>
              <w:t xml:space="preserve"> </w:t>
            </w:r>
            <w:proofErr w:type="spellStart"/>
            <w:r w:rsidRPr="008411E3">
              <w:rPr>
                <w:rFonts w:ascii="Times New Roman" w:hAnsi="Times New Roman" w:cs="Times New Roman"/>
                <w:sz w:val="24"/>
                <w:szCs w:val="24"/>
              </w:rPr>
              <w:t>for</w:t>
            </w:r>
            <w:proofErr w:type="spellEnd"/>
            <w:r w:rsidRPr="008411E3">
              <w:rPr>
                <w:rFonts w:ascii="Times New Roman" w:hAnsi="Times New Roman" w:cs="Times New Roman"/>
                <w:sz w:val="24"/>
                <w:szCs w:val="24"/>
              </w:rPr>
              <w:t xml:space="preserve"> </w:t>
            </w:r>
            <w:proofErr w:type="spellStart"/>
            <w:r w:rsidRPr="008411E3">
              <w:rPr>
                <w:rFonts w:ascii="Times New Roman" w:hAnsi="Times New Roman" w:cs="Times New Roman"/>
                <w:sz w:val="24"/>
                <w:szCs w:val="24"/>
              </w:rPr>
              <w:t>Privilege</w:t>
            </w:r>
            <w:proofErr w:type="spellEnd"/>
            <w:r w:rsidRPr="008411E3">
              <w:rPr>
                <w:rFonts w:ascii="Times New Roman" w:hAnsi="Times New Roman" w:cs="Times New Roman"/>
                <w:sz w:val="24"/>
                <w:szCs w:val="24"/>
              </w:rPr>
              <w:t xml:space="preserve"> </w:t>
            </w:r>
            <w:proofErr w:type="spellStart"/>
            <w:r w:rsidRPr="008411E3">
              <w:rPr>
                <w:rFonts w:ascii="Times New Roman" w:hAnsi="Times New Roman" w:cs="Times New Roman"/>
                <w:sz w:val="24"/>
                <w:szCs w:val="24"/>
              </w:rPr>
              <w:t>Escalation</w:t>
            </w:r>
            <w:proofErr w:type="spellEnd"/>
          </w:p>
        </w:tc>
        <w:tc>
          <w:tcPr>
            <w:tcW w:w="0" w:type="auto"/>
            <w:vAlign w:val="center"/>
            <w:hideMark/>
          </w:tcPr>
          <w:p w14:paraId="676861A0" w14:textId="77777777" w:rsidR="008411E3" w:rsidRPr="008411E3" w:rsidRDefault="008411E3" w:rsidP="008411E3">
            <w:pPr>
              <w:ind w:left="720"/>
              <w:rPr>
                <w:rFonts w:ascii="Times New Roman" w:hAnsi="Times New Roman" w:cs="Times New Roman"/>
                <w:sz w:val="24"/>
                <w:szCs w:val="24"/>
              </w:rPr>
            </w:pPr>
            <w:r w:rsidRPr="008411E3">
              <w:rPr>
                <w:rFonts w:ascii="Times New Roman" w:hAnsi="Times New Roman" w:cs="Times New Roman"/>
                <w:sz w:val="24"/>
                <w:szCs w:val="24"/>
              </w:rPr>
              <w:t>T1068</w:t>
            </w:r>
          </w:p>
        </w:tc>
      </w:tr>
      <w:tr w:rsidR="008411E3" w:rsidRPr="008411E3" w14:paraId="4CA8AB7C" w14:textId="77777777" w:rsidTr="008411E3">
        <w:trPr>
          <w:tblCellSpacing w:w="15" w:type="dxa"/>
        </w:trPr>
        <w:tc>
          <w:tcPr>
            <w:tcW w:w="0" w:type="auto"/>
            <w:vAlign w:val="center"/>
            <w:hideMark/>
          </w:tcPr>
          <w:p w14:paraId="131E8FBC" w14:textId="43501FEB" w:rsidR="008411E3" w:rsidRPr="008411E3" w:rsidRDefault="008411E3" w:rsidP="008411E3">
            <w:pPr>
              <w:ind w:left="720"/>
              <w:rPr>
                <w:rFonts w:ascii="Times New Roman" w:hAnsi="Times New Roman" w:cs="Times New Roman"/>
                <w:sz w:val="24"/>
                <w:szCs w:val="24"/>
              </w:rPr>
            </w:pPr>
            <w:r w:rsidRPr="008411E3">
              <w:rPr>
                <w:rFonts w:ascii="Times New Roman" w:hAnsi="Times New Roman" w:cs="Times New Roman"/>
                <w:sz w:val="24"/>
                <w:szCs w:val="24"/>
              </w:rPr>
              <w:t>Yetki Yükseltme (</w:t>
            </w:r>
            <w:proofErr w:type="spellStart"/>
            <w:r w:rsidRPr="008411E3">
              <w:rPr>
                <w:rFonts w:ascii="Times New Roman" w:hAnsi="Times New Roman" w:cs="Times New Roman"/>
                <w:sz w:val="24"/>
                <w:szCs w:val="24"/>
              </w:rPr>
              <w:t>Privilege</w:t>
            </w:r>
            <w:proofErr w:type="spellEnd"/>
            <w:r w:rsidRPr="008411E3">
              <w:rPr>
                <w:rFonts w:ascii="Times New Roman" w:hAnsi="Times New Roman" w:cs="Times New Roman"/>
                <w:sz w:val="24"/>
                <w:szCs w:val="24"/>
              </w:rPr>
              <w:t xml:space="preserve"> </w:t>
            </w:r>
            <w:proofErr w:type="spellStart"/>
            <w:r w:rsidRPr="008411E3">
              <w:rPr>
                <w:rFonts w:ascii="Times New Roman" w:hAnsi="Times New Roman" w:cs="Times New Roman"/>
                <w:sz w:val="24"/>
                <w:szCs w:val="24"/>
              </w:rPr>
              <w:t>Escalation</w:t>
            </w:r>
            <w:proofErr w:type="spellEnd"/>
            <w:r w:rsidRPr="008411E3">
              <w:rPr>
                <w:rFonts w:ascii="Times New Roman" w:hAnsi="Times New Roman" w:cs="Times New Roman"/>
                <w:sz w:val="24"/>
                <w:szCs w:val="24"/>
              </w:rPr>
              <w:t>)</w:t>
            </w:r>
          </w:p>
        </w:tc>
        <w:tc>
          <w:tcPr>
            <w:tcW w:w="0" w:type="auto"/>
            <w:vAlign w:val="center"/>
            <w:hideMark/>
          </w:tcPr>
          <w:p w14:paraId="167CE26F" w14:textId="2D551FF4" w:rsidR="008411E3" w:rsidRPr="008411E3" w:rsidRDefault="008411E3" w:rsidP="008411E3">
            <w:pPr>
              <w:ind w:left="720"/>
              <w:rPr>
                <w:rFonts w:ascii="Times New Roman" w:hAnsi="Times New Roman" w:cs="Times New Roman"/>
                <w:sz w:val="24"/>
                <w:szCs w:val="24"/>
              </w:rPr>
            </w:pPr>
            <w:r w:rsidRPr="008411E3">
              <w:rPr>
                <w:rFonts w:ascii="Times New Roman" w:hAnsi="Times New Roman" w:cs="Times New Roman"/>
                <w:sz w:val="24"/>
                <w:szCs w:val="24"/>
              </w:rPr>
              <w:t>LSASS Memory</w:t>
            </w:r>
          </w:p>
        </w:tc>
        <w:tc>
          <w:tcPr>
            <w:tcW w:w="0" w:type="auto"/>
            <w:vAlign w:val="center"/>
            <w:hideMark/>
          </w:tcPr>
          <w:p w14:paraId="50078C92" w14:textId="77777777" w:rsidR="008411E3" w:rsidRPr="008411E3" w:rsidRDefault="008411E3" w:rsidP="008411E3">
            <w:pPr>
              <w:ind w:left="720"/>
              <w:rPr>
                <w:rFonts w:ascii="Times New Roman" w:hAnsi="Times New Roman" w:cs="Times New Roman"/>
                <w:sz w:val="24"/>
                <w:szCs w:val="24"/>
              </w:rPr>
            </w:pPr>
            <w:r w:rsidRPr="008411E3">
              <w:rPr>
                <w:rFonts w:ascii="Times New Roman" w:hAnsi="Times New Roman" w:cs="Times New Roman"/>
                <w:sz w:val="24"/>
                <w:szCs w:val="24"/>
              </w:rPr>
              <w:t>T1003.001</w:t>
            </w:r>
          </w:p>
        </w:tc>
      </w:tr>
      <w:tr w:rsidR="008411E3" w:rsidRPr="008411E3" w14:paraId="0E135DDE" w14:textId="77777777" w:rsidTr="008411E3">
        <w:trPr>
          <w:tblCellSpacing w:w="15" w:type="dxa"/>
        </w:trPr>
        <w:tc>
          <w:tcPr>
            <w:tcW w:w="0" w:type="auto"/>
            <w:vAlign w:val="center"/>
            <w:hideMark/>
          </w:tcPr>
          <w:p w14:paraId="7DC783D8" w14:textId="77777777" w:rsidR="008411E3" w:rsidRPr="008411E3" w:rsidRDefault="008411E3" w:rsidP="008411E3">
            <w:pPr>
              <w:ind w:left="720"/>
              <w:rPr>
                <w:rFonts w:ascii="Times New Roman" w:hAnsi="Times New Roman" w:cs="Times New Roman"/>
                <w:sz w:val="24"/>
                <w:szCs w:val="24"/>
              </w:rPr>
            </w:pPr>
            <w:r w:rsidRPr="008411E3">
              <w:rPr>
                <w:rFonts w:ascii="Times New Roman" w:hAnsi="Times New Roman" w:cs="Times New Roman"/>
                <w:sz w:val="24"/>
                <w:szCs w:val="24"/>
              </w:rPr>
              <w:t>Savunmadan Kaçınma (</w:t>
            </w:r>
            <w:proofErr w:type="spellStart"/>
            <w:r w:rsidRPr="008411E3">
              <w:rPr>
                <w:rFonts w:ascii="Times New Roman" w:hAnsi="Times New Roman" w:cs="Times New Roman"/>
                <w:sz w:val="24"/>
                <w:szCs w:val="24"/>
              </w:rPr>
              <w:t>Defense</w:t>
            </w:r>
            <w:proofErr w:type="spellEnd"/>
            <w:r w:rsidRPr="008411E3">
              <w:rPr>
                <w:rFonts w:ascii="Times New Roman" w:hAnsi="Times New Roman" w:cs="Times New Roman"/>
                <w:sz w:val="24"/>
                <w:szCs w:val="24"/>
              </w:rPr>
              <w:t xml:space="preserve"> </w:t>
            </w:r>
            <w:proofErr w:type="spellStart"/>
            <w:r w:rsidRPr="008411E3">
              <w:rPr>
                <w:rFonts w:ascii="Times New Roman" w:hAnsi="Times New Roman" w:cs="Times New Roman"/>
                <w:sz w:val="24"/>
                <w:szCs w:val="24"/>
              </w:rPr>
              <w:t>Evasion</w:t>
            </w:r>
            <w:proofErr w:type="spellEnd"/>
            <w:r w:rsidRPr="008411E3">
              <w:rPr>
                <w:rFonts w:ascii="Times New Roman" w:hAnsi="Times New Roman" w:cs="Times New Roman"/>
                <w:sz w:val="24"/>
                <w:szCs w:val="24"/>
              </w:rPr>
              <w:t>)</w:t>
            </w:r>
          </w:p>
        </w:tc>
        <w:tc>
          <w:tcPr>
            <w:tcW w:w="0" w:type="auto"/>
            <w:vAlign w:val="center"/>
            <w:hideMark/>
          </w:tcPr>
          <w:p w14:paraId="6A19E077" w14:textId="02F160C9" w:rsidR="008411E3" w:rsidRPr="008411E3" w:rsidRDefault="008411E3" w:rsidP="008411E3">
            <w:pPr>
              <w:ind w:left="720"/>
              <w:rPr>
                <w:rFonts w:ascii="Times New Roman" w:hAnsi="Times New Roman" w:cs="Times New Roman"/>
                <w:sz w:val="24"/>
                <w:szCs w:val="24"/>
              </w:rPr>
            </w:pPr>
          </w:p>
        </w:tc>
        <w:tc>
          <w:tcPr>
            <w:tcW w:w="0" w:type="auto"/>
            <w:vAlign w:val="center"/>
            <w:hideMark/>
          </w:tcPr>
          <w:p w14:paraId="7DC51DC1" w14:textId="77777777" w:rsidR="008411E3" w:rsidRPr="008411E3" w:rsidRDefault="008411E3" w:rsidP="008411E3">
            <w:pPr>
              <w:ind w:left="720"/>
              <w:rPr>
                <w:rFonts w:ascii="Times New Roman" w:hAnsi="Times New Roman" w:cs="Times New Roman"/>
                <w:sz w:val="24"/>
                <w:szCs w:val="24"/>
              </w:rPr>
            </w:pPr>
            <w:r w:rsidRPr="008411E3">
              <w:rPr>
                <w:rFonts w:ascii="Times New Roman" w:hAnsi="Times New Roman" w:cs="Times New Roman"/>
                <w:sz w:val="24"/>
                <w:szCs w:val="24"/>
              </w:rPr>
              <w:t>T1202</w:t>
            </w:r>
          </w:p>
        </w:tc>
      </w:tr>
      <w:tr w:rsidR="008411E3" w:rsidRPr="008411E3" w14:paraId="48FBFABD" w14:textId="77777777" w:rsidTr="008411E3">
        <w:trPr>
          <w:tblCellSpacing w:w="15" w:type="dxa"/>
        </w:trPr>
        <w:tc>
          <w:tcPr>
            <w:tcW w:w="0" w:type="auto"/>
            <w:vAlign w:val="center"/>
            <w:hideMark/>
          </w:tcPr>
          <w:p w14:paraId="1804BEBB" w14:textId="4C772AC5" w:rsidR="008411E3" w:rsidRPr="008411E3" w:rsidRDefault="005E377B" w:rsidP="008411E3">
            <w:pPr>
              <w:ind w:left="720"/>
              <w:rPr>
                <w:rFonts w:ascii="Times New Roman" w:hAnsi="Times New Roman" w:cs="Times New Roman"/>
                <w:sz w:val="24"/>
                <w:szCs w:val="24"/>
              </w:rPr>
            </w:pPr>
            <w:r>
              <w:rPr>
                <w:noProof/>
              </w:rPr>
              <w:drawing>
                <wp:anchor distT="0" distB="0" distL="114300" distR="114300" simplePos="0" relativeHeight="251662336" behindDoc="1" locked="0" layoutInCell="1" allowOverlap="1" wp14:anchorId="376E354C" wp14:editId="6DC74C76">
                  <wp:simplePos x="0" y="0"/>
                  <wp:positionH relativeFrom="column">
                    <wp:posOffset>-36830</wp:posOffset>
                  </wp:positionH>
                  <wp:positionV relativeFrom="paragraph">
                    <wp:posOffset>-2332355</wp:posOffset>
                  </wp:positionV>
                  <wp:extent cx="5760720" cy="5760720"/>
                  <wp:effectExtent l="0" t="0" r="0" b="0"/>
                  <wp:wrapNone/>
                  <wp:docPr id="1538412494"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890258" name=""/>
                          <pic:cNvPicPr/>
                        </pic:nvPicPr>
                        <pic:blipFill>
                          <a:blip r:embed="rId7">
                            <a:extLst>
                              <a:ext uri="{28A0092B-C50C-407E-A947-70E740481C1C}">
                                <a14:useLocalDpi xmlns:a14="http://schemas.microsoft.com/office/drawing/2010/main" val="0"/>
                              </a:ext>
                            </a:extLst>
                          </a:blip>
                          <a:stretch>
                            <a:fillRect/>
                          </a:stretch>
                        </pic:blipFill>
                        <pic:spPr>
                          <a:xfrm>
                            <a:off x="0" y="0"/>
                            <a:ext cx="5760720" cy="5760720"/>
                          </a:xfrm>
                          <a:prstGeom prst="rect">
                            <a:avLst/>
                          </a:prstGeom>
                        </pic:spPr>
                      </pic:pic>
                    </a:graphicData>
                  </a:graphic>
                  <wp14:sizeRelH relativeFrom="page">
                    <wp14:pctWidth>0</wp14:pctWidth>
                  </wp14:sizeRelH>
                  <wp14:sizeRelV relativeFrom="page">
                    <wp14:pctHeight>0</wp14:pctHeight>
                  </wp14:sizeRelV>
                </wp:anchor>
              </w:drawing>
            </w:r>
            <w:r w:rsidR="008411E3" w:rsidRPr="008411E3">
              <w:rPr>
                <w:rFonts w:ascii="Times New Roman" w:hAnsi="Times New Roman" w:cs="Times New Roman"/>
                <w:sz w:val="24"/>
                <w:szCs w:val="24"/>
              </w:rPr>
              <w:t>Savunmadan Kaçınma (</w:t>
            </w:r>
            <w:proofErr w:type="spellStart"/>
            <w:r w:rsidR="008411E3" w:rsidRPr="008411E3">
              <w:rPr>
                <w:rFonts w:ascii="Times New Roman" w:hAnsi="Times New Roman" w:cs="Times New Roman"/>
                <w:sz w:val="24"/>
                <w:szCs w:val="24"/>
              </w:rPr>
              <w:t>Defense</w:t>
            </w:r>
            <w:proofErr w:type="spellEnd"/>
            <w:r w:rsidR="008411E3" w:rsidRPr="008411E3">
              <w:rPr>
                <w:rFonts w:ascii="Times New Roman" w:hAnsi="Times New Roman" w:cs="Times New Roman"/>
                <w:sz w:val="24"/>
                <w:szCs w:val="24"/>
              </w:rPr>
              <w:t xml:space="preserve"> </w:t>
            </w:r>
            <w:proofErr w:type="spellStart"/>
            <w:r w:rsidR="008411E3" w:rsidRPr="008411E3">
              <w:rPr>
                <w:rFonts w:ascii="Times New Roman" w:hAnsi="Times New Roman" w:cs="Times New Roman"/>
                <w:sz w:val="24"/>
                <w:szCs w:val="24"/>
              </w:rPr>
              <w:t>Evasion</w:t>
            </w:r>
            <w:proofErr w:type="spellEnd"/>
            <w:r w:rsidR="008411E3" w:rsidRPr="008411E3">
              <w:rPr>
                <w:rFonts w:ascii="Times New Roman" w:hAnsi="Times New Roman" w:cs="Times New Roman"/>
                <w:sz w:val="24"/>
                <w:szCs w:val="24"/>
              </w:rPr>
              <w:t>)</w:t>
            </w:r>
          </w:p>
        </w:tc>
        <w:tc>
          <w:tcPr>
            <w:tcW w:w="0" w:type="auto"/>
            <w:vAlign w:val="center"/>
            <w:hideMark/>
          </w:tcPr>
          <w:p w14:paraId="0915BE70" w14:textId="3ED7AC8D" w:rsidR="008411E3" w:rsidRPr="008411E3" w:rsidRDefault="008411E3" w:rsidP="008411E3">
            <w:pPr>
              <w:ind w:left="720"/>
              <w:rPr>
                <w:rFonts w:ascii="Times New Roman" w:hAnsi="Times New Roman" w:cs="Times New Roman"/>
                <w:sz w:val="24"/>
                <w:szCs w:val="24"/>
              </w:rPr>
            </w:pPr>
            <w:proofErr w:type="spellStart"/>
            <w:r w:rsidRPr="008411E3">
              <w:rPr>
                <w:rFonts w:ascii="Times New Roman" w:hAnsi="Times New Roman" w:cs="Times New Roman"/>
                <w:sz w:val="24"/>
                <w:szCs w:val="24"/>
              </w:rPr>
              <w:t>Match</w:t>
            </w:r>
            <w:proofErr w:type="spellEnd"/>
            <w:r w:rsidRPr="008411E3">
              <w:rPr>
                <w:rFonts w:ascii="Times New Roman" w:hAnsi="Times New Roman" w:cs="Times New Roman"/>
                <w:sz w:val="24"/>
                <w:szCs w:val="24"/>
              </w:rPr>
              <w:t xml:space="preserve"> </w:t>
            </w:r>
            <w:proofErr w:type="spellStart"/>
            <w:r w:rsidRPr="008411E3">
              <w:rPr>
                <w:rFonts w:ascii="Times New Roman" w:hAnsi="Times New Roman" w:cs="Times New Roman"/>
                <w:sz w:val="24"/>
                <w:szCs w:val="24"/>
              </w:rPr>
              <w:t>Legitimate</w:t>
            </w:r>
            <w:proofErr w:type="spellEnd"/>
            <w:r w:rsidRPr="008411E3">
              <w:rPr>
                <w:rFonts w:ascii="Times New Roman" w:hAnsi="Times New Roman" w:cs="Times New Roman"/>
                <w:sz w:val="24"/>
                <w:szCs w:val="24"/>
              </w:rPr>
              <w:t xml:space="preserve"> Name </w:t>
            </w:r>
            <w:proofErr w:type="spellStart"/>
            <w:r w:rsidRPr="008411E3">
              <w:rPr>
                <w:rFonts w:ascii="Times New Roman" w:hAnsi="Times New Roman" w:cs="Times New Roman"/>
                <w:sz w:val="24"/>
                <w:szCs w:val="24"/>
              </w:rPr>
              <w:t>or</w:t>
            </w:r>
            <w:proofErr w:type="spellEnd"/>
            <w:r w:rsidRPr="008411E3">
              <w:rPr>
                <w:rFonts w:ascii="Times New Roman" w:hAnsi="Times New Roman" w:cs="Times New Roman"/>
                <w:sz w:val="24"/>
                <w:szCs w:val="24"/>
              </w:rPr>
              <w:t xml:space="preserve"> </w:t>
            </w:r>
            <w:proofErr w:type="spellStart"/>
            <w:r w:rsidRPr="008411E3">
              <w:rPr>
                <w:rFonts w:ascii="Times New Roman" w:hAnsi="Times New Roman" w:cs="Times New Roman"/>
                <w:sz w:val="24"/>
                <w:szCs w:val="24"/>
              </w:rPr>
              <w:t>Location</w:t>
            </w:r>
            <w:proofErr w:type="spellEnd"/>
          </w:p>
        </w:tc>
        <w:tc>
          <w:tcPr>
            <w:tcW w:w="0" w:type="auto"/>
            <w:vAlign w:val="center"/>
            <w:hideMark/>
          </w:tcPr>
          <w:p w14:paraId="22379280" w14:textId="77777777" w:rsidR="008411E3" w:rsidRPr="008411E3" w:rsidRDefault="008411E3" w:rsidP="008411E3">
            <w:pPr>
              <w:ind w:left="720"/>
              <w:rPr>
                <w:rFonts w:ascii="Times New Roman" w:hAnsi="Times New Roman" w:cs="Times New Roman"/>
                <w:sz w:val="24"/>
                <w:szCs w:val="24"/>
              </w:rPr>
            </w:pPr>
            <w:r w:rsidRPr="008411E3">
              <w:rPr>
                <w:rFonts w:ascii="Times New Roman" w:hAnsi="Times New Roman" w:cs="Times New Roman"/>
                <w:sz w:val="24"/>
                <w:szCs w:val="24"/>
              </w:rPr>
              <w:t>T1036.005</w:t>
            </w:r>
          </w:p>
        </w:tc>
      </w:tr>
      <w:tr w:rsidR="008411E3" w:rsidRPr="008411E3" w14:paraId="17F74792" w14:textId="77777777" w:rsidTr="008411E3">
        <w:trPr>
          <w:tblCellSpacing w:w="15" w:type="dxa"/>
        </w:trPr>
        <w:tc>
          <w:tcPr>
            <w:tcW w:w="0" w:type="auto"/>
            <w:vAlign w:val="center"/>
            <w:hideMark/>
          </w:tcPr>
          <w:p w14:paraId="05CEEE05" w14:textId="77777777" w:rsidR="008411E3" w:rsidRPr="008411E3" w:rsidRDefault="008411E3" w:rsidP="008411E3">
            <w:pPr>
              <w:ind w:left="720"/>
              <w:rPr>
                <w:rFonts w:ascii="Times New Roman" w:hAnsi="Times New Roman" w:cs="Times New Roman"/>
                <w:sz w:val="24"/>
                <w:szCs w:val="24"/>
              </w:rPr>
            </w:pPr>
            <w:r w:rsidRPr="008411E3">
              <w:rPr>
                <w:rFonts w:ascii="Times New Roman" w:hAnsi="Times New Roman" w:cs="Times New Roman"/>
                <w:sz w:val="24"/>
                <w:szCs w:val="24"/>
              </w:rPr>
              <w:t>Etki ve Çıkış (</w:t>
            </w:r>
            <w:proofErr w:type="spellStart"/>
            <w:r w:rsidRPr="008411E3">
              <w:rPr>
                <w:rFonts w:ascii="Times New Roman" w:hAnsi="Times New Roman" w:cs="Times New Roman"/>
                <w:sz w:val="24"/>
                <w:szCs w:val="24"/>
              </w:rPr>
              <w:t>Impact</w:t>
            </w:r>
            <w:proofErr w:type="spellEnd"/>
            <w:r w:rsidRPr="008411E3">
              <w:rPr>
                <w:rFonts w:ascii="Times New Roman" w:hAnsi="Times New Roman" w:cs="Times New Roman"/>
                <w:sz w:val="24"/>
                <w:szCs w:val="24"/>
              </w:rPr>
              <w:t xml:space="preserve"> &amp; </w:t>
            </w:r>
            <w:proofErr w:type="spellStart"/>
            <w:r w:rsidRPr="008411E3">
              <w:rPr>
                <w:rFonts w:ascii="Times New Roman" w:hAnsi="Times New Roman" w:cs="Times New Roman"/>
                <w:sz w:val="24"/>
                <w:szCs w:val="24"/>
              </w:rPr>
              <w:t>Exfiltration</w:t>
            </w:r>
            <w:proofErr w:type="spellEnd"/>
            <w:r w:rsidRPr="008411E3">
              <w:rPr>
                <w:rFonts w:ascii="Times New Roman" w:hAnsi="Times New Roman" w:cs="Times New Roman"/>
                <w:sz w:val="24"/>
                <w:szCs w:val="24"/>
              </w:rPr>
              <w:t>)</w:t>
            </w:r>
          </w:p>
        </w:tc>
        <w:tc>
          <w:tcPr>
            <w:tcW w:w="0" w:type="auto"/>
            <w:vAlign w:val="center"/>
            <w:hideMark/>
          </w:tcPr>
          <w:p w14:paraId="6E8DE29F" w14:textId="0560440E" w:rsidR="008411E3" w:rsidRPr="008411E3" w:rsidRDefault="008411E3" w:rsidP="008411E3">
            <w:pPr>
              <w:ind w:left="720"/>
              <w:rPr>
                <w:rFonts w:ascii="Times New Roman" w:hAnsi="Times New Roman" w:cs="Times New Roman"/>
                <w:sz w:val="24"/>
                <w:szCs w:val="24"/>
              </w:rPr>
            </w:pPr>
            <w:proofErr w:type="spellStart"/>
            <w:r w:rsidRPr="008411E3">
              <w:rPr>
                <w:rFonts w:ascii="Times New Roman" w:hAnsi="Times New Roman" w:cs="Times New Roman"/>
                <w:sz w:val="24"/>
                <w:szCs w:val="24"/>
              </w:rPr>
              <w:t>Exfiltration</w:t>
            </w:r>
            <w:proofErr w:type="spellEnd"/>
            <w:r w:rsidRPr="008411E3">
              <w:rPr>
                <w:rFonts w:ascii="Times New Roman" w:hAnsi="Times New Roman" w:cs="Times New Roman"/>
                <w:sz w:val="24"/>
                <w:szCs w:val="24"/>
              </w:rPr>
              <w:t xml:space="preserve"> </w:t>
            </w:r>
            <w:proofErr w:type="spellStart"/>
            <w:r w:rsidRPr="008411E3">
              <w:rPr>
                <w:rFonts w:ascii="Times New Roman" w:hAnsi="Times New Roman" w:cs="Times New Roman"/>
                <w:sz w:val="24"/>
                <w:szCs w:val="24"/>
              </w:rPr>
              <w:t>Over</w:t>
            </w:r>
            <w:proofErr w:type="spellEnd"/>
            <w:r w:rsidRPr="008411E3">
              <w:rPr>
                <w:rFonts w:ascii="Times New Roman" w:hAnsi="Times New Roman" w:cs="Times New Roman"/>
                <w:sz w:val="24"/>
                <w:szCs w:val="24"/>
              </w:rPr>
              <w:t xml:space="preserve"> Web Service</w:t>
            </w:r>
          </w:p>
        </w:tc>
        <w:tc>
          <w:tcPr>
            <w:tcW w:w="0" w:type="auto"/>
            <w:vAlign w:val="center"/>
            <w:hideMark/>
          </w:tcPr>
          <w:p w14:paraId="543BDF6D" w14:textId="77777777" w:rsidR="008411E3" w:rsidRPr="008411E3" w:rsidRDefault="008411E3" w:rsidP="008411E3">
            <w:pPr>
              <w:ind w:left="720"/>
              <w:rPr>
                <w:rFonts w:ascii="Times New Roman" w:hAnsi="Times New Roman" w:cs="Times New Roman"/>
                <w:sz w:val="24"/>
                <w:szCs w:val="24"/>
              </w:rPr>
            </w:pPr>
            <w:r w:rsidRPr="008411E3">
              <w:rPr>
                <w:rFonts w:ascii="Times New Roman" w:hAnsi="Times New Roman" w:cs="Times New Roman"/>
                <w:sz w:val="24"/>
                <w:szCs w:val="24"/>
              </w:rPr>
              <w:t>T1567.002</w:t>
            </w:r>
          </w:p>
        </w:tc>
      </w:tr>
      <w:tr w:rsidR="008411E3" w:rsidRPr="008411E3" w14:paraId="799CCA57" w14:textId="77777777" w:rsidTr="008411E3">
        <w:trPr>
          <w:tblCellSpacing w:w="15" w:type="dxa"/>
        </w:trPr>
        <w:tc>
          <w:tcPr>
            <w:tcW w:w="0" w:type="auto"/>
            <w:vAlign w:val="center"/>
            <w:hideMark/>
          </w:tcPr>
          <w:p w14:paraId="04815FE5" w14:textId="77777777" w:rsidR="008411E3" w:rsidRPr="008411E3" w:rsidRDefault="008411E3" w:rsidP="008411E3">
            <w:pPr>
              <w:ind w:left="720"/>
              <w:rPr>
                <w:rFonts w:ascii="Times New Roman" w:hAnsi="Times New Roman" w:cs="Times New Roman"/>
                <w:sz w:val="24"/>
                <w:szCs w:val="24"/>
              </w:rPr>
            </w:pPr>
            <w:r w:rsidRPr="008411E3">
              <w:rPr>
                <w:rFonts w:ascii="Times New Roman" w:hAnsi="Times New Roman" w:cs="Times New Roman"/>
                <w:sz w:val="24"/>
                <w:szCs w:val="24"/>
              </w:rPr>
              <w:t>Etki ve Çıkış (</w:t>
            </w:r>
            <w:proofErr w:type="spellStart"/>
            <w:r w:rsidRPr="008411E3">
              <w:rPr>
                <w:rFonts w:ascii="Times New Roman" w:hAnsi="Times New Roman" w:cs="Times New Roman"/>
                <w:sz w:val="24"/>
                <w:szCs w:val="24"/>
              </w:rPr>
              <w:t>Impact</w:t>
            </w:r>
            <w:proofErr w:type="spellEnd"/>
            <w:r w:rsidRPr="008411E3">
              <w:rPr>
                <w:rFonts w:ascii="Times New Roman" w:hAnsi="Times New Roman" w:cs="Times New Roman"/>
                <w:sz w:val="24"/>
                <w:szCs w:val="24"/>
              </w:rPr>
              <w:t xml:space="preserve"> &amp; </w:t>
            </w:r>
            <w:proofErr w:type="spellStart"/>
            <w:r w:rsidRPr="008411E3">
              <w:rPr>
                <w:rFonts w:ascii="Times New Roman" w:hAnsi="Times New Roman" w:cs="Times New Roman"/>
                <w:sz w:val="24"/>
                <w:szCs w:val="24"/>
              </w:rPr>
              <w:t>Exfiltration</w:t>
            </w:r>
            <w:proofErr w:type="spellEnd"/>
            <w:r w:rsidRPr="008411E3">
              <w:rPr>
                <w:rFonts w:ascii="Times New Roman" w:hAnsi="Times New Roman" w:cs="Times New Roman"/>
                <w:sz w:val="24"/>
                <w:szCs w:val="24"/>
              </w:rPr>
              <w:t>)</w:t>
            </w:r>
          </w:p>
        </w:tc>
        <w:tc>
          <w:tcPr>
            <w:tcW w:w="0" w:type="auto"/>
            <w:vAlign w:val="center"/>
            <w:hideMark/>
          </w:tcPr>
          <w:p w14:paraId="72487BFA" w14:textId="77777777" w:rsidR="008411E3" w:rsidRPr="008411E3" w:rsidRDefault="008411E3" w:rsidP="008411E3">
            <w:pPr>
              <w:ind w:left="720"/>
              <w:rPr>
                <w:rFonts w:ascii="Times New Roman" w:hAnsi="Times New Roman" w:cs="Times New Roman"/>
                <w:sz w:val="24"/>
                <w:szCs w:val="24"/>
              </w:rPr>
            </w:pPr>
            <w:r w:rsidRPr="008411E3">
              <w:rPr>
                <w:rFonts w:ascii="Times New Roman" w:hAnsi="Times New Roman" w:cs="Times New Roman"/>
                <w:sz w:val="24"/>
                <w:szCs w:val="24"/>
              </w:rPr>
              <w:t xml:space="preserve">Data </w:t>
            </w:r>
            <w:proofErr w:type="spellStart"/>
            <w:r w:rsidRPr="008411E3">
              <w:rPr>
                <w:rFonts w:ascii="Times New Roman" w:hAnsi="Times New Roman" w:cs="Times New Roman"/>
                <w:sz w:val="24"/>
                <w:szCs w:val="24"/>
              </w:rPr>
              <w:t>Encrypted</w:t>
            </w:r>
            <w:proofErr w:type="spellEnd"/>
            <w:r w:rsidRPr="008411E3">
              <w:rPr>
                <w:rFonts w:ascii="Times New Roman" w:hAnsi="Times New Roman" w:cs="Times New Roman"/>
                <w:sz w:val="24"/>
                <w:szCs w:val="24"/>
              </w:rPr>
              <w:t xml:space="preserve"> </w:t>
            </w:r>
            <w:proofErr w:type="spellStart"/>
            <w:r w:rsidRPr="008411E3">
              <w:rPr>
                <w:rFonts w:ascii="Times New Roman" w:hAnsi="Times New Roman" w:cs="Times New Roman"/>
                <w:sz w:val="24"/>
                <w:szCs w:val="24"/>
              </w:rPr>
              <w:t>for</w:t>
            </w:r>
            <w:proofErr w:type="spellEnd"/>
            <w:r w:rsidRPr="008411E3">
              <w:rPr>
                <w:rFonts w:ascii="Times New Roman" w:hAnsi="Times New Roman" w:cs="Times New Roman"/>
                <w:sz w:val="24"/>
                <w:szCs w:val="24"/>
              </w:rPr>
              <w:t xml:space="preserve"> </w:t>
            </w:r>
            <w:proofErr w:type="spellStart"/>
            <w:r w:rsidRPr="008411E3">
              <w:rPr>
                <w:rFonts w:ascii="Times New Roman" w:hAnsi="Times New Roman" w:cs="Times New Roman"/>
                <w:sz w:val="24"/>
                <w:szCs w:val="24"/>
              </w:rPr>
              <w:t>Impact</w:t>
            </w:r>
            <w:proofErr w:type="spellEnd"/>
          </w:p>
        </w:tc>
        <w:tc>
          <w:tcPr>
            <w:tcW w:w="0" w:type="auto"/>
            <w:vAlign w:val="center"/>
            <w:hideMark/>
          </w:tcPr>
          <w:p w14:paraId="61C910F7" w14:textId="77777777" w:rsidR="008411E3" w:rsidRPr="008411E3" w:rsidRDefault="008411E3" w:rsidP="008411E3">
            <w:pPr>
              <w:ind w:left="720"/>
              <w:rPr>
                <w:rFonts w:ascii="Times New Roman" w:hAnsi="Times New Roman" w:cs="Times New Roman"/>
                <w:sz w:val="24"/>
                <w:szCs w:val="24"/>
              </w:rPr>
            </w:pPr>
            <w:r w:rsidRPr="008411E3">
              <w:rPr>
                <w:rFonts w:ascii="Times New Roman" w:hAnsi="Times New Roman" w:cs="Times New Roman"/>
                <w:sz w:val="24"/>
                <w:szCs w:val="24"/>
              </w:rPr>
              <w:t>T1486</w:t>
            </w:r>
          </w:p>
        </w:tc>
      </w:tr>
    </w:tbl>
    <w:p w14:paraId="1BBD7593" w14:textId="77777777" w:rsidR="008411E3" w:rsidRDefault="008411E3" w:rsidP="00474E2A">
      <w:pPr>
        <w:ind w:left="720"/>
        <w:rPr>
          <w:rFonts w:ascii="Times New Roman" w:hAnsi="Times New Roman" w:cs="Times New Roman"/>
          <w:b/>
          <w:bCs/>
          <w:sz w:val="28"/>
          <w:szCs w:val="28"/>
        </w:rPr>
      </w:pPr>
    </w:p>
    <w:p w14:paraId="42BFF711" w14:textId="77777777" w:rsidR="00B70751" w:rsidRPr="00B70751" w:rsidRDefault="00B70751" w:rsidP="00B70751">
      <w:pPr>
        <w:ind w:left="720"/>
        <w:rPr>
          <w:rFonts w:ascii="Times New Roman" w:hAnsi="Times New Roman" w:cs="Times New Roman"/>
          <w:b/>
          <w:bCs/>
          <w:sz w:val="28"/>
          <w:szCs w:val="28"/>
        </w:rPr>
      </w:pPr>
      <w:r w:rsidRPr="00B70751">
        <w:rPr>
          <w:rFonts w:ascii="Times New Roman" w:hAnsi="Times New Roman" w:cs="Times New Roman"/>
          <w:b/>
          <w:bCs/>
          <w:sz w:val="28"/>
          <w:szCs w:val="28"/>
        </w:rPr>
        <w:t>“</w:t>
      </w:r>
      <w:proofErr w:type="spellStart"/>
      <w:r w:rsidRPr="00B70751">
        <w:rPr>
          <w:rFonts w:ascii="Times New Roman" w:hAnsi="Times New Roman" w:cs="Times New Roman"/>
          <w:b/>
          <w:bCs/>
          <w:sz w:val="28"/>
          <w:szCs w:val="28"/>
        </w:rPr>
        <w:t>Pyramid</w:t>
      </w:r>
      <w:proofErr w:type="spellEnd"/>
      <w:r w:rsidRPr="00B70751">
        <w:rPr>
          <w:rFonts w:ascii="Times New Roman" w:hAnsi="Times New Roman" w:cs="Times New Roman"/>
          <w:b/>
          <w:bCs/>
          <w:sz w:val="28"/>
          <w:szCs w:val="28"/>
        </w:rPr>
        <w:t xml:space="preserve"> of </w:t>
      </w:r>
      <w:proofErr w:type="spellStart"/>
      <w:r w:rsidRPr="00B70751">
        <w:rPr>
          <w:rFonts w:ascii="Times New Roman" w:hAnsi="Times New Roman" w:cs="Times New Roman"/>
          <w:b/>
          <w:bCs/>
          <w:sz w:val="28"/>
          <w:szCs w:val="28"/>
        </w:rPr>
        <w:t>Pain</w:t>
      </w:r>
      <w:proofErr w:type="spellEnd"/>
      <w:r w:rsidRPr="00B70751">
        <w:rPr>
          <w:rFonts w:ascii="Times New Roman" w:hAnsi="Times New Roman" w:cs="Times New Roman"/>
          <w:b/>
          <w:bCs/>
          <w:sz w:val="28"/>
          <w:szCs w:val="28"/>
        </w:rPr>
        <w:t>” Nedir ve Neden Önemlidir?</w:t>
      </w:r>
    </w:p>
    <w:p w14:paraId="59762F8D" w14:textId="77777777" w:rsidR="00B70751" w:rsidRPr="00B70751" w:rsidRDefault="00B70751" w:rsidP="00B70751">
      <w:pPr>
        <w:ind w:left="720"/>
        <w:rPr>
          <w:rFonts w:ascii="Times New Roman" w:hAnsi="Times New Roman" w:cs="Times New Roman"/>
          <w:sz w:val="24"/>
          <w:szCs w:val="24"/>
        </w:rPr>
      </w:pPr>
      <w:r w:rsidRPr="00B70751">
        <w:rPr>
          <w:rFonts w:ascii="Times New Roman" w:hAnsi="Times New Roman" w:cs="Times New Roman"/>
          <w:sz w:val="24"/>
          <w:szCs w:val="24"/>
        </w:rPr>
        <w:t>Siber güvenlik dünyasında savunma mekanizmaları geliştikçe, saldırganlar da daha sofistike hale geliyor. Bu durumda tehditleri tespit etmek ve saldırganları durdurmak için etkili bir stratejiye sahip olmak kritik hale geliyor. “</w:t>
      </w:r>
      <w:proofErr w:type="spellStart"/>
      <w:r w:rsidRPr="00B70751">
        <w:rPr>
          <w:rFonts w:ascii="Times New Roman" w:hAnsi="Times New Roman" w:cs="Times New Roman"/>
          <w:sz w:val="24"/>
          <w:szCs w:val="24"/>
        </w:rPr>
        <w:t>Pyramid</w:t>
      </w:r>
      <w:proofErr w:type="spellEnd"/>
      <w:r w:rsidRPr="00B70751">
        <w:rPr>
          <w:rFonts w:ascii="Times New Roman" w:hAnsi="Times New Roman" w:cs="Times New Roman"/>
          <w:sz w:val="24"/>
          <w:szCs w:val="24"/>
        </w:rPr>
        <w:t xml:space="preserve"> of </w:t>
      </w:r>
      <w:proofErr w:type="spellStart"/>
      <w:r w:rsidRPr="00B70751">
        <w:rPr>
          <w:rFonts w:ascii="Times New Roman" w:hAnsi="Times New Roman" w:cs="Times New Roman"/>
          <w:sz w:val="24"/>
          <w:szCs w:val="24"/>
        </w:rPr>
        <w:t>Pain</w:t>
      </w:r>
      <w:proofErr w:type="spellEnd"/>
      <w:r w:rsidRPr="00B70751">
        <w:rPr>
          <w:rFonts w:ascii="Times New Roman" w:hAnsi="Times New Roman" w:cs="Times New Roman"/>
          <w:sz w:val="24"/>
          <w:szCs w:val="24"/>
        </w:rPr>
        <w:t xml:space="preserve">” (Acı Piramidi) modeli, tehdit istihbaratı alanında güvenlik uzmanlarına rehberlik eden önemli bir araçtır. David J. </w:t>
      </w:r>
      <w:proofErr w:type="spellStart"/>
      <w:r w:rsidRPr="00B70751">
        <w:rPr>
          <w:rFonts w:ascii="Times New Roman" w:hAnsi="Times New Roman" w:cs="Times New Roman"/>
          <w:sz w:val="24"/>
          <w:szCs w:val="24"/>
        </w:rPr>
        <w:t>Bianco</w:t>
      </w:r>
      <w:proofErr w:type="spellEnd"/>
      <w:r w:rsidRPr="00B70751">
        <w:rPr>
          <w:rFonts w:ascii="Times New Roman" w:hAnsi="Times New Roman" w:cs="Times New Roman"/>
          <w:sz w:val="24"/>
          <w:szCs w:val="24"/>
        </w:rPr>
        <w:t xml:space="preserve"> tarafından geliştirilen bu model, saldırganların davranışlarını izlemek ve onlara karşı stratejik adımlar atmak için kullanılıyor.</w:t>
      </w:r>
    </w:p>
    <w:p w14:paraId="260B0F0A" w14:textId="77777777" w:rsidR="00B70751" w:rsidRPr="00B70751" w:rsidRDefault="00B70751" w:rsidP="00B70751">
      <w:pPr>
        <w:ind w:left="720"/>
        <w:rPr>
          <w:rFonts w:ascii="Times New Roman" w:hAnsi="Times New Roman" w:cs="Times New Roman"/>
          <w:sz w:val="24"/>
          <w:szCs w:val="24"/>
        </w:rPr>
      </w:pPr>
      <w:r w:rsidRPr="00B70751">
        <w:rPr>
          <w:rFonts w:ascii="Times New Roman" w:hAnsi="Times New Roman" w:cs="Times New Roman"/>
          <w:sz w:val="24"/>
          <w:szCs w:val="24"/>
        </w:rPr>
        <w:t>Siber güvenlik dünyasında “</w:t>
      </w:r>
      <w:proofErr w:type="spellStart"/>
      <w:r w:rsidRPr="00B70751">
        <w:rPr>
          <w:rFonts w:ascii="Times New Roman" w:hAnsi="Times New Roman" w:cs="Times New Roman"/>
          <w:sz w:val="24"/>
          <w:szCs w:val="24"/>
        </w:rPr>
        <w:t>Pyramid</w:t>
      </w:r>
      <w:proofErr w:type="spellEnd"/>
      <w:r w:rsidRPr="00B70751">
        <w:rPr>
          <w:rFonts w:ascii="Times New Roman" w:hAnsi="Times New Roman" w:cs="Times New Roman"/>
          <w:sz w:val="24"/>
          <w:szCs w:val="24"/>
        </w:rPr>
        <w:t xml:space="preserve"> of </w:t>
      </w:r>
      <w:proofErr w:type="spellStart"/>
      <w:r w:rsidRPr="00B70751">
        <w:rPr>
          <w:rFonts w:ascii="Times New Roman" w:hAnsi="Times New Roman" w:cs="Times New Roman"/>
          <w:sz w:val="24"/>
          <w:szCs w:val="24"/>
        </w:rPr>
        <w:t>Pain</w:t>
      </w:r>
      <w:proofErr w:type="spellEnd"/>
      <w:r w:rsidRPr="00B70751">
        <w:rPr>
          <w:rFonts w:ascii="Times New Roman" w:hAnsi="Times New Roman" w:cs="Times New Roman"/>
          <w:sz w:val="24"/>
          <w:szCs w:val="24"/>
        </w:rPr>
        <w:t>” modeli, </w:t>
      </w:r>
      <w:proofErr w:type="spellStart"/>
      <w:r w:rsidRPr="00B70751">
        <w:rPr>
          <w:rFonts w:ascii="Times New Roman" w:hAnsi="Times New Roman" w:cs="Times New Roman"/>
          <w:sz w:val="24"/>
          <w:szCs w:val="24"/>
        </w:rPr>
        <w:t>Cyber</w:t>
      </w:r>
      <w:proofErr w:type="spellEnd"/>
      <w:r w:rsidRPr="00B70751">
        <w:rPr>
          <w:rFonts w:ascii="Times New Roman" w:hAnsi="Times New Roman" w:cs="Times New Roman"/>
          <w:sz w:val="24"/>
          <w:szCs w:val="24"/>
        </w:rPr>
        <w:t xml:space="preserve"> </w:t>
      </w:r>
      <w:proofErr w:type="spellStart"/>
      <w:r w:rsidRPr="00B70751">
        <w:rPr>
          <w:rFonts w:ascii="Times New Roman" w:hAnsi="Times New Roman" w:cs="Times New Roman"/>
          <w:sz w:val="24"/>
          <w:szCs w:val="24"/>
        </w:rPr>
        <w:t>Kill</w:t>
      </w:r>
      <w:proofErr w:type="spellEnd"/>
      <w:r w:rsidRPr="00B70751">
        <w:rPr>
          <w:rFonts w:ascii="Times New Roman" w:hAnsi="Times New Roman" w:cs="Times New Roman"/>
          <w:sz w:val="24"/>
          <w:szCs w:val="24"/>
        </w:rPr>
        <w:t xml:space="preserve"> </w:t>
      </w:r>
      <w:proofErr w:type="spellStart"/>
      <w:r w:rsidRPr="00B70751">
        <w:rPr>
          <w:rFonts w:ascii="Times New Roman" w:hAnsi="Times New Roman" w:cs="Times New Roman"/>
          <w:sz w:val="24"/>
          <w:szCs w:val="24"/>
        </w:rPr>
        <w:t>Chain</w:t>
      </w:r>
      <w:proofErr w:type="spellEnd"/>
      <w:r w:rsidRPr="00B70751">
        <w:rPr>
          <w:rFonts w:ascii="Times New Roman" w:hAnsi="Times New Roman" w:cs="Times New Roman"/>
          <w:sz w:val="24"/>
          <w:szCs w:val="24"/>
        </w:rPr>
        <w:t> modeline benzer bir yaklaşımla tehditlerin tespit edilmesine ve saldırganların faaliyetlerinin engellenmesine odaklanır. Ancak temel fark şudur ki, </w:t>
      </w:r>
      <w:proofErr w:type="spellStart"/>
      <w:r w:rsidRPr="00B70751">
        <w:rPr>
          <w:rFonts w:ascii="Times New Roman" w:hAnsi="Times New Roman" w:cs="Times New Roman"/>
          <w:sz w:val="24"/>
          <w:szCs w:val="24"/>
        </w:rPr>
        <w:t>Cyber</w:t>
      </w:r>
      <w:proofErr w:type="spellEnd"/>
      <w:r w:rsidRPr="00B70751">
        <w:rPr>
          <w:rFonts w:ascii="Times New Roman" w:hAnsi="Times New Roman" w:cs="Times New Roman"/>
          <w:sz w:val="24"/>
          <w:szCs w:val="24"/>
        </w:rPr>
        <w:t xml:space="preserve"> </w:t>
      </w:r>
      <w:proofErr w:type="spellStart"/>
      <w:r w:rsidRPr="00B70751">
        <w:rPr>
          <w:rFonts w:ascii="Times New Roman" w:hAnsi="Times New Roman" w:cs="Times New Roman"/>
          <w:sz w:val="24"/>
          <w:szCs w:val="24"/>
        </w:rPr>
        <w:t>Kill</w:t>
      </w:r>
      <w:proofErr w:type="spellEnd"/>
      <w:r w:rsidRPr="00B70751">
        <w:rPr>
          <w:rFonts w:ascii="Times New Roman" w:hAnsi="Times New Roman" w:cs="Times New Roman"/>
          <w:sz w:val="24"/>
          <w:szCs w:val="24"/>
        </w:rPr>
        <w:t xml:space="preserve"> </w:t>
      </w:r>
      <w:proofErr w:type="spellStart"/>
      <w:r w:rsidRPr="00B70751">
        <w:rPr>
          <w:rFonts w:ascii="Times New Roman" w:hAnsi="Times New Roman" w:cs="Times New Roman"/>
          <w:sz w:val="24"/>
          <w:szCs w:val="24"/>
        </w:rPr>
        <w:t>Chain</w:t>
      </w:r>
      <w:proofErr w:type="spellEnd"/>
      <w:r w:rsidRPr="00B70751">
        <w:rPr>
          <w:rFonts w:ascii="Times New Roman" w:hAnsi="Times New Roman" w:cs="Times New Roman"/>
          <w:sz w:val="24"/>
          <w:szCs w:val="24"/>
        </w:rPr>
        <w:t> daha çok saldırganların adımlarını tanımlayan bir modelken, </w:t>
      </w:r>
      <w:proofErr w:type="spellStart"/>
      <w:r w:rsidRPr="00B70751">
        <w:rPr>
          <w:rFonts w:ascii="Times New Roman" w:hAnsi="Times New Roman" w:cs="Times New Roman"/>
          <w:sz w:val="24"/>
          <w:szCs w:val="24"/>
        </w:rPr>
        <w:t>Pyramid</w:t>
      </w:r>
      <w:proofErr w:type="spellEnd"/>
      <w:r w:rsidRPr="00B70751">
        <w:rPr>
          <w:rFonts w:ascii="Times New Roman" w:hAnsi="Times New Roman" w:cs="Times New Roman"/>
          <w:sz w:val="24"/>
          <w:szCs w:val="24"/>
        </w:rPr>
        <w:t xml:space="preserve"> of </w:t>
      </w:r>
      <w:proofErr w:type="spellStart"/>
      <w:r w:rsidRPr="00B70751">
        <w:rPr>
          <w:rFonts w:ascii="Times New Roman" w:hAnsi="Times New Roman" w:cs="Times New Roman"/>
          <w:sz w:val="24"/>
          <w:szCs w:val="24"/>
        </w:rPr>
        <w:t>Pain</w:t>
      </w:r>
      <w:proofErr w:type="spellEnd"/>
      <w:r w:rsidRPr="00B70751">
        <w:rPr>
          <w:rFonts w:ascii="Times New Roman" w:hAnsi="Times New Roman" w:cs="Times New Roman"/>
          <w:sz w:val="24"/>
          <w:szCs w:val="24"/>
        </w:rPr>
        <w:t> özellikle Blue Team (savunma ekipleri) için bir rehberdir. Blue Team, saldırılara karşı koyma stratejileri geliştirirken, bu model üzerinden saldırganın operasyonlarını ne kadar zorlaştırabileceklerine odaklanır.</w:t>
      </w:r>
    </w:p>
    <w:p w14:paraId="114CABCE" w14:textId="77777777" w:rsidR="00B70751" w:rsidRPr="00B70751" w:rsidRDefault="00B70751" w:rsidP="00B70751">
      <w:pPr>
        <w:ind w:left="720"/>
        <w:rPr>
          <w:rFonts w:ascii="Times New Roman" w:hAnsi="Times New Roman" w:cs="Times New Roman"/>
          <w:sz w:val="24"/>
          <w:szCs w:val="24"/>
        </w:rPr>
      </w:pPr>
      <w:proofErr w:type="spellStart"/>
      <w:r w:rsidRPr="00B70751">
        <w:rPr>
          <w:rFonts w:ascii="Times New Roman" w:hAnsi="Times New Roman" w:cs="Times New Roman"/>
          <w:sz w:val="24"/>
          <w:szCs w:val="24"/>
        </w:rPr>
        <w:t>Pyramid</w:t>
      </w:r>
      <w:proofErr w:type="spellEnd"/>
      <w:r w:rsidRPr="00B70751">
        <w:rPr>
          <w:rFonts w:ascii="Times New Roman" w:hAnsi="Times New Roman" w:cs="Times New Roman"/>
          <w:sz w:val="24"/>
          <w:szCs w:val="24"/>
        </w:rPr>
        <w:t xml:space="preserve"> of </w:t>
      </w:r>
      <w:proofErr w:type="spellStart"/>
      <w:r w:rsidRPr="00B70751">
        <w:rPr>
          <w:rFonts w:ascii="Times New Roman" w:hAnsi="Times New Roman" w:cs="Times New Roman"/>
          <w:sz w:val="24"/>
          <w:szCs w:val="24"/>
        </w:rPr>
        <w:t>Pain</w:t>
      </w:r>
      <w:proofErr w:type="spellEnd"/>
      <w:r w:rsidRPr="00B70751">
        <w:rPr>
          <w:rFonts w:ascii="Times New Roman" w:hAnsi="Times New Roman" w:cs="Times New Roman"/>
          <w:sz w:val="24"/>
          <w:szCs w:val="24"/>
        </w:rPr>
        <w:t xml:space="preserve"> Nedir?</w:t>
      </w:r>
    </w:p>
    <w:p w14:paraId="4567C804" w14:textId="70B93948" w:rsidR="00B70751" w:rsidRPr="00B70751" w:rsidRDefault="00B70751" w:rsidP="00B70751">
      <w:pPr>
        <w:ind w:left="720"/>
        <w:rPr>
          <w:rFonts w:ascii="Times New Roman" w:hAnsi="Times New Roman" w:cs="Times New Roman"/>
          <w:b/>
          <w:bCs/>
          <w:sz w:val="28"/>
          <w:szCs w:val="28"/>
        </w:rPr>
      </w:pPr>
      <w:r w:rsidRPr="00B70751">
        <w:rPr>
          <w:rFonts w:ascii="Times New Roman" w:hAnsi="Times New Roman" w:cs="Times New Roman"/>
          <w:sz w:val="24"/>
          <w:szCs w:val="24"/>
        </w:rPr>
        <w:t>“</w:t>
      </w:r>
      <w:proofErr w:type="spellStart"/>
      <w:r w:rsidRPr="00B70751">
        <w:rPr>
          <w:rFonts w:ascii="Times New Roman" w:hAnsi="Times New Roman" w:cs="Times New Roman"/>
          <w:sz w:val="24"/>
          <w:szCs w:val="24"/>
        </w:rPr>
        <w:t>Pyramid</w:t>
      </w:r>
      <w:proofErr w:type="spellEnd"/>
      <w:r w:rsidRPr="00B70751">
        <w:rPr>
          <w:rFonts w:ascii="Times New Roman" w:hAnsi="Times New Roman" w:cs="Times New Roman"/>
          <w:sz w:val="24"/>
          <w:szCs w:val="24"/>
        </w:rPr>
        <w:t xml:space="preserve"> of </w:t>
      </w:r>
      <w:proofErr w:type="spellStart"/>
      <w:r w:rsidRPr="00B70751">
        <w:rPr>
          <w:rFonts w:ascii="Times New Roman" w:hAnsi="Times New Roman" w:cs="Times New Roman"/>
          <w:sz w:val="24"/>
          <w:szCs w:val="24"/>
        </w:rPr>
        <w:t>Pain</w:t>
      </w:r>
      <w:proofErr w:type="spellEnd"/>
      <w:r w:rsidRPr="00B70751">
        <w:rPr>
          <w:rFonts w:ascii="Times New Roman" w:hAnsi="Times New Roman" w:cs="Times New Roman"/>
          <w:sz w:val="24"/>
          <w:szCs w:val="24"/>
        </w:rPr>
        <w:t xml:space="preserve">”, bir siber saldırganın operasyonel etkinliğini sekteye uğratmak için farklı tehdit göstergelerini (IOC – </w:t>
      </w:r>
      <w:proofErr w:type="spellStart"/>
      <w:r w:rsidRPr="00B70751">
        <w:rPr>
          <w:rFonts w:ascii="Times New Roman" w:hAnsi="Times New Roman" w:cs="Times New Roman"/>
          <w:sz w:val="24"/>
          <w:szCs w:val="24"/>
        </w:rPr>
        <w:t>Indicators</w:t>
      </w:r>
      <w:proofErr w:type="spellEnd"/>
      <w:r w:rsidRPr="00B70751">
        <w:rPr>
          <w:rFonts w:ascii="Times New Roman" w:hAnsi="Times New Roman" w:cs="Times New Roman"/>
          <w:sz w:val="24"/>
          <w:szCs w:val="24"/>
        </w:rPr>
        <w:t xml:space="preserve"> of </w:t>
      </w:r>
      <w:proofErr w:type="spellStart"/>
      <w:r w:rsidRPr="00B70751">
        <w:rPr>
          <w:rFonts w:ascii="Times New Roman" w:hAnsi="Times New Roman" w:cs="Times New Roman"/>
          <w:sz w:val="24"/>
          <w:szCs w:val="24"/>
        </w:rPr>
        <w:t>Compromise</w:t>
      </w:r>
      <w:proofErr w:type="spellEnd"/>
      <w:r w:rsidRPr="00B70751">
        <w:rPr>
          <w:rFonts w:ascii="Times New Roman" w:hAnsi="Times New Roman" w:cs="Times New Roman"/>
          <w:sz w:val="24"/>
          <w:szCs w:val="24"/>
        </w:rPr>
        <w:t xml:space="preserve">) kullanır. Piramidin her </w:t>
      </w:r>
      <w:r w:rsidRPr="00B70751">
        <w:rPr>
          <w:rFonts w:ascii="Times New Roman" w:hAnsi="Times New Roman" w:cs="Times New Roman"/>
          <w:sz w:val="24"/>
          <w:szCs w:val="24"/>
        </w:rPr>
        <w:lastRenderedPageBreak/>
        <w:t>katmanı, saldırgana ne kadar “acı” vereceğinizi ve onların faaliyetlerini ne derece zorlaştıracağınızı gösterir.</w:t>
      </w:r>
      <w:r w:rsidRPr="00B70751">
        <w:t xml:space="preserve"> </w:t>
      </w:r>
      <w:r w:rsidR="005E377B">
        <w:rPr>
          <w:noProof/>
        </w:rPr>
        <w:drawing>
          <wp:anchor distT="0" distB="0" distL="114300" distR="114300" simplePos="0" relativeHeight="251660288" behindDoc="1" locked="0" layoutInCell="1" allowOverlap="1" wp14:anchorId="0CD76E94" wp14:editId="1685E92B">
            <wp:simplePos x="0" y="0"/>
            <wp:positionH relativeFrom="column">
              <wp:posOffset>25400</wp:posOffset>
            </wp:positionH>
            <wp:positionV relativeFrom="paragraph">
              <wp:posOffset>2452159</wp:posOffset>
            </wp:positionV>
            <wp:extent cx="5760720" cy="5760720"/>
            <wp:effectExtent l="0" t="0" r="0" b="0"/>
            <wp:wrapNone/>
            <wp:docPr id="296083399"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890258" name=""/>
                    <pic:cNvPicPr/>
                  </pic:nvPicPr>
                  <pic:blipFill>
                    <a:blip r:embed="rId7">
                      <a:extLst>
                        <a:ext uri="{28A0092B-C50C-407E-A947-70E740481C1C}">
                          <a14:useLocalDpi xmlns:a14="http://schemas.microsoft.com/office/drawing/2010/main" val="0"/>
                        </a:ext>
                      </a:extLst>
                    </a:blip>
                    <a:stretch>
                      <a:fillRect/>
                    </a:stretch>
                  </pic:blipFill>
                  <pic:spPr>
                    <a:xfrm>
                      <a:off x="0" y="0"/>
                      <a:ext cx="5760720" cy="5760720"/>
                    </a:xfrm>
                    <a:prstGeom prst="rect">
                      <a:avLst/>
                    </a:prstGeom>
                  </pic:spPr>
                </pic:pic>
              </a:graphicData>
            </a:graphic>
            <wp14:sizeRelH relativeFrom="page">
              <wp14:pctWidth>0</wp14:pctWidth>
            </wp14:sizeRelH>
            <wp14:sizeRelV relativeFrom="page">
              <wp14:pctHeight>0</wp14:pctHeight>
            </wp14:sizeRelV>
          </wp:anchor>
        </w:drawing>
      </w:r>
      <w:r>
        <w:rPr>
          <w:noProof/>
        </w:rPr>
        <w:drawing>
          <wp:inline distT="0" distB="0" distL="0" distR="0" wp14:anchorId="178BD13F" wp14:editId="02FFD09C">
            <wp:extent cx="5760720" cy="4320540"/>
            <wp:effectExtent l="0" t="0" r="0" b="3810"/>
            <wp:docPr id="428172004"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760720" cy="4320540"/>
                    </a:xfrm>
                    <a:prstGeom prst="rect">
                      <a:avLst/>
                    </a:prstGeom>
                    <a:noFill/>
                    <a:ln>
                      <a:noFill/>
                    </a:ln>
                  </pic:spPr>
                </pic:pic>
              </a:graphicData>
            </a:graphic>
          </wp:inline>
        </w:drawing>
      </w:r>
    </w:p>
    <w:p w14:paraId="48845C28" w14:textId="77777777" w:rsidR="00B70751" w:rsidRPr="00B70751" w:rsidRDefault="00B70751" w:rsidP="00B70751">
      <w:pPr>
        <w:ind w:left="720"/>
        <w:rPr>
          <w:rFonts w:ascii="Times New Roman" w:hAnsi="Times New Roman" w:cs="Times New Roman"/>
          <w:b/>
          <w:bCs/>
          <w:sz w:val="28"/>
          <w:szCs w:val="28"/>
        </w:rPr>
      </w:pPr>
      <w:r w:rsidRPr="00B70751">
        <w:rPr>
          <w:rFonts w:ascii="Times New Roman" w:hAnsi="Times New Roman" w:cs="Times New Roman"/>
          <w:b/>
          <w:bCs/>
          <w:sz w:val="28"/>
          <w:szCs w:val="28"/>
        </w:rPr>
        <w:t>Piramidin Katmanları</w:t>
      </w:r>
    </w:p>
    <w:p w14:paraId="18D04FE9" w14:textId="77777777" w:rsidR="00B70751" w:rsidRPr="00B70751" w:rsidRDefault="00B70751" w:rsidP="00B70751">
      <w:pPr>
        <w:numPr>
          <w:ilvl w:val="0"/>
          <w:numId w:val="35"/>
        </w:numPr>
        <w:rPr>
          <w:rFonts w:ascii="Times New Roman" w:hAnsi="Times New Roman" w:cs="Times New Roman"/>
          <w:sz w:val="24"/>
          <w:szCs w:val="24"/>
        </w:rPr>
      </w:pPr>
      <w:proofErr w:type="spellStart"/>
      <w:r w:rsidRPr="00B70751">
        <w:rPr>
          <w:rFonts w:ascii="Times New Roman" w:hAnsi="Times New Roman" w:cs="Times New Roman"/>
          <w:sz w:val="24"/>
          <w:szCs w:val="24"/>
        </w:rPr>
        <w:t>Hash</w:t>
      </w:r>
      <w:proofErr w:type="spellEnd"/>
      <w:r w:rsidRPr="00B70751">
        <w:rPr>
          <w:rFonts w:ascii="Times New Roman" w:hAnsi="Times New Roman" w:cs="Times New Roman"/>
          <w:sz w:val="24"/>
          <w:szCs w:val="24"/>
        </w:rPr>
        <w:t xml:space="preserve"> Değerleri: Dosyaların dijital imzaları olan </w:t>
      </w:r>
      <w:proofErr w:type="spellStart"/>
      <w:r w:rsidRPr="00B70751">
        <w:rPr>
          <w:rFonts w:ascii="Times New Roman" w:hAnsi="Times New Roman" w:cs="Times New Roman"/>
          <w:sz w:val="24"/>
          <w:szCs w:val="24"/>
        </w:rPr>
        <w:t>hash’ler</w:t>
      </w:r>
      <w:proofErr w:type="spellEnd"/>
      <w:r w:rsidRPr="00B70751">
        <w:rPr>
          <w:rFonts w:ascii="Times New Roman" w:hAnsi="Times New Roman" w:cs="Times New Roman"/>
          <w:sz w:val="24"/>
          <w:szCs w:val="24"/>
        </w:rPr>
        <w:t>, saldırganların değiştirmesi oldukça kolay olan göstergelerdir. Bu yüzden saldırganı ciddi şekilde zorlamaz.</w:t>
      </w:r>
    </w:p>
    <w:p w14:paraId="0A966E45" w14:textId="77777777" w:rsidR="00B70751" w:rsidRPr="00B70751" w:rsidRDefault="00B70751" w:rsidP="00B70751">
      <w:pPr>
        <w:numPr>
          <w:ilvl w:val="0"/>
          <w:numId w:val="35"/>
        </w:numPr>
        <w:rPr>
          <w:rFonts w:ascii="Times New Roman" w:hAnsi="Times New Roman" w:cs="Times New Roman"/>
          <w:sz w:val="24"/>
          <w:szCs w:val="24"/>
        </w:rPr>
      </w:pPr>
      <w:r w:rsidRPr="00B70751">
        <w:rPr>
          <w:rFonts w:ascii="Times New Roman" w:hAnsi="Times New Roman" w:cs="Times New Roman"/>
          <w:sz w:val="24"/>
          <w:szCs w:val="24"/>
        </w:rPr>
        <w:t>IP Adresleri: Saldırganlar IP adreslerini kolayca değiştirebilir, bu da onları engellemenin nispeten az etki yaratacağı anlamına gelir.</w:t>
      </w:r>
    </w:p>
    <w:p w14:paraId="481111A0" w14:textId="77777777" w:rsidR="00B70751" w:rsidRPr="00B70751" w:rsidRDefault="00B70751" w:rsidP="00B70751">
      <w:pPr>
        <w:numPr>
          <w:ilvl w:val="0"/>
          <w:numId w:val="35"/>
        </w:numPr>
        <w:rPr>
          <w:rFonts w:ascii="Times New Roman" w:hAnsi="Times New Roman" w:cs="Times New Roman"/>
          <w:sz w:val="24"/>
          <w:szCs w:val="24"/>
        </w:rPr>
      </w:pPr>
      <w:r w:rsidRPr="00B70751">
        <w:rPr>
          <w:rFonts w:ascii="Times New Roman" w:hAnsi="Times New Roman" w:cs="Times New Roman"/>
          <w:sz w:val="24"/>
          <w:szCs w:val="24"/>
        </w:rPr>
        <w:t>Domain İsimleri: Domain isimlerini engellemek, saldırganın yeni bir domain oluşturmasını gerektirir. Bu, onlara biraz daha maliyet ve zorluk çıkarır.</w:t>
      </w:r>
    </w:p>
    <w:p w14:paraId="51DE08AE" w14:textId="77777777" w:rsidR="00B70751" w:rsidRPr="00B70751" w:rsidRDefault="00B70751" w:rsidP="00B70751">
      <w:pPr>
        <w:numPr>
          <w:ilvl w:val="0"/>
          <w:numId w:val="35"/>
        </w:numPr>
        <w:rPr>
          <w:rFonts w:ascii="Times New Roman" w:hAnsi="Times New Roman" w:cs="Times New Roman"/>
          <w:sz w:val="24"/>
          <w:szCs w:val="24"/>
        </w:rPr>
      </w:pPr>
      <w:r w:rsidRPr="00B70751">
        <w:rPr>
          <w:rFonts w:ascii="Times New Roman" w:hAnsi="Times New Roman" w:cs="Times New Roman"/>
          <w:sz w:val="24"/>
          <w:szCs w:val="24"/>
        </w:rPr>
        <w:t xml:space="preserve">Network </w:t>
      </w:r>
      <w:proofErr w:type="spellStart"/>
      <w:r w:rsidRPr="00B70751">
        <w:rPr>
          <w:rFonts w:ascii="Times New Roman" w:hAnsi="Times New Roman" w:cs="Times New Roman"/>
          <w:sz w:val="24"/>
          <w:szCs w:val="24"/>
        </w:rPr>
        <w:t>Artifacts</w:t>
      </w:r>
      <w:proofErr w:type="spellEnd"/>
      <w:r w:rsidRPr="00B70751">
        <w:rPr>
          <w:rFonts w:ascii="Times New Roman" w:hAnsi="Times New Roman" w:cs="Times New Roman"/>
          <w:sz w:val="24"/>
          <w:szCs w:val="24"/>
        </w:rPr>
        <w:t>: Saldırganın ağda bıraktığı izler veya yapılandırmalar daha özeldir ve değiştirilmesi daha zordur. Bu seviyede bir müdahale, saldırganı daha fazla zorlar.</w:t>
      </w:r>
    </w:p>
    <w:p w14:paraId="4DFFE815" w14:textId="77777777" w:rsidR="00B70751" w:rsidRPr="00B70751" w:rsidRDefault="00B70751" w:rsidP="00B70751">
      <w:pPr>
        <w:numPr>
          <w:ilvl w:val="0"/>
          <w:numId w:val="35"/>
        </w:numPr>
        <w:rPr>
          <w:rFonts w:ascii="Times New Roman" w:hAnsi="Times New Roman" w:cs="Times New Roman"/>
          <w:sz w:val="24"/>
          <w:szCs w:val="24"/>
        </w:rPr>
      </w:pPr>
      <w:r w:rsidRPr="00B70751">
        <w:rPr>
          <w:rFonts w:ascii="Times New Roman" w:hAnsi="Times New Roman" w:cs="Times New Roman"/>
          <w:sz w:val="24"/>
          <w:szCs w:val="24"/>
        </w:rPr>
        <w:t xml:space="preserve">Host </w:t>
      </w:r>
      <w:proofErr w:type="spellStart"/>
      <w:r w:rsidRPr="00B70751">
        <w:rPr>
          <w:rFonts w:ascii="Times New Roman" w:hAnsi="Times New Roman" w:cs="Times New Roman"/>
          <w:sz w:val="24"/>
          <w:szCs w:val="24"/>
        </w:rPr>
        <w:t>Artifacts</w:t>
      </w:r>
      <w:proofErr w:type="spellEnd"/>
      <w:r w:rsidRPr="00B70751">
        <w:rPr>
          <w:rFonts w:ascii="Times New Roman" w:hAnsi="Times New Roman" w:cs="Times New Roman"/>
          <w:sz w:val="24"/>
          <w:szCs w:val="24"/>
        </w:rPr>
        <w:t>: Hedef cihazda bırakılan izler veya dosyalar. Bunları değiştirmek, saldırganın sistemdeki erişimini yeniden yapılandırmasını gerektirir.</w:t>
      </w:r>
    </w:p>
    <w:p w14:paraId="6D77448B" w14:textId="77777777" w:rsidR="00B70751" w:rsidRPr="00B70751" w:rsidRDefault="00B70751" w:rsidP="00B70751">
      <w:pPr>
        <w:numPr>
          <w:ilvl w:val="0"/>
          <w:numId w:val="35"/>
        </w:numPr>
        <w:rPr>
          <w:rFonts w:ascii="Times New Roman" w:hAnsi="Times New Roman" w:cs="Times New Roman"/>
          <w:sz w:val="24"/>
          <w:szCs w:val="24"/>
        </w:rPr>
      </w:pPr>
      <w:r w:rsidRPr="00B70751">
        <w:rPr>
          <w:rFonts w:ascii="Times New Roman" w:hAnsi="Times New Roman" w:cs="Times New Roman"/>
          <w:sz w:val="24"/>
          <w:szCs w:val="24"/>
        </w:rPr>
        <w:t>Tools: Saldırganların kullandığı araçları engellemek, operasyonlarını ciddi anlamda zorlaştırır. Çünkü yeni araçlar bulmak veya mevcut araçları değiştirmek zaman alıcıdır.</w:t>
      </w:r>
    </w:p>
    <w:p w14:paraId="138D7D50" w14:textId="77777777" w:rsidR="00B70751" w:rsidRPr="00B70751" w:rsidRDefault="00B70751" w:rsidP="00B70751">
      <w:pPr>
        <w:numPr>
          <w:ilvl w:val="0"/>
          <w:numId w:val="35"/>
        </w:numPr>
        <w:rPr>
          <w:rFonts w:ascii="Times New Roman" w:hAnsi="Times New Roman" w:cs="Times New Roman"/>
          <w:sz w:val="24"/>
          <w:szCs w:val="24"/>
        </w:rPr>
      </w:pPr>
      <w:proofErr w:type="spellStart"/>
      <w:r w:rsidRPr="00B70751">
        <w:rPr>
          <w:rFonts w:ascii="Times New Roman" w:hAnsi="Times New Roman" w:cs="Times New Roman"/>
          <w:sz w:val="24"/>
          <w:szCs w:val="24"/>
        </w:rPr>
        <w:lastRenderedPageBreak/>
        <w:t>Tactics</w:t>
      </w:r>
      <w:proofErr w:type="spellEnd"/>
      <w:r w:rsidRPr="00B70751">
        <w:rPr>
          <w:rFonts w:ascii="Times New Roman" w:hAnsi="Times New Roman" w:cs="Times New Roman"/>
          <w:sz w:val="24"/>
          <w:szCs w:val="24"/>
        </w:rPr>
        <w:t xml:space="preserve">, </w:t>
      </w:r>
      <w:proofErr w:type="spellStart"/>
      <w:r w:rsidRPr="00B70751">
        <w:rPr>
          <w:rFonts w:ascii="Times New Roman" w:hAnsi="Times New Roman" w:cs="Times New Roman"/>
          <w:sz w:val="24"/>
          <w:szCs w:val="24"/>
        </w:rPr>
        <w:t>Techniques</w:t>
      </w:r>
      <w:proofErr w:type="spellEnd"/>
      <w:r w:rsidRPr="00B70751">
        <w:rPr>
          <w:rFonts w:ascii="Times New Roman" w:hAnsi="Times New Roman" w:cs="Times New Roman"/>
          <w:sz w:val="24"/>
          <w:szCs w:val="24"/>
        </w:rPr>
        <w:t xml:space="preserve">, </w:t>
      </w:r>
      <w:proofErr w:type="spellStart"/>
      <w:r w:rsidRPr="00B70751">
        <w:rPr>
          <w:rFonts w:ascii="Times New Roman" w:hAnsi="Times New Roman" w:cs="Times New Roman"/>
          <w:sz w:val="24"/>
          <w:szCs w:val="24"/>
        </w:rPr>
        <w:t>and</w:t>
      </w:r>
      <w:proofErr w:type="spellEnd"/>
      <w:r w:rsidRPr="00B70751">
        <w:rPr>
          <w:rFonts w:ascii="Times New Roman" w:hAnsi="Times New Roman" w:cs="Times New Roman"/>
          <w:sz w:val="24"/>
          <w:szCs w:val="24"/>
        </w:rPr>
        <w:t xml:space="preserve"> </w:t>
      </w:r>
      <w:proofErr w:type="spellStart"/>
      <w:r w:rsidRPr="00B70751">
        <w:rPr>
          <w:rFonts w:ascii="Times New Roman" w:hAnsi="Times New Roman" w:cs="Times New Roman"/>
          <w:sz w:val="24"/>
          <w:szCs w:val="24"/>
        </w:rPr>
        <w:t>Procedures</w:t>
      </w:r>
      <w:proofErr w:type="spellEnd"/>
      <w:r w:rsidRPr="00B70751">
        <w:rPr>
          <w:rFonts w:ascii="Times New Roman" w:hAnsi="Times New Roman" w:cs="Times New Roman"/>
          <w:sz w:val="24"/>
          <w:szCs w:val="24"/>
        </w:rPr>
        <w:t xml:space="preserve"> (</w:t>
      </w:r>
      <w:proofErr w:type="spellStart"/>
      <w:r w:rsidRPr="00B70751">
        <w:rPr>
          <w:rFonts w:ascii="Times New Roman" w:hAnsi="Times New Roman" w:cs="Times New Roman"/>
          <w:sz w:val="24"/>
          <w:szCs w:val="24"/>
        </w:rPr>
        <w:t>TTPs</w:t>
      </w:r>
      <w:proofErr w:type="spellEnd"/>
      <w:r w:rsidRPr="00B70751">
        <w:rPr>
          <w:rFonts w:ascii="Times New Roman" w:hAnsi="Times New Roman" w:cs="Times New Roman"/>
          <w:sz w:val="24"/>
          <w:szCs w:val="24"/>
        </w:rPr>
        <w:t xml:space="preserve">): Piramidin en üstünde yer alan </w:t>
      </w:r>
      <w:proofErr w:type="spellStart"/>
      <w:r w:rsidRPr="00B70751">
        <w:rPr>
          <w:rFonts w:ascii="Times New Roman" w:hAnsi="Times New Roman" w:cs="Times New Roman"/>
          <w:sz w:val="24"/>
          <w:szCs w:val="24"/>
        </w:rPr>
        <w:t>TTP’ler</w:t>
      </w:r>
      <w:proofErr w:type="spellEnd"/>
      <w:r w:rsidRPr="00B70751">
        <w:rPr>
          <w:rFonts w:ascii="Times New Roman" w:hAnsi="Times New Roman" w:cs="Times New Roman"/>
          <w:sz w:val="24"/>
          <w:szCs w:val="24"/>
        </w:rPr>
        <w:t>, saldırganın genel stratejileridir. Bu seviyede yapılan müdahale, saldırganın tüm operasyon tarzını değiştirmesini gerektirir ve ona en fazla acıyı verir.</w:t>
      </w:r>
    </w:p>
    <w:p w14:paraId="360D206F" w14:textId="77777777" w:rsidR="00B70751" w:rsidRPr="00B70751" w:rsidRDefault="00B70751" w:rsidP="00B70751">
      <w:pPr>
        <w:ind w:left="720"/>
        <w:rPr>
          <w:rFonts w:ascii="Times New Roman" w:hAnsi="Times New Roman" w:cs="Times New Roman"/>
          <w:sz w:val="24"/>
          <w:szCs w:val="24"/>
        </w:rPr>
      </w:pPr>
      <w:r w:rsidRPr="00B70751">
        <w:rPr>
          <w:rFonts w:ascii="Times New Roman" w:hAnsi="Times New Roman" w:cs="Times New Roman"/>
          <w:sz w:val="24"/>
          <w:szCs w:val="24"/>
        </w:rPr>
        <w:t>Neden Önemlidir?</w:t>
      </w:r>
    </w:p>
    <w:p w14:paraId="30A208E8" w14:textId="77777777" w:rsidR="00B70751" w:rsidRPr="00B70751" w:rsidRDefault="00B70751" w:rsidP="00B70751">
      <w:pPr>
        <w:ind w:left="720"/>
        <w:rPr>
          <w:rFonts w:ascii="Times New Roman" w:hAnsi="Times New Roman" w:cs="Times New Roman"/>
          <w:sz w:val="24"/>
          <w:szCs w:val="24"/>
        </w:rPr>
      </w:pPr>
      <w:r w:rsidRPr="00B70751">
        <w:rPr>
          <w:rFonts w:ascii="Times New Roman" w:hAnsi="Times New Roman" w:cs="Times New Roman"/>
          <w:sz w:val="24"/>
          <w:szCs w:val="24"/>
        </w:rPr>
        <w:t>“</w:t>
      </w:r>
      <w:proofErr w:type="spellStart"/>
      <w:r w:rsidRPr="00B70751">
        <w:rPr>
          <w:rFonts w:ascii="Times New Roman" w:hAnsi="Times New Roman" w:cs="Times New Roman"/>
          <w:sz w:val="24"/>
          <w:szCs w:val="24"/>
        </w:rPr>
        <w:t>Pyramid</w:t>
      </w:r>
      <w:proofErr w:type="spellEnd"/>
      <w:r w:rsidRPr="00B70751">
        <w:rPr>
          <w:rFonts w:ascii="Times New Roman" w:hAnsi="Times New Roman" w:cs="Times New Roman"/>
          <w:sz w:val="24"/>
          <w:szCs w:val="24"/>
        </w:rPr>
        <w:t xml:space="preserve"> of </w:t>
      </w:r>
      <w:proofErr w:type="spellStart"/>
      <w:r w:rsidRPr="00B70751">
        <w:rPr>
          <w:rFonts w:ascii="Times New Roman" w:hAnsi="Times New Roman" w:cs="Times New Roman"/>
          <w:sz w:val="24"/>
          <w:szCs w:val="24"/>
        </w:rPr>
        <w:t>Pain</w:t>
      </w:r>
      <w:proofErr w:type="spellEnd"/>
      <w:r w:rsidRPr="00B70751">
        <w:rPr>
          <w:rFonts w:ascii="Times New Roman" w:hAnsi="Times New Roman" w:cs="Times New Roman"/>
          <w:sz w:val="24"/>
          <w:szCs w:val="24"/>
        </w:rPr>
        <w:t>” modeli, siber güvenlik savunucularının (Blue Team) tehditleri sadece tespit etmekle kalmayıp, saldırganların taktik ve yöntemlerini değiştirmeye zorlayacak stratejiler geliştirmesini sağlar. Bu da siber saldırganlar için maliyeti ve zorluğu artırır, başarılı bir savunma stratejisi oluşturmak için önemli bir yapı taşıdır.</w:t>
      </w:r>
    </w:p>
    <w:p w14:paraId="533C8A2A" w14:textId="77777777" w:rsidR="00B70751" w:rsidRDefault="00B70751" w:rsidP="00B70751">
      <w:pPr>
        <w:ind w:left="720"/>
        <w:rPr>
          <w:rFonts w:ascii="Times New Roman" w:hAnsi="Times New Roman" w:cs="Times New Roman"/>
          <w:sz w:val="24"/>
          <w:szCs w:val="24"/>
        </w:rPr>
      </w:pPr>
      <w:r w:rsidRPr="00B70751">
        <w:rPr>
          <w:rFonts w:ascii="Times New Roman" w:hAnsi="Times New Roman" w:cs="Times New Roman"/>
          <w:sz w:val="24"/>
          <w:szCs w:val="24"/>
        </w:rPr>
        <w:t>Bu modelle, saldırganları ne kadar zorlayabileceğinizi ve hangi noktada en çok “acı” verebileceğinizi anlamak, güçlü bir savunma inşa etmek için kritik önem taşır.</w:t>
      </w:r>
    </w:p>
    <w:p w14:paraId="00907A17" w14:textId="77777777" w:rsidR="00B70751" w:rsidRDefault="00B70751" w:rsidP="00B70751">
      <w:pPr>
        <w:ind w:left="720"/>
        <w:rPr>
          <w:rFonts w:ascii="Times New Roman" w:hAnsi="Times New Roman" w:cs="Times New Roman"/>
          <w:sz w:val="24"/>
          <w:szCs w:val="24"/>
        </w:rPr>
      </w:pPr>
    </w:p>
    <w:p w14:paraId="7782B29E" w14:textId="3E4277CA" w:rsidR="00B70751" w:rsidRDefault="00B70751" w:rsidP="00B70751">
      <w:pPr>
        <w:ind w:left="720"/>
        <w:rPr>
          <w:rFonts w:ascii="Times New Roman" w:hAnsi="Times New Roman" w:cs="Times New Roman"/>
          <w:b/>
          <w:bCs/>
          <w:sz w:val="28"/>
          <w:szCs w:val="28"/>
        </w:rPr>
      </w:pPr>
      <w:r w:rsidRPr="00B70751">
        <w:rPr>
          <w:rFonts w:ascii="Times New Roman" w:hAnsi="Times New Roman" w:cs="Times New Roman"/>
          <w:b/>
          <w:bCs/>
          <w:sz w:val="28"/>
          <w:szCs w:val="28"/>
        </w:rPr>
        <w:t>KAYNAKÇA</w:t>
      </w:r>
    </w:p>
    <w:p w14:paraId="1C1C5D20" w14:textId="19B403D5" w:rsidR="00B70751" w:rsidRDefault="00B70751" w:rsidP="00B70751">
      <w:pPr>
        <w:ind w:left="720"/>
        <w:rPr>
          <w:rFonts w:ascii="Times New Roman" w:hAnsi="Times New Roman" w:cs="Times New Roman"/>
          <w:b/>
          <w:bCs/>
          <w:sz w:val="28"/>
          <w:szCs w:val="28"/>
        </w:rPr>
      </w:pPr>
      <w:hyperlink r:id="rId45" w:history="1">
        <w:r w:rsidRPr="00F401D3">
          <w:rPr>
            <w:rStyle w:val="Kpr"/>
            <w:rFonts w:ascii="Times New Roman" w:hAnsi="Times New Roman" w:cs="Times New Roman"/>
            <w:b/>
            <w:bCs/>
            <w:sz w:val="28"/>
            <w:szCs w:val="28"/>
          </w:rPr>
          <w:t>https://cybershieldcommunity.com/</w:t>
        </w:r>
      </w:hyperlink>
    </w:p>
    <w:p w14:paraId="0B978C85" w14:textId="62AAFBCA" w:rsidR="00B70751" w:rsidRDefault="00B70751" w:rsidP="00B70751">
      <w:pPr>
        <w:ind w:left="720"/>
        <w:rPr>
          <w:rFonts w:ascii="Times New Roman" w:hAnsi="Times New Roman" w:cs="Times New Roman"/>
          <w:b/>
          <w:bCs/>
          <w:sz w:val="28"/>
          <w:szCs w:val="28"/>
        </w:rPr>
      </w:pPr>
      <w:hyperlink r:id="rId46" w:history="1">
        <w:r w:rsidRPr="00F401D3">
          <w:rPr>
            <w:rStyle w:val="Kpr"/>
            <w:rFonts w:ascii="Times New Roman" w:hAnsi="Times New Roman" w:cs="Times New Roman"/>
            <w:b/>
            <w:bCs/>
            <w:sz w:val="28"/>
            <w:szCs w:val="28"/>
          </w:rPr>
          <w:t>https://www.splunk.com/</w:t>
        </w:r>
      </w:hyperlink>
    </w:p>
    <w:p w14:paraId="448453CF" w14:textId="263E85B9" w:rsidR="00B70751" w:rsidRDefault="00B70751" w:rsidP="00B70751">
      <w:pPr>
        <w:ind w:left="720"/>
        <w:rPr>
          <w:rFonts w:ascii="Times New Roman" w:hAnsi="Times New Roman" w:cs="Times New Roman"/>
          <w:b/>
          <w:bCs/>
          <w:sz w:val="28"/>
          <w:szCs w:val="28"/>
        </w:rPr>
      </w:pPr>
      <w:hyperlink r:id="rId47" w:history="1">
        <w:r w:rsidRPr="00F401D3">
          <w:rPr>
            <w:rStyle w:val="Kpr"/>
            <w:rFonts w:ascii="Times New Roman" w:hAnsi="Times New Roman" w:cs="Times New Roman"/>
            <w:b/>
            <w:bCs/>
            <w:sz w:val="28"/>
            <w:szCs w:val="28"/>
          </w:rPr>
          <w:t>https://www.paloaltonetworks.com</w:t>
        </w:r>
        <w:r w:rsidRPr="00F401D3">
          <w:rPr>
            <w:rStyle w:val="Kpr"/>
            <w:rFonts w:ascii="Times New Roman" w:hAnsi="Times New Roman" w:cs="Times New Roman"/>
            <w:b/>
            <w:bCs/>
            <w:sz w:val="28"/>
            <w:szCs w:val="28"/>
          </w:rPr>
          <w:t>/</w:t>
        </w:r>
      </w:hyperlink>
    </w:p>
    <w:p w14:paraId="655DB564" w14:textId="4E54D120" w:rsidR="00B70751" w:rsidRDefault="00B70751" w:rsidP="00B70751">
      <w:pPr>
        <w:ind w:left="720"/>
        <w:rPr>
          <w:rFonts w:ascii="Times New Roman" w:hAnsi="Times New Roman" w:cs="Times New Roman"/>
          <w:b/>
          <w:bCs/>
          <w:sz w:val="28"/>
          <w:szCs w:val="28"/>
        </w:rPr>
      </w:pPr>
      <w:hyperlink r:id="rId48" w:history="1">
        <w:r w:rsidRPr="00F401D3">
          <w:rPr>
            <w:rStyle w:val="Kpr"/>
            <w:rFonts w:ascii="Times New Roman" w:hAnsi="Times New Roman" w:cs="Times New Roman"/>
            <w:b/>
            <w:bCs/>
            <w:sz w:val="28"/>
            <w:szCs w:val="28"/>
          </w:rPr>
          <w:t>https://infosecwriteups.com/</w:t>
        </w:r>
      </w:hyperlink>
    </w:p>
    <w:p w14:paraId="2872B7BB" w14:textId="5994CC28" w:rsidR="00B70751" w:rsidRDefault="005E377B" w:rsidP="00B70751">
      <w:pPr>
        <w:ind w:left="720"/>
        <w:rPr>
          <w:rFonts w:ascii="Times New Roman" w:hAnsi="Times New Roman" w:cs="Times New Roman"/>
          <w:b/>
          <w:bCs/>
          <w:sz w:val="28"/>
          <w:szCs w:val="28"/>
        </w:rPr>
      </w:pPr>
      <w:hyperlink r:id="rId49" w:history="1">
        <w:r w:rsidRPr="00F401D3">
          <w:rPr>
            <w:rStyle w:val="Kpr"/>
            <w:rFonts w:ascii="Times New Roman" w:hAnsi="Times New Roman" w:cs="Times New Roman"/>
            <w:b/>
            <w:bCs/>
            <w:sz w:val="28"/>
            <w:szCs w:val="28"/>
          </w:rPr>
          <w:t>https://cyberartspro.com/</w:t>
        </w:r>
      </w:hyperlink>
    </w:p>
    <w:p w14:paraId="2DC8E933" w14:textId="77777777" w:rsidR="005E377B" w:rsidRDefault="005E377B" w:rsidP="00B70751">
      <w:pPr>
        <w:ind w:left="720"/>
        <w:rPr>
          <w:rFonts w:ascii="Times New Roman" w:hAnsi="Times New Roman" w:cs="Times New Roman"/>
          <w:b/>
          <w:bCs/>
          <w:sz w:val="28"/>
          <w:szCs w:val="28"/>
        </w:rPr>
      </w:pPr>
    </w:p>
    <w:p w14:paraId="64468B0A" w14:textId="77777777" w:rsidR="00B70751" w:rsidRPr="00B70751" w:rsidRDefault="00B70751" w:rsidP="00B70751">
      <w:pPr>
        <w:ind w:left="720"/>
        <w:rPr>
          <w:rFonts w:ascii="Times New Roman" w:hAnsi="Times New Roman" w:cs="Times New Roman"/>
          <w:b/>
          <w:bCs/>
          <w:sz w:val="28"/>
          <w:szCs w:val="28"/>
        </w:rPr>
      </w:pPr>
    </w:p>
    <w:p w14:paraId="12621A56" w14:textId="4B41439E" w:rsidR="00474E2A" w:rsidRPr="005E377B" w:rsidRDefault="005E377B" w:rsidP="005E377B">
      <w:pPr>
        <w:ind w:left="720"/>
        <w:rPr>
          <w:rFonts w:ascii="Times New Roman" w:hAnsi="Times New Roman" w:cs="Times New Roman"/>
          <w:b/>
          <w:bCs/>
          <w:sz w:val="32"/>
          <w:szCs w:val="32"/>
        </w:rPr>
      </w:pPr>
      <w:r>
        <w:rPr>
          <w:noProof/>
        </w:rPr>
        <w:drawing>
          <wp:anchor distT="0" distB="0" distL="114300" distR="114300" simplePos="0" relativeHeight="251658240" behindDoc="1" locked="0" layoutInCell="1" allowOverlap="1" wp14:anchorId="21CBD6BF" wp14:editId="2C77D89E">
            <wp:simplePos x="0" y="0"/>
            <wp:positionH relativeFrom="column">
              <wp:posOffset>454872</wp:posOffset>
            </wp:positionH>
            <wp:positionV relativeFrom="paragraph">
              <wp:posOffset>-5168688</wp:posOffset>
            </wp:positionV>
            <wp:extent cx="5760720" cy="5760720"/>
            <wp:effectExtent l="0" t="0" r="0" b="0"/>
            <wp:wrapNone/>
            <wp:docPr id="2042890258"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890258" name=""/>
                    <pic:cNvPicPr/>
                  </pic:nvPicPr>
                  <pic:blipFill>
                    <a:blip r:embed="rId7">
                      <a:extLst>
                        <a:ext uri="{28A0092B-C50C-407E-A947-70E740481C1C}">
                          <a14:useLocalDpi xmlns:a14="http://schemas.microsoft.com/office/drawing/2010/main" val="0"/>
                        </a:ext>
                      </a:extLst>
                    </a:blip>
                    <a:stretch>
                      <a:fillRect/>
                    </a:stretch>
                  </pic:blipFill>
                  <pic:spPr>
                    <a:xfrm>
                      <a:off x="0" y="0"/>
                      <a:ext cx="5760720" cy="5760720"/>
                    </a:xfrm>
                    <a:prstGeom prst="rect">
                      <a:avLst/>
                    </a:prstGeom>
                  </pic:spPr>
                </pic:pic>
              </a:graphicData>
            </a:graphic>
            <wp14:sizeRelH relativeFrom="page">
              <wp14:pctWidth>0</wp14:pctWidth>
            </wp14:sizeRelH>
            <wp14:sizeRelV relativeFrom="page">
              <wp14:pctHeight>0</wp14:pctHeight>
            </wp14:sizeRelV>
          </wp:anchor>
        </w:drawing>
      </w:r>
    </w:p>
    <w:sectPr w:rsidR="00474E2A" w:rsidRPr="005E377B">
      <w:footerReference w:type="default" r:id="rId5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BD67F6" w14:textId="77777777" w:rsidR="00E77777" w:rsidRDefault="00E77777" w:rsidP="002427C3">
      <w:pPr>
        <w:spacing w:after="0" w:line="240" w:lineRule="auto"/>
      </w:pPr>
      <w:r>
        <w:separator/>
      </w:r>
    </w:p>
  </w:endnote>
  <w:endnote w:type="continuationSeparator" w:id="0">
    <w:p w14:paraId="3DA49634" w14:textId="77777777" w:rsidR="00E77777" w:rsidRDefault="00E77777" w:rsidP="002427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sz w:val="24"/>
        <w:szCs w:val="24"/>
      </w:rPr>
      <w:id w:val="1672598898"/>
      <w:docPartObj>
        <w:docPartGallery w:val="Page Numbers (Bottom of Page)"/>
        <w:docPartUnique/>
      </w:docPartObj>
    </w:sdtPr>
    <w:sdtContent>
      <w:p w14:paraId="18019DEF" w14:textId="5F7C99D2" w:rsidR="002427C3" w:rsidRPr="00E06984" w:rsidRDefault="002427C3">
        <w:pPr>
          <w:pStyle w:val="AltBilgi"/>
          <w:jc w:val="center"/>
          <w:rPr>
            <w:rFonts w:ascii="Times New Roman" w:hAnsi="Times New Roman" w:cs="Times New Roman"/>
            <w:sz w:val="24"/>
            <w:szCs w:val="24"/>
          </w:rPr>
        </w:pPr>
        <w:r w:rsidRPr="00E06984">
          <w:rPr>
            <w:rFonts w:ascii="Times New Roman" w:hAnsi="Times New Roman" w:cs="Times New Roman"/>
            <w:sz w:val="24"/>
            <w:szCs w:val="24"/>
          </w:rPr>
          <w:fldChar w:fldCharType="begin"/>
        </w:r>
        <w:r w:rsidRPr="00E06984">
          <w:rPr>
            <w:rFonts w:ascii="Times New Roman" w:hAnsi="Times New Roman" w:cs="Times New Roman"/>
            <w:sz w:val="24"/>
            <w:szCs w:val="24"/>
          </w:rPr>
          <w:instrText>PAGE   \* MERGEFORMAT</w:instrText>
        </w:r>
        <w:r w:rsidRPr="00E06984">
          <w:rPr>
            <w:rFonts w:ascii="Times New Roman" w:hAnsi="Times New Roman" w:cs="Times New Roman"/>
            <w:sz w:val="24"/>
            <w:szCs w:val="24"/>
          </w:rPr>
          <w:fldChar w:fldCharType="separate"/>
        </w:r>
        <w:r w:rsidRPr="00E06984">
          <w:rPr>
            <w:rFonts w:ascii="Times New Roman" w:hAnsi="Times New Roman" w:cs="Times New Roman"/>
            <w:sz w:val="24"/>
            <w:szCs w:val="24"/>
          </w:rPr>
          <w:t>2</w:t>
        </w:r>
        <w:r w:rsidRPr="00E06984">
          <w:rPr>
            <w:rFonts w:ascii="Times New Roman" w:hAnsi="Times New Roman" w:cs="Times New Roman"/>
            <w:sz w:val="24"/>
            <w:szCs w:val="24"/>
          </w:rPr>
          <w:fldChar w:fldCharType="end"/>
        </w:r>
      </w:p>
    </w:sdtContent>
  </w:sdt>
  <w:p w14:paraId="22C04D6F" w14:textId="77777777" w:rsidR="002427C3" w:rsidRDefault="002427C3">
    <w:pPr>
      <w:pStyle w:val="AltBilgi"/>
    </w:pPr>
  </w:p>
  <w:p w14:paraId="3BDC124C" w14:textId="77777777" w:rsidR="00E06984" w:rsidRDefault="00E0698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44681B" w14:textId="77777777" w:rsidR="00E77777" w:rsidRDefault="00E77777" w:rsidP="002427C3">
      <w:pPr>
        <w:spacing w:after="0" w:line="240" w:lineRule="auto"/>
      </w:pPr>
      <w:r>
        <w:separator/>
      </w:r>
    </w:p>
  </w:footnote>
  <w:footnote w:type="continuationSeparator" w:id="0">
    <w:p w14:paraId="324E84C5" w14:textId="77777777" w:rsidR="00E77777" w:rsidRDefault="00E77777" w:rsidP="002427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402343"/>
    <w:multiLevelType w:val="multilevel"/>
    <w:tmpl w:val="CDEA40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F91EB6"/>
    <w:multiLevelType w:val="multilevel"/>
    <w:tmpl w:val="E53A8B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A81395"/>
    <w:multiLevelType w:val="multilevel"/>
    <w:tmpl w:val="F36E5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8261DC"/>
    <w:multiLevelType w:val="multilevel"/>
    <w:tmpl w:val="DFAE91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FB10D3"/>
    <w:multiLevelType w:val="multilevel"/>
    <w:tmpl w:val="296452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DB5F60"/>
    <w:multiLevelType w:val="multilevel"/>
    <w:tmpl w:val="6A0CD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0C3CC8"/>
    <w:multiLevelType w:val="hybridMultilevel"/>
    <w:tmpl w:val="20A6E0D8"/>
    <w:lvl w:ilvl="0" w:tplc="6270E11A">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7" w15:restartNumberingAfterBreak="0">
    <w:nsid w:val="1EC92B02"/>
    <w:multiLevelType w:val="multilevel"/>
    <w:tmpl w:val="38E88A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AE5630"/>
    <w:multiLevelType w:val="multilevel"/>
    <w:tmpl w:val="94DEB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0A0B33"/>
    <w:multiLevelType w:val="multilevel"/>
    <w:tmpl w:val="BA029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8B2870"/>
    <w:multiLevelType w:val="multilevel"/>
    <w:tmpl w:val="13A29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FB4FD6"/>
    <w:multiLevelType w:val="multilevel"/>
    <w:tmpl w:val="F306D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BBC16A0"/>
    <w:multiLevelType w:val="multilevel"/>
    <w:tmpl w:val="4F607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116C31"/>
    <w:multiLevelType w:val="multilevel"/>
    <w:tmpl w:val="D6865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6152AF"/>
    <w:multiLevelType w:val="multilevel"/>
    <w:tmpl w:val="71B49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756D2A"/>
    <w:multiLevelType w:val="multilevel"/>
    <w:tmpl w:val="5D40F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9C4887"/>
    <w:multiLevelType w:val="multilevel"/>
    <w:tmpl w:val="4FA27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385F8A"/>
    <w:multiLevelType w:val="multilevel"/>
    <w:tmpl w:val="1B70F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E83F80"/>
    <w:multiLevelType w:val="multilevel"/>
    <w:tmpl w:val="B0DC5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F1A7E17"/>
    <w:multiLevelType w:val="multilevel"/>
    <w:tmpl w:val="3DE294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00663A3"/>
    <w:multiLevelType w:val="multilevel"/>
    <w:tmpl w:val="840C5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02E68D7"/>
    <w:multiLevelType w:val="multilevel"/>
    <w:tmpl w:val="BCDA8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80D54A2"/>
    <w:multiLevelType w:val="multilevel"/>
    <w:tmpl w:val="381CE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08846FD"/>
    <w:multiLevelType w:val="multilevel"/>
    <w:tmpl w:val="26588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26F2472"/>
    <w:multiLevelType w:val="multilevel"/>
    <w:tmpl w:val="C83EA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3BA5801"/>
    <w:multiLevelType w:val="multilevel"/>
    <w:tmpl w:val="AD38E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3EA0DD5"/>
    <w:multiLevelType w:val="multilevel"/>
    <w:tmpl w:val="A41A15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A3F734D"/>
    <w:multiLevelType w:val="multilevel"/>
    <w:tmpl w:val="54083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AE83D0C"/>
    <w:multiLevelType w:val="multilevel"/>
    <w:tmpl w:val="71204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BAB6655"/>
    <w:multiLevelType w:val="multilevel"/>
    <w:tmpl w:val="2D5C7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DD624D1"/>
    <w:multiLevelType w:val="multilevel"/>
    <w:tmpl w:val="440854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5164981"/>
    <w:multiLevelType w:val="multilevel"/>
    <w:tmpl w:val="26BA2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19823C3"/>
    <w:multiLevelType w:val="multilevel"/>
    <w:tmpl w:val="60E6C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57A0AC4"/>
    <w:multiLevelType w:val="multilevel"/>
    <w:tmpl w:val="5A96B2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E2C3B72"/>
    <w:multiLevelType w:val="multilevel"/>
    <w:tmpl w:val="84B44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1392766">
    <w:abstractNumId w:val="33"/>
  </w:num>
  <w:num w:numId="2" w16cid:durableId="897938455">
    <w:abstractNumId w:val="19"/>
  </w:num>
  <w:num w:numId="3" w16cid:durableId="279073448">
    <w:abstractNumId w:val="28"/>
  </w:num>
  <w:num w:numId="4" w16cid:durableId="782264112">
    <w:abstractNumId w:val="13"/>
  </w:num>
  <w:num w:numId="5" w16cid:durableId="1326786081">
    <w:abstractNumId w:val="5"/>
  </w:num>
  <w:num w:numId="6" w16cid:durableId="2018386665">
    <w:abstractNumId w:val="32"/>
  </w:num>
  <w:num w:numId="7" w16cid:durableId="1267695224">
    <w:abstractNumId w:val="34"/>
  </w:num>
  <w:num w:numId="8" w16cid:durableId="1344429601">
    <w:abstractNumId w:val="9"/>
  </w:num>
  <w:num w:numId="9" w16cid:durableId="1526745350">
    <w:abstractNumId w:val="23"/>
  </w:num>
  <w:num w:numId="10" w16cid:durableId="1579048019">
    <w:abstractNumId w:val="12"/>
  </w:num>
  <w:num w:numId="11" w16cid:durableId="1323970275">
    <w:abstractNumId w:val="15"/>
  </w:num>
  <w:num w:numId="12" w16cid:durableId="968972501">
    <w:abstractNumId w:val="21"/>
  </w:num>
  <w:num w:numId="13" w16cid:durableId="1208832843">
    <w:abstractNumId w:val="16"/>
  </w:num>
  <w:num w:numId="14" w16cid:durableId="1335496428">
    <w:abstractNumId w:val="17"/>
  </w:num>
  <w:num w:numId="15" w16cid:durableId="1978224453">
    <w:abstractNumId w:val="10"/>
  </w:num>
  <w:num w:numId="16" w16cid:durableId="1883785155">
    <w:abstractNumId w:val="18"/>
  </w:num>
  <w:num w:numId="17" w16cid:durableId="120077429">
    <w:abstractNumId w:val="22"/>
  </w:num>
  <w:num w:numId="18" w16cid:durableId="368266733">
    <w:abstractNumId w:val="2"/>
  </w:num>
  <w:num w:numId="19" w16cid:durableId="1393458962">
    <w:abstractNumId w:val="20"/>
  </w:num>
  <w:num w:numId="20" w16cid:durableId="1881166460">
    <w:abstractNumId w:val="27"/>
  </w:num>
  <w:num w:numId="21" w16cid:durableId="1492478128">
    <w:abstractNumId w:val="29"/>
  </w:num>
  <w:num w:numId="22" w16cid:durableId="674576518">
    <w:abstractNumId w:val="6"/>
  </w:num>
  <w:num w:numId="23" w16cid:durableId="859508260">
    <w:abstractNumId w:val="3"/>
  </w:num>
  <w:num w:numId="24" w16cid:durableId="1472288667">
    <w:abstractNumId w:val="7"/>
  </w:num>
  <w:num w:numId="25" w16cid:durableId="1342707116">
    <w:abstractNumId w:val="1"/>
  </w:num>
  <w:num w:numId="26" w16cid:durableId="269045334">
    <w:abstractNumId w:val="4"/>
  </w:num>
  <w:num w:numId="27" w16cid:durableId="979767341">
    <w:abstractNumId w:val="0"/>
  </w:num>
  <w:num w:numId="28" w16cid:durableId="2118593991">
    <w:abstractNumId w:val="26"/>
  </w:num>
  <w:num w:numId="29" w16cid:durableId="996999627">
    <w:abstractNumId w:val="30"/>
  </w:num>
  <w:num w:numId="30" w16cid:durableId="1481581870">
    <w:abstractNumId w:val="25"/>
  </w:num>
  <w:num w:numId="31" w16cid:durableId="1848400293">
    <w:abstractNumId w:val="8"/>
  </w:num>
  <w:num w:numId="32" w16cid:durableId="1982691964">
    <w:abstractNumId w:val="24"/>
  </w:num>
  <w:num w:numId="33" w16cid:durableId="2096516243">
    <w:abstractNumId w:val="14"/>
  </w:num>
  <w:num w:numId="34" w16cid:durableId="1614438266">
    <w:abstractNumId w:val="31"/>
  </w:num>
  <w:num w:numId="35" w16cid:durableId="13245398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FFD"/>
    <w:rsid w:val="00025593"/>
    <w:rsid w:val="000D4E68"/>
    <w:rsid w:val="000F79E4"/>
    <w:rsid w:val="00121C4A"/>
    <w:rsid w:val="002427C3"/>
    <w:rsid w:val="00267FD2"/>
    <w:rsid w:val="002946BB"/>
    <w:rsid w:val="002E4AB0"/>
    <w:rsid w:val="00333263"/>
    <w:rsid w:val="00372EDA"/>
    <w:rsid w:val="00373564"/>
    <w:rsid w:val="003867EC"/>
    <w:rsid w:val="00415902"/>
    <w:rsid w:val="0043382D"/>
    <w:rsid w:val="00460BC4"/>
    <w:rsid w:val="00474E2A"/>
    <w:rsid w:val="004C5FFD"/>
    <w:rsid w:val="00560DBF"/>
    <w:rsid w:val="005958B7"/>
    <w:rsid w:val="005A3040"/>
    <w:rsid w:val="005E377B"/>
    <w:rsid w:val="005E793F"/>
    <w:rsid w:val="00675827"/>
    <w:rsid w:val="006D3BD3"/>
    <w:rsid w:val="00716EDB"/>
    <w:rsid w:val="008411E3"/>
    <w:rsid w:val="00984616"/>
    <w:rsid w:val="009A0F7A"/>
    <w:rsid w:val="00A50E53"/>
    <w:rsid w:val="00B370CA"/>
    <w:rsid w:val="00B555BD"/>
    <w:rsid w:val="00B70751"/>
    <w:rsid w:val="00BC674E"/>
    <w:rsid w:val="00C23962"/>
    <w:rsid w:val="00C70401"/>
    <w:rsid w:val="00CB087A"/>
    <w:rsid w:val="00CF2018"/>
    <w:rsid w:val="00D17A36"/>
    <w:rsid w:val="00D90920"/>
    <w:rsid w:val="00DA3845"/>
    <w:rsid w:val="00E066FA"/>
    <w:rsid w:val="00E06984"/>
    <w:rsid w:val="00E077A4"/>
    <w:rsid w:val="00E77777"/>
    <w:rsid w:val="00E9645B"/>
    <w:rsid w:val="00EC70A3"/>
    <w:rsid w:val="00EF59AF"/>
    <w:rsid w:val="00FA4C4C"/>
    <w:rsid w:val="00FA78A1"/>
    <w:rsid w:val="00FF38C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B14FD"/>
  <w15:chartTrackingRefBased/>
  <w15:docId w15:val="{F19DBA03-7F10-4C32-A6E0-389DB67C2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4C5FF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alk2">
    <w:name w:val="heading 2"/>
    <w:basedOn w:val="Normal"/>
    <w:next w:val="Normal"/>
    <w:link w:val="Balk2Char"/>
    <w:uiPriority w:val="9"/>
    <w:semiHidden/>
    <w:unhideWhenUsed/>
    <w:qFormat/>
    <w:rsid w:val="004C5FF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alk3">
    <w:name w:val="heading 3"/>
    <w:basedOn w:val="Normal"/>
    <w:next w:val="Normal"/>
    <w:link w:val="Balk3Char"/>
    <w:uiPriority w:val="9"/>
    <w:unhideWhenUsed/>
    <w:qFormat/>
    <w:rsid w:val="004C5FFD"/>
    <w:pPr>
      <w:keepNext/>
      <w:keepLines/>
      <w:spacing w:before="160" w:after="80"/>
      <w:outlineLvl w:val="2"/>
    </w:pPr>
    <w:rPr>
      <w:rFonts w:eastAsiaTheme="majorEastAsia" w:cstheme="majorBidi"/>
      <w:color w:val="2F5496" w:themeColor="accent1" w:themeShade="BF"/>
      <w:sz w:val="28"/>
      <w:szCs w:val="28"/>
    </w:rPr>
  </w:style>
  <w:style w:type="paragraph" w:styleId="Balk4">
    <w:name w:val="heading 4"/>
    <w:basedOn w:val="Normal"/>
    <w:next w:val="Normal"/>
    <w:link w:val="Balk4Char"/>
    <w:uiPriority w:val="9"/>
    <w:semiHidden/>
    <w:unhideWhenUsed/>
    <w:qFormat/>
    <w:rsid w:val="004C5FFD"/>
    <w:pPr>
      <w:keepNext/>
      <w:keepLines/>
      <w:spacing w:before="80" w:after="40"/>
      <w:outlineLvl w:val="3"/>
    </w:pPr>
    <w:rPr>
      <w:rFonts w:eastAsiaTheme="majorEastAsia" w:cstheme="majorBidi"/>
      <w:i/>
      <w:iCs/>
      <w:color w:val="2F5496" w:themeColor="accent1" w:themeShade="BF"/>
    </w:rPr>
  </w:style>
  <w:style w:type="paragraph" w:styleId="Balk5">
    <w:name w:val="heading 5"/>
    <w:basedOn w:val="Normal"/>
    <w:next w:val="Normal"/>
    <w:link w:val="Balk5Char"/>
    <w:uiPriority w:val="9"/>
    <w:semiHidden/>
    <w:unhideWhenUsed/>
    <w:qFormat/>
    <w:rsid w:val="004C5FFD"/>
    <w:pPr>
      <w:keepNext/>
      <w:keepLines/>
      <w:spacing w:before="80" w:after="40"/>
      <w:outlineLvl w:val="4"/>
    </w:pPr>
    <w:rPr>
      <w:rFonts w:eastAsiaTheme="majorEastAsia" w:cstheme="majorBidi"/>
      <w:color w:val="2F5496" w:themeColor="accent1" w:themeShade="BF"/>
    </w:rPr>
  </w:style>
  <w:style w:type="paragraph" w:styleId="Balk6">
    <w:name w:val="heading 6"/>
    <w:basedOn w:val="Normal"/>
    <w:next w:val="Normal"/>
    <w:link w:val="Balk6Char"/>
    <w:uiPriority w:val="9"/>
    <w:semiHidden/>
    <w:unhideWhenUsed/>
    <w:qFormat/>
    <w:rsid w:val="004C5FFD"/>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4C5FFD"/>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4C5FFD"/>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4C5FFD"/>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4C5FFD"/>
    <w:rPr>
      <w:rFonts w:asciiTheme="majorHAnsi" w:eastAsiaTheme="majorEastAsia" w:hAnsiTheme="majorHAnsi" w:cstheme="majorBidi"/>
      <w:color w:val="2F5496" w:themeColor="accent1" w:themeShade="BF"/>
      <w:sz w:val="40"/>
      <w:szCs w:val="40"/>
    </w:rPr>
  </w:style>
  <w:style w:type="character" w:customStyle="1" w:styleId="Balk2Char">
    <w:name w:val="Başlık 2 Char"/>
    <w:basedOn w:val="VarsaylanParagrafYazTipi"/>
    <w:link w:val="Balk2"/>
    <w:uiPriority w:val="9"/>
    <w:semiHidden/>
    <w:rsid w:val="004C5FFD"/>
    <w:rPr>
      <w:rFonts w:asciiTheme="majorHAnsi" w:eastAsiaTheme="majorEastAsia" w:hAnsiTheme="majorHAnsi" w:cstheme="majorBidi"/>
      <w:color w:val="2F5496" w:themeColor="accent1" w:themeShade="BF"/>
      <w:sz w:val="32"/>
      <w:szCs w:val="32"/>
    </w:rPr>
  </w:style>
  <w:style w:type="character" w:customStyle="1" w:styleId="Balk3Char">
    <w:name w:val="Başlık 3 Char"/>
    <w:basedOn w:val="VarsaylanParagrafYazTipi"/>
    <w:link w:val="Balk3"/>
    <w:uiPriority w:val="9"/>
    <w:rsid w:val="004C5FFD"/>
    <w:rPr>
      <w:rFonts w:eastAsiaTheme="majorEastAsia" w:cstheme="majorBidi"/>
      <w:color w:val="2F5496" w:themeColor="accent1" w:themeShade="BF"/>
      <w:sz w:val="28"/>
      <w:szCs w:val="28"/>
    </w:rPr>
  </w:style>
  <w:style w:type="character" w:customStyle="1" w:styleId="Balk4Char">
    <w:name w:val="Başlık 4 Char"/>
    <w:basedOn w:val="VarsaylanParagrafYazTipi"/>
    <w:link w:val="Balk4"/>
    <w:uiPriority w:val="9"/>
    <w:semiHidden/>
    <w:rsid w:val="004C5FFD"/>
    <w:rPr>
      <w:rFonts w:eastAsiaTheme="majorEastAsia" w:cstheme="majorBidi"/>
      <w:i/>
      <w:iCs/>
      <w:color w:val="2F5496" w:themeColor="accent1" w:themeShade="BF"/>
    </w:rPr>
  </w:style>
  <w:style w:type="character" w:customStyle="1" w:styleId="Balk5Char">
    <w:name w:val="Başlık 5 Char"/>
    <w:basedOn w:val="VarsaylanParagrafYazTipi"/>
    <w:link w:val="Balk5"/>
    <w:uiPriority w:val="9"/>
    <w:semiHidden/>
    <w:rsid w:val="004C5FFD"/>
    <w:rPr>
      <w:rFonts w:eastAsiaTheme="majorEastAsia" w:cstheme="majorBidi"/>
      <w:color w:val="2F5496" w:themeColor="accent1" w:themeShade="BF"/>
    </w:rPr>
  </w:style>
  <w:style w:type="character" w:customStyle="1" w:styleId="Balk6Char">
    <w:name w:val="Başlık 6 Char"/>
    <w:basedOn w:val="VarsaylanParagrafYazTipi"/>
    <w:link w:val="Balk6"/>
    <w:uiPriority w:val="9"/>
    <w:semiHidden/>
    <w:rsid w:val="004C5FFD"/>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4C5FFD"/>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4C5FFD"/>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4C5FFD"/>
    <w:rPr>
      <w:rFonts w:eastAsiaTheme="majorEastAsia" w:cstheme="majorBidi"/>
      <w:color w:val="272727" w:themeColor="text1" w:themeTint="D8"/>
    </w:rPr>
  </w:style>
  <w:style w:type="paragraph" w:styleId="KonuBal">
    <w:name w:val="Title"/>
    <w:basedOn w:val="Normal"/>
    <w:next w:val="Normal"/>
    <w:link w:val="KonuBalChar"/>
    <w:uiPriority w:val="10"/>
    <w:qFormat/>
    <w:rsid w:val="004C5F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4C5FFD"/>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4C5FFD"/>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4C5FFD"/>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4C5FFD"/>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4C5FFD"/>
    <w:rPr>
      <w:i/>
      <w:iCs/>
      <w:color w:val="404040" w:themeColor="text1" w:themeTint="BF"/>
    </w:rPr>
  </w:style>
  <w:style w:type="paragraph" w:styleId="ListeParagraf">
    <w:name w:val="List Paragraph"/>
    <w:basedOn w:val="Normal"/>
    <w:uiPriority w:val="34"/>
    <w:qFormat/>
    <w:rsid w:val="004C5FFD"/>
    <w:pPr>
      <w:ind w:left="720"/>
      <w:contextualSpacing/>
    </w:pPr>
  </w:style>
  <w:style w:type="character" w:styleId="GlVurgulama">
    <w:name w:val="Intense Emphasis"/>
    <w:basedOn w:val="VarsaylanParagrafYazTipi"/>
    <w:uiPriority w:val="21"/>
    <w:qFormat/>
    <w:rsid w:val="004C5FFD"/>
    <w:rPr>
      <w:i/>
      <w:iCs/>
      <w:color w:val="2F5496" w:themeColor="accent1" w:themeShade="BF"/>
    </w:rPr>
  </w:style>
  <w:style w:type="paragraph" w:styleId="GlAlnt">
    <w:name w:val="Intense Quote"/>
    <w:basedOn w:val="Normal"/>
    <w:next w:val="Normal"/>
    <w:link w:val="GlAlntChar"/>
    <w:uiPriority w:val="30"/>
    <w:qFormat/>
    <w:rsid w:val="004C5FF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GlAlntChar">
    <w:name w:val="Güçlü Alıntı Char"/>
    <w:basedOn w:val="VarsaylanParagrafYazTipi"/>
    <w:link w:val="GlAlnt"/>
    <w:uiPriority w:val="30"/>
    <w:rsid w:val="004C5FFD"/>
    <w:rPr>
      <w:i/>
      <w:iCs/>
      <w:color w:val="2F5496" w:themeColor="accent1" w:themeShade="BF"/>
    </w:rPr>
  </w:style>
  <w:style w:type="character" w:styleId="GlBavuru">
    <w:name w:val="Intense Reference"/>
    <w:basedOn w:val="VarsaylanParagrafYazTipi"/>
    <w:uiPriority w:val="32"/>
    <w:qFormat/>
    <w:rsid w:val="004C5FFD"/>
    <w:rPr>
      <w:b/>
      <w:bCs/>
      <w:smallCaps/>
      <w:color w:val="2F5496" w:themeColor="accent1" w:themeShade="BF"/>
      <w:spacing w:val="5"/>
    </w:rPr>
  </w:style>
  <w:style w:type="character" w:styleId="Gl">
    <w:name w:val="Strong"/>
    <w:basedOn w:val="VarsaylanParagrafYazTipi"/>
    <w:uiPriority w:val="22"/>
    <w:qFormat/>
    <w:rsid w:val="00CF2018"/>
    <w:rPr>
      <w:b/>
      <w:bCs/>
    </w:rPr>
  </w:style>
  <w:style w:type="paragraph" w:styleId="stBilgi">
    <w:name w:val="header"/>
    <w:basedOn w:val="Normal"/>
    <w:link w:val="stBilgiChar"/>
    <w:uiPriority w:val="99"/>
    <w:unhideWhenUsed/>
    <w:rsid w:val="002427C3"/>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2427C3"/>
  </w:style>
  <w:style w:type="paragraph" w:styleId="AltBilgi">
    <w:name w:val="footer"/>
    <w:basedOn w:val="Normal"/>
    <w:link w:val="AltBilgiChar"/>
    <w:uiPriority w:val="99"/>
    <w:unhideWhenUsed/>
    <w:rsid w:val="002427C3"/>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2427C3"/>
  </w:style>
  <w:style w:type="character" w:styleId="Kpr">
    <w:name w:val="Hyperlink"/>
    <w:basedOn w:val="VarsaylanParagrafYazTipi"/>
    <w:uiPriority w:val="99"/>
    <w:unhideWhenUsed/>
    <w:rsid w:val="00267FD2"/>
    <w:rPr>
      <w:color w:val="0563C1" w:themeColor="hyperlink"/>
      <w:u w:val="single"/>
    </w:rPr>
  </w:style>
  <w:style w:type="character" w:styleId="zmlenmeyenBahsetme">
    <w:name w:val="Unresolved Mention"/>
    <w:basedOn w:val="VarsaylanParagrafYazTipi"/>
    <w:uiPriority w:val="99"/>
    <w:semiHidden/>
    <w:unhideWhenUsed/>
    <w:rsid w:val="00267F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424071">
      <w:bodyDiv w:val="1"/>
      <w:marLeft w:val="0"/>
      <w:marRight w:val="0"/>
      <w:marTop w:val="0"/>
      <w:marBottom w:val="0"/>
      <w:divBdr>
        <w:top w:val="none" w:sz="0" w:space="0" w:color="auto"/>
        <w:left w:val="none" w:sz="0" w:space="0" w:color="auto"/>
        <w:bottom w:val="none" w:sz="0" w:space="0" w:color="auto"/>
        <w:right w:val="none" w:sz="0" w:space="0" w:color="auto"/>
      </w:divBdr>
    </w:div>
    <w:div w:id="101806002">
      <w:bodyDiv w:val="1"/>
      <w:marLeft w:val="0"/>
      <w:marRight w:val="0"/>
      <w:marTop w:val="0"/>
      <w:marBottom w:val="0"/>
      <w:divBdr>
        <w:top w:val="none" w:sz="0" w:space="0" w:color="auto"/>
        <w:left w:val="none" w:sz="0" w:space="0" w:color="auto"/>
        <w:bottom w:val="none" w:sz="0" w:space="0" w:color="auto"/>
        <w:right w:val="none" w:sz="0" w:space="0" w:color="auto"/>
      </w:divBdr>
    </w:div>
    <w:div w:id="141972458">
      <w:bodyDiv w:val="1"/>
      <w:marLeft w:val="0"/>
      <w:marRight w:val="0"/>
      <w:marTop w:val="0"/>
      <w:marBottom w:val="0"/>
      <w:divBdr>
        <w:top w:val="none" w:sz="0" w:space="0" w:color="auto"/>
        <w:left w:val="none" w:sz="0" w:space="0" w:color="auto"/>
        <w:bottom w:val="none" w:sz="0" w:space="0" w:color="auto"/>
        <w:right w:val="none" w:sz="0" w:space="0" w:color="auto"/>
      </w:divBdr>
    </w:div>
    <w:div w:id="187791565">
      <w:bodyDiv w:val="1"/>
      <w:marLeft w:val="0"/>
      <w:marRight w:val="0"/>
      <w:marTop w:val="0"/>
      <w:marBottom w:val="0"/>
      <w:divBdr>
        <w:top w:val="none" w:sz="0" w:space="0" w:color="auto"/>
        <w:left w:val="none" w:sz="0" w:space="0" w:color="auto"/>
        <w:bottom w:val="none" w:sz="0" w:space="0" w:color="auto"/>
        <w:right w:val="none" w:sz="0" w:space="0" w:color="auto"/>
      </w:divBdr>
    </w:div>
    <w:div w:id="207107998">
      <w:bodyDiv w:val="1"/>
      <w:marLeft w:val="0"/>
      <w:marRight w:val="0"/>
      <w:marTop w:val="0"/>
      <w:marBottom w:val="0"/>
      <w:divBdr>
        <w:top w:val="none" w:sz="0" w:space="0" w:color="auto"/>
        <w:left w:val="none" w:sz="0" w:space="0" w:color="auto"/>
        <w:bottom w:val="none" w:sz="0" w:space="0" w:color="auto"/>
        <w:right w:val="none" w:sz="0" w:space="0" w:color="auto"/>
      </w:divBdr>
    </w:div>
    <w:div w:id="228424884">
      <w:bodyDiv w:val="1"/>
      <w:marLeft w:val="0"/>
      <w:marRight w:val="0"/>
      <w:marTop w:val="0"/>
      <w:marBottom w:val="0"/>
      <w:divBdr>
        <w:top w:val="none" w:sz="0" w:space="0" w:color="auto"/>
        <w:left w:val="none" w:sz="0" w:space="0" w:color="auto"/>
        <w:bottom w:val="none" w:sz="0" w:space="0" w:color="auto"/>
        <w:right w:val="none" w:sz="0" w:space="0" w:color="auto"/>
      </w:divBdr>
    </w:div>
    <w:div w:id="245657263">
      <w:bodyDiv w:val="1"/>
      <w:marLeft w:val="0"/>
      <w:marRight w:val="0"/>
      <w:marTop w:val="0"/>
      <w:marBottom w:val="0"/>
      <w:divBdr>
        <w:top w:val="none" w:sz="0" w:space="0" w:color="auto"/>
        <w:left w:val="none" w:sz="0" w:space="0" w:color="auto"/>
        <w:bottom w:val="none" w:sz="0" w:space="0" w:color="auto"/>
        <w:right w:val="none" w:sz="0" w:space="0" w:color="auto"/>
      </w:divBdr>
    </w:div>
    <w:div w:id="300693739">
      <w:bodyDiv w:val="1"/>
      <w:marLeft w:val="0"/>
      <w:marRight w:val="0"/>
      <w:marTop w:val="0"/>
      <w:marBottom w:val="0"/>
      <w:divBdr>
        <w:top w:val="none" w:sz="0" w:space="0" w:color="auto"/>
        <w:left w:val="none" w:sz="0" w:space="0" w:color="auto"/>
        <w:bottom w:val="none" w:sz="0" w:space="0" w:color="auto"/>
        <w:right w:val="none" w:sz="0" w:space="0" w:color="auto"/>
      </w:divBdr>
    </w:div>
    <w:div w:id="302662210">
      <w:bodyDiv w:val="1"/>
      <w:marLeft w:val="0"/>
      <w:marRight w:val="0"/>
      <w:marTop w:val="0"/>
      <w:marBottom w:val="0"/>
      <w:divBdr>
        <w:top w:val="none" w:sz="0" w:space="0" w:color="auto"/>
        <w:left w:val="none" w:sz="0" w:space="0" w:color="auto"/>
        <w:bottom w:val="none" w:sz="0" w:space="0" w:color="auto"/>
        <w:right w:val="none" w:sz="0" w:space="0" w:color="auto"/>
      </w:divBdr>
    </w:div>
    <w:div w:id="350105628">
      <w:bodyDiv w:val="1"/>
      <w:marLeft w:val="0"/>
      <w:marRight w:val="0"/>
      <w:marTop w:val="0"/>
      <w:marBottom w:val="0"/>
      <w:divBdr>
        <w:top w:val="none" w:sz="0" w:space="0" w:color="auto"/>
        <w:left w:val="none" w:sz="0" w:space="0" w:color="auto"/>
        <w:bottom w:val="none" w:sz="0" w:space="0" w:color="auto"/>
        <w:right w:val="none" w:sz="0" w:space="0" w:color="auto"/>
      </w:divBdr>
    </w:div>
    <w:div w:id="380373514">
      <w:bodyDiv w:val="1"/>
      <w:marLeft w:val="0"/>
      <w:marRight w:val="0"/>
      <w:marTop w:val="0"/>
      <w:marBottom w:val="0"/>
      <w:divBdr>
        <w:top w:val="none" w:sz="0" w:space="0" w:color="auto"/>
        <w:left w:val="none" w:sz="0" w:space="0" w:color="auto"/>
        <w:bottom w:val="none" w:sz="0" w:space="0" w:color="auto"/>
        <w:right w:val="none" w:sz="0" w:space="0" w:color="auto"/>
      </w:divBdr>
      <w:divsChild>
        <w:div w:id="1834953686">
          <w:marLeft w:val="0"/>
          <w:marRight w:val="0"/>
          <w:marTop w:val="0"/>
          <w:marBottom w:val="0"/>
          <w:divBdr>
            <w:top w:val="none" w:sz="0" w:space="0" w:color="auto"/>
            <w:left w:val="none" w:sz="0" w:space="0" w:color="auto"/>
            <w:bottom w:val="none" w:sz="0" w:space="0" w:color="auto"/>
            <w:right w:val="none" w:sz="0" w:space="0" w:color="auto"/>
          </w:divBdr>
        </w:div>
      </w:divsChild>
    </w:div>
    <w:div w:id="399910630">
      <w:bodyDiv w:val="1"/>
      <w:marLeft w:val="0"/>
      <w:marRight w:val="0"/>
      <w:marTop w:val="0"/>
      <w:marBottom w:val="0"/>
      <w:divBdr>
        <w:top w:val="none" w:sz="0" w:space="0" w:color="auto"/>
        <w:left w:val="none" w:sz="0" w:space="0" w:color="auto"/>
        <w:bottom w:val="none" w:sz="0" w:space="0" w:color="auto"/>
        <w:right w:val="none" w:sz="0" w:space="0" w:color="auto"/>
      </w:divBdr>
      <w:divsChild>
        <w:div w:id="939534380">
          <w:marLeft w:val="0"/>
          <w:marRight w:val="0"/>
          <w:marTop w:val="0"/>
          <w:marBottom w:val="0"/>
          <w:divBdr>
            <w:top w:val="none" w:sz="0" w:space="0" w:color="auto"/>
            <w:left w:val="none" w:sz="0" w:space="0" w:color="auto"/>
            <w:bottom w:val="none" w:sz="0" w:space="0" w:color="auto"/>
            <w:right w:val="none" w:sz="0" w:space="0" w:color="auto"/>
          </w:divBdr>
        </w:div>
        <w:div w:id="1227952004">
          <w:marLeft w:val="0"/>
          <w:marRight w:val="0"/>
          <w:marTop w:val="0"/>
          <w:marBottom w:val="0"/>
          <w:divBdr>
            <w:top w:val="none" w:sz="0" w:space="0" w:color="auto"/>
            <w:left w:val="none" w:sz="0" w:space="0" w:color="auto"/>
            <w:bottom w:val="none" w:sz="0" w:space="0" w:color="auto"/>
            <w:right w:val="none" w:sz="0" w:space="0" w:color="auto"/>
          </w:divBdr>
        </w:div>
        <w:div w:id="916013016">
          <w:marLeft w:val="0"/>
          <w:marRight w:val="0"/>
          <w:marTop w:val="0"/>
          <w:marBottom w:val="0"/>
          <w:divBdr>
            <w:top w:val="none" w:sz="0" w:space="0" w:color="auto"/>
            <w:left w:val="none" w:sz="0" w:space="0" w:color="auto"/>
            <w:bottom w:val="none" w:sz="0" w:space="0" w:color="auto"/>
            <w:right w:val="none" w:sz="0" w:space="0" w:color="auto"/>
          </w:divBdr>
        </w:div>
      </w:divsChild>
    </w:div>
    <w:div w:id="442305013">
      <w:bodyDiv w:val="1"/>
      <w:marLeft w:val="0"/>
      <w:marRight w:val="0"/>
      <w:marTop w:val="0"/>
      <w:marBottom w:val="0"/>
      <w:divBdr>
        <w:top w:val="none" w:sz="0" w:space="0" w:color="auto"/>
        <w:left w:val="none" w:sz="0" w:space="0" w:color="auto"/>
        <w:bottom w:val="none" w:sz="0" w:space="0" w:color="auto"/>
        <w:right w:val="none" w:sz="0" w:space="0" w:color="auto"/>
      </w:divBdr>
    </w:div>
    <w:div w:id="494731590">
      <w:bodyDiv w:val="1"/>
      <w:marLeft w:val="0"/>
      <w:marRight w:val="0"/>
      <w:marTop w:val="0"/>
      <w:marBottom w:val="0"/>
      <w:divBdr>
        <w:top w:val="none" w:sz="0" w:space="0" w:color="auto"/>
        <w:left w:val="none" w:sz="0" w:space="0" w:color="auto"/>
        <w:bottom w:val="none" w:sz="0" w:space="0" w:color="auto"/>
        <w:right w:val="none" w:sz="0" w:space="0" w:color="auto"/>
      </w:divBdr>
    </w:div>
    <w:div w:id="514881546">
      <w:bodyDiv w:val="1"/>
      <w:marLeft w:val="0"/>
      <w:marRight w:val="0"/>
      <w:marTop w:val="0"/>
      <w:marBottom w:val="0"/>
      <w:divBdr>
        <w:top w:val="none" w:sz="0" w:space="0" w:color="auto"/>
        <w:left w:val="none" w:sz="0" w:space="0" w:color="auto"/>
        <w:bottom w:val="none" w:sz="0" w:space="0" w:color="auto"/>
        <w:right w:val="none" w:sz="0" w:space="0" w:color="auto"/>
      </w:divBdr>
    </w:div>
    <w:div w:id="597449718">
      <w:bodyDiv w:val="1"/>
      <w:marLeft w:val="0"/>
      <w:marRight w:val="0"/>
      <w:marTop w:val="0"/>
      <w:marBottom w:val="0"/>
      <w:divBdr>
        <w:top w:val="none" w:sz="0" w:space="0" w:color="auto"/>
        <w:left w:val="none" w:sz="0" w:space="0" w:color="auto"/>
        <w:bottom w:val="none" w:sz="0" w:space="0" w:color="auto"/>
        <w:right w:val="none" w:sz="0" w:space="0" w:color="auto"/>
      </w:divBdr>
      <w:divsChild>
        <w:div w:id="85612792">
          <w:marLeft w:val="0"/>
          <w:marRight w:val="0"/>
          <w:marTop w:val="0"/>
          <w:marBottom w:val="0"/>
          <w:divBdr>
            <w:top w:val="none" w:sz="0" w:space="0" w:color="auto"/>
            <w:left w:val="none" w:sz="0" w:space="0" w:color="auto"/>
            <w:bottom w:val="none" w:sz="0" w:space="0" w:color="auto"/>
            <w:right w:val="none" w:sz="0" w:space="0" w:color="auto"/>
          </w:divBdr>
        </w:div>
      </w:divsChild>
    </w:div>
    <w:div w:id="636224230">
      <w:bodyDiv w:val="1"/>
      <w:marLeft w:val="0"/>
      <w:marRight w:val="0"/>
      <w:marTop w:val="0"/>
      <w:marBottom w:val="0"/>
      <w:divBdr>
        <w:top w:val="none" w:sz="0" w:space="0" w:color="auto"/>
        <w:left w:val="none" w:sz="0" w:space="0" w:color="auto"/>
        <w:bottom w:val="none" w:sz="0" w:space="0" w:color="auto"/>
        <w:right w:val="none" w:sz="0" w:space="0" w:color="auto"/>
      </w:divBdr>
    </w:div>
    <w:div w:id="705371088">
      <w:bodyDiv w:val="1"/>
      <w:marLeft w:val="0"/>
      <w:marRight w:val="0"/>
      <w:marTop w:val="0"/>
      <w:marBottom w:val="0"/>
      <w:divBdr>
        <w:top w:val="none" w:sz="0" w:space="0" w:color="auto"/>
        <w:left w:val="none" w:sz="0" w:space="0" w:color="auto"/>
        <w:bottom w:val="none" w:sz="0" w:space="0" w:color="auto"/>
        <w:right w:val="none" w:sz="0" w:space="0" w:color="auto"/>
      </w:divBdr>
    </w:div>
    <w:div w:id="785080216">
      <w:bodyDiv w:val="1"/>
      <w:marLeft w:val="0"/>
      <w:marRight w:val="0"/>
      <w:marTop w:val="0"/>
      <w:marBottom w:val="0"/>
      <w:divBdr>
        <w:top w:val="none" w:sz="0" w:space="0" w:color="auto"/>
        <w:left w:val="none" w:sz="0" w:space="0" w:color="auto"/>
        <w:bottom w:val="none" w:sz="0" w:space="0" w:color="auto"/>
        <w:right w:val="none" w:sz="0" w:space="0" w:color="auto"/>
      </w:divBdr>
    </w:div>
    <w:div w:id="790168073">
      <w:bodyDiv w:val="1"/>
      <w:marLeft w:val="0"/>
      <w:marRight w:val="0"/>
      <w:marTop w:val="0"/>
      <w:marBottom w:val="0"/>
      <w:divBdr>
        <w:top w:val="none" w:sz="0" w:space="0" w:color="auto"/>
        <w:left w:val="none" w:sz="0" w:space="0" w:color="auto"/>
        <w:bottom w:val="none" w:sz="0" w:space="0" w:color="auto"/>
        <w:right w:val="none" w:sz="0" w:space="0" w:color="auto"/>
      </w:divBdr>
    </w:div>
    <w:div w:id="822812487">
      <w:bodyDiv w:val="1"/>
      <w:marLeft w:val="0"/>
      <w:marRight w:val="0"/>
      <w:marTop w:val="0"/>
      <w:marBottom w:val="0"/>
      <w:divBdr>
        <w:top w:val="none" w:sz="0" w:space="0" w:color="auto"/>
        <w:left w:val="none" w:sz="0" w:space="0" w:color="auto"/>
        <w:bottom w:val="none" w:sz="0" w:space="0" w:color="auto"/>
        <w:right w:val="none" w:sz="0" w:space="0" w:color="auto"/>
      </w:divBdr>
    </w:div>
    <w:div w:id="1042630083">
      <w:bodyDiv w:val="1"/>
      <w:marLeft w:val="0"/>
      <w:marRight w:val="0"/>
      <w:marTop w:val="0"/>
      <w:marBottom w:val="0"/>
      <w:divBdr>
        <w:top w:val="none" w:sz="0" w:space="0" w:color="auto"/>
        <w:left w:val="none" w:sz="0" w:space="0" w:color="auto"/>
        <w:bottom w:val="none" w:sz="0" w:space="0" w:color="auto"/>
        <w:right w:val="none" w:sz="0" w:space="0" w:color="auto"/>
      </w:divBdr>
    </w:div>
    <w:div w:id="1274706094">
      <w:bodyDiv w:val="1"/>
      <w:marLeft w:val="0"/>
      <w:marRight w:val="0"/>
      <w:marTop w:val="0"/>
      <w:marBottom w:val="0"/>
      <w:divBdr>
        <w:top w:val="none" w:sz="0" w:space="0" w:color="auto"/>
        <w:left w:val="none" w:sz="0" w:space="0" w:color="auto"/>
        <w:bottom w:val="none" w:sz="0" w:space="0" w:color="auto"/>
        <w:right w:val="none" w:sz="0" w:space="0" w:color="auto"/>
      </w:divBdr>
    </w:div>
    <w:div w:id="1392845567">
      <w:bodyDiv w:val="1"/>
      <w:marLeft w:val="0"/>
      <w:marRight w:val="0"/>
      <w:marTop w:val="0"/>
      <w:marBottom w:val="0"/>
      <w:divBdr>
        <w:top w:val="none" w:sz="0" w:space="0" w:color="auto"/>
        <w:left w:val="none" w:sz="0" w:space="0" w:color="auto"/>
        <w:bottom w:val="none" w:sz="0" w:space="0" w:color="auto"/>
        <w:right w:val="none" w:sz="0" w:space="0" w:color="auto"/>
      </w:divBdr>
    </w:div>
    <w:div w:id="1396514403">
      <w:bodyDiv w:val="1"/>
      <w:marLeft w:val="0"/>
      <w:marRight w:val="0"/>
      <w:marTop w:val="0"/>
      <w:marBottom w:val="0"/>
      <w:divBdr>
        <w:top w:val="none" w:sz="0" w:space="0" w:color="auto"/>
        <w:left w:val="none" w:sz="0" w:space="0" w:color="auto"/>
        <w:bottom w:val="none" w:sz="0" w:space="0" w:color="auto"/>
        <w:right w:val="none" w:sz="0" w:space="0" w:color="auto"/>
      </w:divBdr>
    </w:div>
    <w:div w:id="1445688314">
      <w:bodyDiv w:val="1"/>
      <w:marLeft w:val="0"/>
      <w:marRight w:val="0"/>
      <w:marTop w:val="0"/>
      <w:marBottom w:val="0"/>
      <w:divBdr>
        <w:top w:val="none" w:sz="0" w:space="0" w:color="auto"/>
        <w:left w:val="none" w:sz="0" w:space="0" w:color="auto"/>
        <w:bottom w:val="none" w:sz="0" w:space="0" w:color="auto"/>
        <w:right w:val="none" w:sz="0" w:space="0" w:color="auto"/>
      </w:divBdr>
      <w:divsChild>
        <w:div w:id="138890799">
          <w:marLeft w:val="0"/>
          <w:marRight w:val="0"/>
          <w:marTop w:val="0"/>
          <w:marBottom w:val="0"/>
          <w:divBdr>
            <w:top w:val="none" w:sz="0" w:space="0" w:color="auto"/>
            <w:left w:val="none" w:sz="0" w:space="0" w:color="auto"/>
            <w:bottom w:val="none" w:sz="0" w:space="0" w:color="auto"/>
            <w:right w:val="none" w:sz="0" w:space="0" w:color="auto"/>
          </w:divBdr>
        </w:div>
        <w:div w:id="990527383">
          <w:marLeft w:val="0"/>
          <w:marRight w:val="0"/>
          <w:marTop w:val="0"/>
          <w:marBottom w:val="0"/>
          <w:divBdr>
            <w:top w:val="none" w:sz="0" w:space="0" w:color="auto"/>
            <w:left w:val="none" w:sz="0" w:space="0" w:color="auto"/>
            <w:bottom w:val="none" w:sz="0" w:space="0" w:color="auto"/>
            <w:right w:val="none" w:sz="0" w:space="0" w:color="auto"/>
          </w:divBdr>
        </w:div>
        <w:div w:id="877935424">
          <w:marLeft w:val="0"/>
          <w:marRight w:val="0"/>
          <w:marTop w:val="0"/>
          <w:marBottom w:val="0"/>
          <w:divBdr>
            <w:top w:val="none" w:sz="0" w:space="0" w:color="auto"/>
            <w:left w:val="none" w:sz="0" w:space="0" w:color="auto"/>
            <w:bottom w:val="none" w:sz="0" w:space="0" w:color="auto"/>
            <w:right w:val="none" w:sz="0" w:space="0" w:color="auto"/>
          </w:divBdr>
        </w:div>
      </w:divsChild>
    </w:div>
    <w:div w:id="1626428973">
      <w:bodyDiv w:val="1"/>
      <w:marLeft w:val="0"/>
      <w:marRight w:val="0"/>
      <w:marTop w:val="0"/>
      <w:marBottom w:val="0"/>
      <w:divBdr>
        <w:top w:val="none" w:sz="0" w:space="0" w:color="auto"/>
        <w:left w:val="none" w:sz="0" w:space="0" w:color="auto"/>
        <w:bottom w:val="none" w:sz="0" w:space="0" w:color="auto"/>
        <w:right w:val="none" w:sz="0" w:space="0" w:color="auto"/>
      </w:divBdr>
    </w:div>
    <w:div w:id="1705516518">
      <w:bodyDiv w:val="1"/>
      <w:marLeft w:val="0"/>
      <w:marRight w:val="0"/>
      <w:marTop w:val="0"/>
      <w:marBottom w:val="0"/>
      <w:divBdr>
        <w:top w:val="none" w:sz="0" w:space="0" w:color="auto"/>
        <w:left w:val="none" w:sz="0" w:space="0" w:color="auto"/>
        <w:bottom w:val="none" w:sz="0" w:space="0" w:color="auto"/>
        <w:right w:val="none" w:sz="0" w:space="0" w:color="auto"/>
      </w:divBdr>
    </w:div>
    <w:div w:id="1732575344">
      <w:bodyDiv w:val="1"/>
      <w:marLeft w:val="0"/>
      <w:marRight w:val="0"/>
      <w:marTop w:val="0"/>
      <w:marBottom w:val="0"/>
      <w:divBdr>
        <w:top w:val="none" w:sz="0" w:space="0" w:color="auto"/>
        <w:left w:val="none" w:sz="0" w:space="0" w:color="auto"/>
        <w:bottom w:val="none" w:sz="0" w:space="0" w:color="auto"/>
        <w:right w:val="none" w:sz="0" w:space="0" w:color="auto"/>
      </w:divBdr>
    </w:div>
    <w:div w:id="1886916270">
      <w:bodyDiv w:val="1"/>
      <w:marLeft w:val="0"/>
      <w:marRight w:val="0"/>
      <w:marTop w:val="0"/>
      <w:marBottom w:val="0"/>
      <w:divBdr>
        <w:top w:val="none" w:sz="0" w:space="0" w:color="auto"/>
        <w:left w:val="none" w:sz="0" w:space="0" w:color="auto"/>
        <w:bottom w:val="none" w:sz="0" w:space="0" w:color="auto"/>
        <w:right w:val="none" w:sz="0" w:space="0" w:color="auto"/>
      </w:divBdr>
    </w:div>
    <w:div w:id="2040929388">
      <w:bodyDiv w:val="1"/>
      <w:marLeft w:val="0"/>
      <w:marRight w:val="0"/>
      <w:marTop w:val="0"/>
      <w:marBottom w:val="0"/>
      <w:divBdr>
        <w:top w:val="none" w:sz="0" w:space="0" w:color="auto"/>
        <w:left w:val="none" w:sz="0" w:space="0" w:color="auto"/>
        <w:bottom w:val="none" w:sz="0" w:space="0" w:color="auto"/>
        <w:right w:val="none" w:sz="0" w:space="0" w:color="auto"/>
      </w:divBdr>
    </w:div>
    <w:div w:id="2061395856">
      <w:bodyDiv w:val="1"/>
      <w:marLeft w:val="0"/>
      <w:marRight w:val="0"/>
      <w:marTop w:val="0"/>
      <w:marBottom w:val="0"/>
      <w:divBdr>
        <w:top w:val="none" w:sz="0" w:space="0" w:color="auto"/>
        <w:left w:val="none" w:sz="0" w:space="0" w:color="auto"/>
        <w:bottom w:val="none" w:sz="0" w:space="0" w:color="auto"/>
        <w:right w:val="none" w:sz="0" w:space="0" w:color="auto"/>
      </w:divBdr>
    </w:div>
    <w:div w:id="2116517646">
      <w:bodyDiv w:val="1"/>
      <w:marLeft w:val="0"/>
      <w:marRight w:val="0"/>
      <w:marTop w:val="0"/>
      <w:marBottom w:val="0"/>
      <w:divBdr>
        <w:top w:val="none" w:sz="0" w:space="0" w:color="auto"/>
        <w:left w:val="none" w:sz="0" w:space="0" w:color="auto"/>
        <w:bottom w:val="none" w:sz="0" w:space="0" w:color="auto"/>
        <w:right w:val="none" w:sz="0" w:space="0" w:color="auto"/>
      </w:divBdr>
    </w:div>
    <w:div w:id="2133547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ttack.mitre.org/techniques/T1485" TargetMode="External"/><Relationship Id="rId18" Type="http://schemas.openxmlformats.org/officeDocument/2006/relationships/hyperlink" Target="https://attack.mitre.org/techniques/T1570" TargetMode="External"/><Relationship Id="rId26" Type="http://schemas.openxmlformats.org/officeDocument/2006/relationships/hyperlink" Target="https://attack.mitre.org/techniques/T1572" TargetMode="External"/><Relationship Id="rId39" Type="http://schemas.openxmlformats.org/officeDocument/2006/relationships/hyperlink" Target="https://attack.mitre.org/techniques/T0853" TargetMode="External"/><Relationship Id="rId21" Type="http://schemas.openxmlformats.org/officeDocument/2006/relationships/hyperlink" Target="https://attack.mitre.org/techniques/T1036/004" TargetMode="External"/><Relationship Id="rId34" Type="http://schemas.openxmlformats.org/officeDocument/2006/relationships/hyperlink" Target="https://attack.mitre.org/techniques/T0895" TargetMode="External"/><Relationship Id="rId42" Type="http://schemas.openxmlformats.org/officeDocument/2006/relationships/hyperlink" Target="https://attack.mitre.org/techniques/T0855" TargetMode="External"/><Relationship Id="rId47" Type="http://schemas.openxmlformats.org/officeDocument/2006/relationships/hyperlink" Target="https://www.paloaltonetworks.com/" TargetMode="External"/><Relationship Id="rId50" Type="http://schemas.openxmlformats.org/officeDocument/2006/relationships/footer" Target="footer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attack.mitre.org/techniques/T1484/001" TargetMode="External"/><Relationship Id="rId29" Type="http://schemas.openxmlformats.org/officeDocument/2006/relationships/hyperlink" Target="https://attack.mitre.org/techniques/T1053" TargetMode="External"/><Relationship Id="rId11" Type="http://schemas.openxmlformats.org/officeDocument/2006/relationships/hyperlink" Target="https://attack.mitre.org/techniques/T1543" TargetMode="External"/><Relationship Id="rId24" Type="http://schemas.openxmlformats.org/officeDocument/2006/relationships/hyperlink" Target="https://attack.mitre.org/techniques/T1095" TargetMode="External"/><Relationship Id="rId32" Type="http://schemas.openxmlformats.org/officeDocument/2006/relationships/hyperlink" Target="https://attack.mitre.org/techniques/T1505" TargetMode="External"/><Relationship Id="rId37" Type="http://schemas.openxmlformats.org/officeDocument/2006/relationships/hyperlink" Target="https://attack.mitre.org/techniques/T0807" TargetMode="External"/><Relationship Id="rId40" Type="http://schemas.openxmlformats.org/officeDocument/2006/relationships/hyperlink" Target="https://attack.mitre.org/techniques/T0894" TargetMode="External"/><Relationship Id="rId45" Type="http://schemas.openxmlformats.org/officeDocument/2006/relationships/hyperlink" Target="https://cybershieldcommunity.com/" TargetMode="External"/><Relationship Id="rId5" Type="http://schemas.openxmlformats.org/officeDocument/2006/relationships/footnotes" Target="footnotes.xml"/><Relationship Id="rId15" Type="http://schemas.openxmlformats.org/officeDocument/2006/relationships/hyperlink" Target="https://attack.mitre.org/techniques/T1484" TargetMode="External"/><Relationship Id="rId23" Type="http://schemas.openxmlformats.org/officeDocument/2006/relationships/hyperlink" Target="https://attack.mitre.org/techniques/T1095" TargetMode="External"/><Relationship Id="rId28" Type="http://schemas.openxmlformats.org/officeDocument/2006/relationships/hyperlink" Target="https://attack.mitre.org/techniques/T1053/005" TargetMode="External"/><Relationship Id="rId36" Type="http://schemas.openxmlformats.org/officeDocument/2006/relationships/hyperlink" Target="https://attack.mitre.org/techniques/T0807" TargetMode="External"/><Relationship Id="rId49" Type="http://schemas.openxmlformats.org/officeDocument/2006/relationships/hyperlink" Target="https://cyberartspro.com/" TargetMode="External"/><Relationship Id="rId10" Type="http://schemas.openxmlformats.org/officeDocument/2006/relationships/hyperlink" Target="https://attack.mitre.org/techniques/T1059" TargetMode="External"/><Relationship Id="rId19" Type="http://schemas.openxmlformats.org/officeDocument/2006/relationships/hyperlink" Target="https://attack.mitre.org/techniques/T1570" TargetMode="External"/><Relationship Id="rId31" Type="http://schemas.openxmlformats.org/officeDocument/2006/relationships/hyperlink" Target="https://attack.mitre.org/techniques/T1505/003" TargetMode="External"/><Relationship Id="rId44" Type="http://schemas.openxmlformats.org/officeDocument/2006/relationships/image" Target="media/image3.png"/><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attack.mitre.org/techniques/T1059" TargetMode="External"/><Relationship Id="rId14" Type="http://schemas.openxmlformats.org/officeDocument/2006/relationships/hyperlink" Target="https://attack.mitre.org/techniques/T1485" TargetMode="External"/><Relationship Id="rId22" Type="http://schemas.openxmlformats.org/officeDocument/2006/relationships/hyperlink" Target="https://attack.mitre.org/techniques/T1036" TargetMode="External"/><Relationship Id="rId27" Type="http://schemas.openxmlformats.org/officeDocument/2006/relationships/hyperlink" Target="https://attack.mitre.org/techniques/T1053" TargetMode="External"/><Relationship Id="rId30" Type="http://schemas.openxmlformats.org/officeDocument/2006/relationships/hyperlink" Target="https://attack.mitre.org/techniques/T1505" TargetMode="External"/><Relationship Id="rId35" Type="http://schemas.openxmlformats.org/officeDocument/2006/relationships/hyperlink" Target="https://attack.mitre.org/techniques/T0895" TargetMode="External"/><Relationship Id="rId43" Type="http://schemas.openxmlformats.org/officeDocument/2006/relationships/hyperlink" Target="https://attack.mitre.org/techniques/T0855" TargetMode="External"/><Relationship Id="rId48" Type="http://schemas.openxmlformats.org/officeDocument/2006/relationships/hyperlink" Target="https://infosecwriteups.com/" TargetMode="External"/><Relationship Id="rId8" Type="http://schemas.openxmlformats.org/officeDocument/2006/relationships/image" Target="media/image2.jpg"/><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attack.mitre.org/techniques/T1543" TargetMode="External"/><Relationship Id="rId17" Type="http://schemas.openxmlformats.org/officeDocument/2006/relationships/hyperlink" Target="https://attack.mitre.org/techniques/T1484" TargetMode="External"/><Relationship Id="rId25" Type="http://schemas.openxmlformats.org/officeDocument/2006/relationships/hyperlink" Target="https://attack.mitre.org/techniques/T1572" TargetMode="External"/><Relationship Id="rId33" Type="http://schemas.openxmlformats.org/officeDocument/2006/relationships/hyperlink" Target="https://attack.mitre.org/techniques/T1505/003" TargetMode="External"/><Relationship Id="rId38" Type="http://schemas.openxmlformats.org/officeDocument/2006/relationships/hyperlink" Target="https://attack.mitre.org/techniques/T0853" TargetMode="External"/><Relationship Id="rId46" Type="http://schemas.openxmlformats.org/officeDocument/2006/relationships/hyperlink" Target="https://www.splunk.com/" TargetMode="External"/><Relationship Id="rId20" Type="http://schemas.openxmlformats.org/officeDocument/2006/relationships/hyperlink" Target="https://attack.mitre.org/techniques/T1036" TargetMode="External"/><Relationship Id="rId41" Type="http://schemas.openxmlformats.org/officeDocument/2006/relationships/hyperlink" Target="https://attack.mitre.org/techniques/T0894"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13</Pages>
  <Words>3695</Words>
  <Characters>21064</Characters>
  <Application>Microsoft Office Word</Application>
  <DocSecurity>0</DocSecurity>
  <Lines>175</Lines>
  <Paragraphs>49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24710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şerif gül</dc:creator>
  <cp:keywords/>
  <dc:description/>
  <cp:lastModifiedBy>şerif gül</cp:lastModifiedBy>
  <cp:revision>9</cp:revision>
  <dcterms:created xsi:type="dcterms:W3CDTF">2025-02-17T13:40:00Z</dcterms:created>
  <dcterms:modified xsi:type="dcterms:W3CDTF">2025-02-17T21:38:00Z</dcterms:modified>
</cp:coreProperties>
</file>