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46D8B4B0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10</w:t>
      </w:r>
      <w:r>
        <w:rPr>
          <w:b/>
          <w:sz w:val="40"/>
          <w:szCs w:val="40"/>
          <w:u w:val="single"/>
        </w:rPr>
        <w:t xml:space="preserve">월 </w:t>
      </w:r>
      <w:r w:rsidR="004833D6"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>김경수, 이세림,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0149465C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10</w:t>
            </w:r>
            <w:r>
              <w:t>.</w:t>
            </w:r>
            <w:r w:rsidR="004833D6">
              <w:t>06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08545028" w14:textId="2DECF842" w:rsidR="008D3730" w:rsidRPr="002F66ED" w:rsidRDefault="00DA4EF2" w:rsidP="008D37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Accuracy의 상승을 위해 threshold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기준점 변경</w:t>
            </w:r>
          </w:p>
          <w:p w14:paraId="79DCBEA9" w14:textId="269E4136" w:rsidR="00D80B42" w:rsidRDefault="006B140B" w:rsidP="006B140B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데이터셋 별로 클러스터링 되는 모양이 다른 것을 확인</w:t>
            </w:r>
          </w:p>
          <w:p w14:paraId="12CA1A29" w14:textId="1D379CD7" w:rsidR="006B140B" w:rsidRPr="006B140B" w:rsidRDefault="006B140B" w:rsidP="006B140B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기존의 경우 f</w:t>
            </w:r>
            <w:r>
              <w:rPr>
                <w:color w:val="000000"/>
              </w:rPr>
              <w:t xml:space="preserve">rame </w:t>
            </w:r>
            <w:r>
              <w:rPr>
                <w:rFonts w:hint="eastAsia"/>
                <w:color w:val="000000"/>
              </w:rPr>
              <w:t xml:space="preserve">별 이상행동 예측 값을 </w:t>
            </w:r>
            <w:r>
              <w:rPr>
                <w:color w:val="000000"/>
              </w:rPr>
              <w:t>round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를 사용하여 정수화 하였으나 이상행동 여부를 결정하는 threshold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값을 조절하여 accuracy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상승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938"/>
      </w:tblGrid>
      <w:tr w:rsidR="00B229C4" w14:paraId="218A71C1" w14:textId="77777777" w:rsidTr="00B14A02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938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6A560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573AAC4A" w14:textId="5F850783" w:rsidR="00BB292E" w:rsidRDefault="00675729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B292E">
              <w:rPr>
                <w:b/>
              </w:rPr>
              <w:t xml:space="preserve">월 </w:t>
            </w:r>
            <w:r>
              <w:rPr>
                <w:b/>
              </w:rPr>
              <w:t>1</w:t>
            </w:r>
            <w:r w:rsidR="00BB292E">
              <w:rPr>
                <w:b/>
              </w:rPr>
              <w:t>일(</w:t>
            </w:r>
            <w:r w:rsidR="002854D5"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3F82D647" w14:textId="7E0A2C89" w:rsidR="00A34076" w:rsidRPr="0077096E" w:rsidRDefault="0077096E" w:rsidP="00B470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 w:rsidRPr="0077096E">
              <w:rPr>
                <w:rFonts w:hint="eastAsia"/>
                <w:b/>
                <w:bCs/>
              </w:rPr>
              <w:t>기존 학습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77096E">
              <w:rPr>
                <w:rFonts w:hint="eastAsia"/>
                <w:b/>
                <w:bCs/>
              </w:rPr>
              <w:t>및 평가과정</w:t>
            </w:r>
            <w:r w:rsidRPr="0077096E">
              <w:rPr>
                <w:b/>
                <w:bCs/>
              </w:rPr>
              <w:t xml:space="preserve"> </w:t>
            </w:r>
            <w:r w:rsidRPr="0077096E">
              <w:rPr>
                <w:rFonts w:hint="eastAsia"/>
                <w:b/>
                <w:bCs/>
              </w:rPr>
              <w:t>탐색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77096E">
              <w:rPr>
                <w:rFonts w:hint="eastAsia"/>
                <w:b/>
                <w:bCs/>
              </w:rPr>
              <w:t>및 수정(</w:t>
            </w:r>
            <w:r w:rsidRPr="0077096E">
              <w:rPr>
                <w:b/>
                <w:bCs/>
              </w:rPr>
              <w:t>1)</w:t>
            </w:r>
          </w:p>
          <w:p w14:paraId="6A099784" w14:textId="0D0BDAD5" w:rsidR="00D62C03" w:rsidRDefault="0077096E" w:rsidP="00D62C0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 사용하던 데이터셋인 </w:t>
            </w:r>
            <w:r>
              <w:rPr>
                <w:color w:val="000000"/>
              </w:rPr>
              <w:t>Avenue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S</w:t>
            </w:r>
            <w:r w:rsidR="005820F2"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anghaiTech</w:t>
            </w:r>
            <w:r>
              <w:rPr>
                <w:rFonts w:hint="eastAsia"/>
                <w:color w:val="000000"/>
              </w:rPr>
              <w:t xml:space="preserve">의 평가 결과를 담은 변수 </w:t>
            </w:r>
            <w:r>
              <w:rPr>
                <w:color w:val="000000"/>
              </w:rPr>
              <w:t>y_hat</w:t>
            </w:r>
            <w:r>
              <w:rPr>
                <w:rFonts w:hint="eastAsia"/>
                <w:color w:val="000000"/>
              </w:rPr>
              <w:t>을 비교하여 출력</w:t>
            </w:r>
          </w:p>
          <w:p w14:paraId="231529BC" w14:textId="27FC91C7" w:rsidR="005820F2" w:rsidRDefault="005820F2" w:rsidP="0058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5820F2">
              <w:rPr>
                <w:noProof/>
                <w:color w:val="000000"/>
              </w:rPr>
              <w:drawing>
                <wp:inline distT="0" distB="0" distL="0" distR="0" wp14:anchorId="2BC8B06E" wp14:editId="4D2538B0">
                  <wp:extent cx="4903470" cy="2133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150F8" w14:textId="7AF70CFE" w:rsidR="005820F2" w:rsidRDefault="005820F2" w:rsidP="00582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5820F2">
              <w:rPr>
                <w:rFonts w:hint="eastAsia"/>
                <w:color w:val="000000"/>
                <w:sz w:val="16"/>
                <w:szCs w:val="16"/>
              </w:rPr>
              <w:t xml:space="preserve">&lt;좌 </w:t>
            </w:r>
            <w:r w:rsidRPr="005820F2">
              <w:rPr>
                <w:color w:val="000000"/>
                <w:sz w:val="16"/>
                <w:szCs w:val="16"/>
              </w:rPr>
              <w:t xml:space="preserve">Avenue y_hat, </w:t>
            </w:r>
            <w:r w:rsidRPr="005820F2">
              <w:rPr>
                <w:rFonts w:hint="eastAsia"/>
                <w:color w:val="000000"/>
                <w:sz w:val="16"/>
                <w:szCs w:val="16"/>
              </w:rPr>
              <w:t xml:space="preserve">우 </w:t>
            </w:r>
            <w:r w:rsidRPr="005820F2">
              <w:rPr>
                <w:color w:val="000000"/>
                <w:sz w:val="16"/>
                <w:szCs w:val="16"/>
              </w:rPr>
              <w:t>ShanghaiTech y_hat&gt;</w:t>
            </w:r>
          </w:p>
          <w:p w14:paraId="11B6F7F4" w14:textId="38647886" w:rsidR="0077096E" w:rsidRDefault="005820F2" w:rsidP="00D62C0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두 데이터셋 모두 </w:t>
            </w:r>
            <w:r w:rsidR="0077096E">
              <w:rPr>
                <w:rFonts w:hint="eastAsia"/>
                <w:color w:val="000000"/>
              </w:rPr>
              <w:t xml:space="preserve">동일하게 다루던 데이터셋이나 현 모델에서는 </w:t>
            </w:r>
            <w:r w:rsidR="0077096E">
              <w:rPr>
                <w:color w:val="000000"/>
              </w:rPr>
              <w:t>Avenue</w:t>
            </w:r>
            <w:r w:rsidR="0077096E">
              <w:rPr>
                <w:rFonts w:hint="eastAsia"/>
                <w:color w:val="000000"/>
              </w:rPr>
              <w:t>인 경우</w:t>
            </w:r>
            <w:r>
              <w:rPr>
                <w:rFonts w:hint="eastAsia"/>
                <w:color w:val="000000"/>
              </w:rPr>
              <w:t>와 그 외의 경우로 나누어 학습과 평가가 되도록 진행</w:t>
            </w:r>
          </w:p>
          <w:p w14:paraId="01707E6E" w14:textId="56EBD8B4" w:rsidR="00026DA6" w:rsidRDefault="00026DA6" w:rsidP="00026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026DA6">
              <w:rPr>
                <w:noProof/>
                <w:color w:val="000000"/>
              </w:rPr>
              <w:drawing>
                <wp:inline distT="0" distB="0" distL="0" distR="0" wp14:anchorId="30E55101" wp14:editId="68615526">
                  <wp:extent cx="4903470" cy="101028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01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1108E" w14:textId="4ED296E0" w:rsidR="005820F2" w:rsidRPr="00D62C03" w:rsidRDefault="005820F2" w:rsidP="00D62C0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따라서</w:t>
            </w:r>
            <w:r>
              <w:rPr>
                <w:color w:val="000000"/>
              </w:rPr>
              <w:t xml:space="preserve"> Avenue</w:t>
            </w:r>
            <w:r>
              <w:rPr>
                <w:rFonts w:hint="eastAsia"/>
                <w:color w:val="000000"/>
              </w:rPr>
              <w:t>의 경우와 비교하여 코드를 수정해야 할 필요가 있음</w:t>
            </w:r>
          </w:p>
        </w:tc>
      </w:tr>
      <w:tr w:rsidR="00BB292E" w:rsidRPr="001F0790" w14:paraId="69F12220" w14:textId="77777777" w:rsidTr="006A560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75EA0E64" w14:textId="796E5B23" w:rsidR="00BB292E" w:rsidRDefault="00675729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B292E">
              <w:rPr>
                <w:b/>
              </w:rPr>
              <w:t xml:space="preserve">월 </w:t>
            </w:r>
            <w:r w:rsidR="002D1EB2">
              <w:rPr>
                <w:b/>
              </w:rPr>
              <w:t>2</w:t>
            </w:r>
            <w:r w:rsidR="00BB292E">
              <w:rPr>
                <w:b/>
              </w:rPr>
              <w:t>일(</w:t>
            </w:r>
            <w:r w:rsidR="002854D5">
              <w:rPr>
                <w:rFonts w:hint="eastAsia"/>
                <w:b/>
              </w:rPr>
              <w:t>토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5846D7B6" w14:textId="31E6ACF6" w:rsidR="00BB292E" w:rsidRPr="00F929B2" w:rsidRDefault="0077096E" w:rsidP="00A340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 w:rsidRPr="0077096E">
              <w:rPr>
                <w:rFonts w:hint="eastAsia"/>
                <w:b/>
                <w:bCs/>
              </w:rPr>
              <w:t>기존 학습</w:t>
            </w:r>
            <w:r w:rsidRPr="0077096E">
              <w:rPr>
                <w:b/>
                <w:bCs/>
              </w:rPr>
              <w:t xml:space="preserve"> </w:t>
            </w:r>
            <w:r w:rsidRPr="0077096E">
              <w:rPr>
                <w:rFonts w:hint="eastAsia"/>
                <w:b/>
                <w:bCs/>
              </w:rPr>
              <w:t>및 평가과정</w:t>
            </w:r>
            <w:r w:rsidRPr="0077096E">
              <w:rPr>
                <w:b/>
                <w:bCs/>
              </w:rPr>
              <w:t xml:space="preserve"> </w:t>
            </w:r>
            <w:r w:rsidRPr="0077096E">
              <w:rPr>
                <w:rFonts w:hint="eastAsia"/>
                <w:b/>
                <w:bCs/>
              </w:rPr>
              <w:t>탐색</w:t>
            </w:r>
            <w:r w:rsidRPr="0077096E">
              <w:rPr>
                <w:b/>
                <w:bCs/>
              </w:rPr>
              <w:t xml:space="preserve"> </w:t>
            </w:r>
            <w:r w:rsidRPr="0077096E">
              <w:rPr>
                <w:rFonts w:hint="eastAsia"/>
                <w:b/>
                <w:bCs/>
              </w:rPr>
              <w:t>및 수정(</w:t>
            </w:r>
            <w:r w:rsidRPr="0077096E">
              <w:rPr>
                <w:b/>
                <w:bCs/>
              </w:rPr>
              <w:t>2)</w:t>
            </w:r>
          </w:p>
          <w:p w14:paraId="3E8DE4B4" w14:textId="77777777" w:rsidR="00F929B2" w:rsidRPr="00F929B2" w:rsidRDefault="00F929B2" w:rsidP="00F9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F929B2">
              <w:rPr>
                <w:b/>
                <w:bCs/>
                <w:noProof/>
                <w:color w:val="000000"/>
              </w:rPr>
              <w:drawing>
                <wp:inline distT="0" distB="0" distL="0" distR="0" wp14:anchorId="6BAC1816" wp14:editId="4424FFD9">
                  <wp:extent cx="4903470" cy="996315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62EEF" w14:textId="23D5B864" w:rsidR="00F929B2" w:rsidRPr="00F929B2" w:rsidRDefault="00F929B2" w:rsidP="00F929B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AVENUE_MASK</w:t>
            </w:r>
            <w:r>
              <w:rPr>
                <w:rFonts w:hint="eastAsia"/>
                <w:color w:val="000000"/>
              </w:rPr>
              <w:t>는 각 f</w:t>
            </w:r>
            <w:r>
              <w:rPr>
                <w:color w:val="000000"/>
              </w:rPr>
              <w:t>rame</w:t>
            </w:r>
            <w:r>
              <w:rPr>
                <w:rFonts w:hint="eastAsia"/>
                <w:color w:val="000000"/>
              </w:rPr>
              <w:t>별 이상행동을 참(이상행동)과 거짓으로 표현</w:t>
            </w:r>
          </w:p>
          <w:p w14:paraId="4E893DF8" w14:textId="18BED2DD" w:rsidR="00F929B2" w:rsidRDefault="00F929B2" w:rsidP="00F9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  <w:r w:rsidRPr="00F929B2">
              <w:rPr>
                <w:b/>
                <w:bCs/>
                <w:noProof/>
                <w:color w:val="000000"/>
              </w:rPr>
              <w:drawing>
                <wp:inline distT="0" distB="0" distL="0" distR="0" wp14:anchorId="296B8C0A" wp14:editId="1DE817CD">
                  <wp:extent cx="4903470" cy="96075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96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13C91" w14:textId="297CC036" w:rsidR="00F929B2" w:rsidRPr="00F929B2" w:rsidRDefault="00F929B2" w:rsidP="00F9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F929B2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F929B2">
              <w:rPr>
                <w:color w:val="000000"/>
                <w:sz w:val="16"/>
                <w:szCs w:val="16"/>
              </w:rPr>
              <w:t xml:space="preserve">AVENUE_MASK </w:t>
            </w:r>
            <w:r w:rsidRPr="00F929B2">
              <w:rPr>
                <w:rFonts w:hint="eastAsia"/>
                <w:color w:val="000000"/>
                <w:sz w:val="16"/>
                <w:szCs w:val="16"/>
              </w:rPr>
              <w:t>사용</w:t>
            </w:r>
            <w:r w:rsidRPr="00F929B2">
              <w:rPr>
                <w:color w:val="000000"/>
                <w:sz w:val="16"/>
                <w:szCs w:val="16"/>
              </w:rPr>
              <w:t xml:space="preserve"> </w:t>
            </w:r>
            <w:r w:rsidRPr="00F929B2">
              <w:rPr>
                <w:rFonts w:hint="eastAsia"/>
                <w:color w:val="000000"/>
                <w:sz w:val="16"/>
                <w:szCs w:val="16"/>
              </w:rPr>
              <w:t>예시&gt;</w:t>
            </w:r>
          </w:p>
          <w:p w14:paraId="3679682F" w14:textId="114CD03A" w:rsidR="008E5AF9" w:rsidRDefault="005B4EAB" w:rsidP="006A56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A</w:t>
            </w:r>
            <w:r>
              <w:rPr>
                <w:color w:val="000000"/>
              </w:rPr>
              <w:t>VENUE_MASK</w:t>
            </w:r>
            <w:r>
              <w:rPr>
                <w:rFonts w:hint="eastAsia"/>
                <w:color w:val="000000"/>
              </w:rPr>
              <w:t xml:space="preserve">에서 </w:t>
            </w:r>
            <w:r>
              <w:rPr>
                <w:color w:val="000000"/>
              </w:rPr>
              <w:t>true(</w:t>
            </w:r>
            <w:r>
              <w:rPr>
                <w:rFonts w:hint="eastAsia"/>
                <w:color w:val="000000"/>
              </w:rPr>
              <w:t>즉,</w:t>
            </w:r>
            <w:r>
              <w:rPr>
                <w:color w:val="000000"/>
              </w:rPr>
              <w:t xml:space="preserve"> frame level masks</w:t>
            </w:r>
            <w:r>
              <w:rPr>
                <w:rFonts w:hint="eastAsia"/>
                <w:color w:val="000000"/>
              </w:rPr>
              <w:t xml:space="preserve">에서 </w:t>
            </w:r>
            <w:r>
              <w:rPr>
                <w:color w:val="000000"/>
              </w:rPr>
              <w:t>1)</w:t>
            </w:r>
            <w:r>
              <w:rPr>
                <w:rFonts w:hint="eastAsia"/>
                <w:color w:val="000000"/>
              </w:rPr>
              <w:t xml:space="preserve">의 값인 </w:t>
            </w:r>
            <w:r>
              <w:rPr>
                <w:color w:val="000000"/>
              </w:rPr>
              <w:t>index</w:t>
            </w:r>
            <w:r>
              <w:rPr>
                <w:rFonts w:hint="eastAsia"/>
                <w:color w:val="000000"/>
              </w:rPr>
              <w:t xml:space="preserve">와 평가 결과에서의 해당 </w:t>
            </w:r>
            <w:r>
              <w:rPr>
                <w:color w:val="000000"/>
              </w:rPr>
              <w:t>index</w:t>
            </w:r>
            <w:r>
              <w:rPr>
                <w:rFonts w:hint="eastAsia"/>
                <w:color w:val="000000"/>
              </w:rPr>
              <w:t xml:space="preserve">끼리 비교하여 </w:t>
            </w:r>
            <w:r>
              <w:rPr>
                <w:color w:val="000000"/>
              </w:rPr>
              <w:t>AUROC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AUPR</w:t>
            </w:r>
            <w:r>
              <w:rPr>
                <w:rFonts w:hint="eastAsia"/>
                <w:color w:val="000000"/>
              </w:rPr>
              <w:t>을 측정</w:t>
            </w:r>
          </w:p>
          <w:p w14:paraId="3895DABC" w14:textId="77777777" w:rsidR="005B4EAB" w:rsidRDefault="005B4EAB" w:rsidP="006A56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이상행동이 아닌 부분을 평가 결과에서 제외시킨 나머지 부분을 가지고 </w:t>
            </w:r>
            <w:r>
              <w:rPr>
                <w:color w:val="000000"/>
              </w:rPr>
              <w:t>AUROC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AUPR</w:t>
            </w:r>
            <w:r>
              <w:rPr>
                <w:rFonts w:hint="eastAsia"/>
                <w:color w:val="000000"/>
              </w:rPr>
              <w:t>을 측정하기에 값이 높을 수밖에 없다 판단</w:t>
            </w:r>
          </w:p>
          <w:p w14:paraId="71A9FF6E" w14:textId="1075CC21" w:rsidR="003D0B8A" w:rsidRDefault="003D0B8A" w:rsidP="006A56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VENUE_MASK</w:t>
            </w:r>
            <w:r>
              <w:rPr>
                <w:rFonts w:hint="eastAsia"/>
                <w:color w:val="000000"/>
              </w:rPr>
              <w:t xml:space="preserve">를 사용하는 방식과 동일하게 </w:t>
            </w:r>
            <w:r>
              <w:rPr>
                <w:color w:val="000000"/>
              </w:rPr>
              <w:t xml:space="preserve">Avenue </w:t>
            </w:r>
            <w:r>
              <w:rPr>
                <w:rFonts w:hint="eastAsia"/>
                <w:color w:val="000000"/>
              </w:rPr>
              <w:t xml:space="preserve">데이터셋이 아닌 그 외의 경우에도 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인 값만 비교할 수 있도록 코드 작성 후 평가</w:t>
            </w:r>
          </w:p>
          <w:p w14:paraId="1224D76C" w14:textId="30426994" w:rsidR="003D0B8A" w:rsidRDefault="004B141B" w:rsidP="004B1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4B141B">
              <w:rPr>
                <w:noProof/>
                <w:color w:val="000000"/>
              </w:rPr>
              <w:drawing>
                <wp:inline distT="0" distB="0" distL="0" distR="0" wp14:anchorId="7B8198AA" wp14:editId="35CAA12D">
                  <wp:extent cx="2381582" cy="819264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 w:rsidR="003D0B8A" w:rsidRPr="003D0B8A">
              <w:rPr>
                <w:noProof/>
                <w:color w:val="000000"/>
              </w:rPr>
              <w:drawing>
                <wp:inline distT="0" distB="0" distL="0" distR="0" wp14:anchorId="709F19D6" wp14:editId="18B97016">
                  <wp:extent cx="2352674" cy="8191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1149"/>
                          <a:stretch/>
                        </pic:blipFill>
                        <pic:spPr bwMode="auto">
                          <a:xfrm>
                            <a:off x="0" y="0"/>
                            <a:ext cx="2353003" cy="819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7AEF0E" w14:textId="072B3822" w:rsidR="003D0B8A" w:rsidRPr="003D0B8A" w:rsidRDefault="003D0B8A" w:rsidP="003D0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3D0B8A">
              <w:rPr>
                <w:rFonts w:hint="eastAsia"/>
                <w:color w:val="000000"/>
                <w:sz w:val="16"/>
                <w:szCs w:val="16"/>
              </w:rPr>
              <w:t>&lt;좌</w:t>
            </w:r>
            <w:r w:rsidRPr="003D0B8A">
              <w:rPr>
                <w:color w:val="000000"/>
                <w:sz w:val="16"/>
                <w:szCs w:val="16"/>
              </w:rPr>
              <w:t xml:space="preserve"> </w:t>
            </w:r>
            <w:r w:rsidRPr="003D0B8A">
              <w:rPr>
                <w:rFonts w:hint="eastAsia"/>
                <w:color w:val="000000"/>
                <w:sz w:val="16"/>
                <w:szCs w:val="16"/>
              </w:rPr>
              <w:t>수정 전,</w:t>
            </w:r>
            <w:r w:rsidRPr="003D0B8A">
              <w:rPr>
                <w:color w:val="000000"/>
                <w:sz w:val="16"/>
                <w:szCs w:val="16"/>
              </w:rPr>
              <w:t xml:space="preserve"> </w:t>
            </w:r>
            <w:r w:rsidRPr="003D0B8A">
              <w:rPr>
                <w:rFonts w:hint="eastAsia"/>
                <w:color w:val="000000"/>
                <w:sz w:val="16"/>
                <w:szCs w:val="16"/>
              </w:rPr>
              <w:t>우 수정 후&gt;</w:t>
            </w:r>
          </w:p>
          <w:p w14:paraId="360BF7CE" w14:textId="0D7DB309" w:rsidR="003D0B8A" w:rsidRDefault="003D0B8A" w:rsidP="006A56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 xml:space="preserve">2ON </w:t>
            </w:r>
            <w:r>
              <w:rPr>
                <w:rFonts w:hint="eastAsia"/>
                <w:color w:val="000000"/>
              </w:rPr>
              <w:t>데이터셋 평가 결과 오히려 값에 이상이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생겼음을 볼 수 있음</w:t>
            </w:r>
          </w:p>
          <w:p w14:paraId="2A4A0EF4" w14:textId="77777777" w:rsidR="008101C3" w:rsidRDefault="008101C3" w:rsidP="00810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5D61285" w14:textId="0B89D8B3" w:rsidR="003D0B8A" w:rsidRDefault="003D0B8A" w:rsidP="003D0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noProof/>
              </w:rPr>
            </w:pPr>
            <w:r w:rsidRPr="005B4EAB">
              <w:rPr>
                <w:noProof/>
                <w:color w:val="000000"/>
              </w:rPr>
              <w:drawing>
                <wp:inline distT="0" distB="0" distL="0" distR="0" wp14:anchorId="4DBFAEF5" wp14:editId="4DA7D66D">
                  <wp:extent cx="2371724" cy="8191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5839" b="62774"/>
                          <a:stretch/>
                        </pic:blipFill>
                        <pic:spPr bwMode="auto">
                          <a:xfrm>
                            <a:off x="0" y="0"/>
                            <a:ext cx="2372056" cy="819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D0B8A">
              <w:rPr>
                <w:noProof/>
                <w:color w:val="000000"/>
              </w:rPr>
              <w:drawing>
                <wp:inline distT="0" distB="0" distL="0" distR="0" wp14:anchorId="25918671" wp14:editId="38F78A85">
                  <wp:extent cx="2476499" cy="819150"/>
                  <wp:effectExtent l="0" t="0" r="63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1149"/>
                          <a:stretch/>
                        </pic:blipFill>
                        <pic:spPr bwMode="auto">
                          <a:xfrm>
                            <a:off x="0" y="0"/>
                            <a:ext cx="2476846" cy="819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4B1056" w14:textId="1986D796" w:rsidR="003D0B8A" w:rsidRPr="003D0B8A" w:rsidRDefault="003D0B8A" w:rsidP="003D0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3D0B8A">
              <w:rPr>
                <w:rFonts w:hint="eastAsia"/>
                <w:noProof/>
                <w:sz w:val="16"/>
                <w:szCs w:val="16"/>
              </w:rPr>
              <w:t xml:space="preserve">&lt;좌 </w:t>
            </w:r>
            <w:r w:rsidRPr="003D0B8A">
              <w:rPr>
                <w:noProof/>
                <w:sz w:val="16"/>
                <w:szCs w:val="16"/>
              </w:rPr>
              <w:t xml:space="preserve">AVENUE_MASK </w:t>
            </w:r>
            <w:r w:rsidRPr="003D0B8A">
              <w:rPr>
                <w:rFonts w:hint="eastAsia"/>
                <w:noProof/>
                <w:sz w:val="16"/>
                <w:szCs w:val="16"/>
              </w:rPr>
              <w:t>수정 전,</w:t>
            </w:r>
            <w:r w:rsidRPr="003D0B8A">
              <w:rPr>
                <w:noProof/>
                <w:sz w:val="16"/>
                <w:szCs w:val="16"/>
              </w:rPr>
              <w:t xml:space="preserve"> </w:t>
            </w:r>
            <w:r w:rsidRPr="003D0B8A">
              <w:rPr>
                <w:rFonts w:hint="eastAsia"/>
                <w:noProof/>
                <w:sz w:val="16"/>
                <w:szCs w:val="16"/>
              </w:rPr>
              <w:t xml:space="preserve">우 </w:t>
            </w:r>
            <w:r w:rsidRPr="003D0B8A">
              <w:rPr>
                <w:noProof/>
                <w:sz w:val="16"/>
                <w:szCs w:val="16"/>
              </w:rPr>
              <w:t xml:space="preserve">AVENUE_MASK </w:t>
            </w:r>
            <w:r w:rsidRPr="003D0B8A">
              <w:rPr>
                <w:rFonts w:hint="eastAsia"/>
                <w:noProof/>
                <w:sz w:val="16"/>
                <w:szCs w:val="16"/>
              </w:rPr>
              <w:t>수정 후&gt;</w:t>
            </w:r>
          </w:p>
          <w:p w14:paraId="48A7D708" w14:textId="7875EAC6" w:rsidR="003D0B8A" w:rsidRPr="00874EF4" w:rsidRDefault="003D0B8A" w:rsidP="006A56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[AVENUE_MASK]</w:t>
            </w:r>
            <w:r>
              <w:rPr>
                <w:rFonts w:hint="eastAsia"/>
                <w:color w:val="000000"/>
              </w:rPr>
              <w:t>을 지운 후 평가를 하였으나 값이 하락하긴 해도 큰 변화는 볼 수 없음</w:t>
            </w:r>
          </w:p>
        </w:tc>
      </w:tr>
      <w:tr w:rsidR="00BB292E" w14:paraId="3FD1CE64" w14:textId="77777777" w:rsidTr="00E82B48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62B705C2" w14:textId="04E0EE4A" w:rsidR="00BB292E" w:rsidRDefault="00675729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</w:t>
            </w:r>
            <w:r w:rsidR="00BB292E">
              <w:rPr>
                <w:b/>
              </w:rPr>
              <w:t xml:space="preserve">월 </w:t>
            </w:r>
            <w:r>
              <w:rPr>
                <w:b/>
              </w:rPr>
              <w:t>3</w:t>
            </w:r>
            <w:r w:rsidR="00BB292E">
              <w:rPr>
                <w:b/>
              </w:rPr>
              <w:t>일(</w:t>
            </w:r>
            <w:r w:rsidR="002854D5">
              <w:rPr>
                <w:rFonts w:hint="eastAsia"/>
                <w:b/>
              </w:rPr>
              <w:t>일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479F4E8E" w14:textId="38C781F3" w:rsidR="002578F8" w:rsidRPr="0077096E" w:rsidRDefault="004B141B" w:rsidP="001B7B8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 w:rsidRPr="0077096E">
              <w:rPr>
                <w:rFonts w:hint="eastAsia"/>
                <w:b/>
                <w:bCs/>
              </w:rPr>
              <w:t>기존 학습</w:t>
            </w:r>
            <w:r w:rsidRPr="0077096E">
              <w:rPr>
                <w:b/>
                <w:bCs/>
              </w:rPr>
              <w:t xml:space="preserve"> </w:t>
            </w:r>
            <w:r w:rsidRPr="0077096E">
              <w:rPr>
                <w:rFonts w:hint="eastAsia"/>
                <w:b/>
                <w:bCs/>
              </w:rPr>
              <w:t>및 평가과정</w:t>
            </w:r>
            <w:r w:rsidRPr="0077096E">
              <w:rPr>
                <w:b/>
                <w:bCs/>
              </w:rPr>
              <w:t xml:space="preserve"> </w:t>
            </w:r>
            <w:r w:rsidRPr="0077096E">
              <w:rPr>
                <w:rFonts w:hint="eastAsia"/>
                <w:b/>
                <w:bCs/>
              </w:rPr>
              <w:t>탐색</w:t>
            </w:r>
            <w:r w:rsidRPr="0077096E">
              <w:rPr>
                <w:b/>
                <w:bCs/>
              </w:rPr>
              <w:t xml:space="preserve"> </w:t>
            </w:r>
            <w:r w:rsidRPr="0077096E">
              <w:rPr>
                <w:rFonts w:hint="eastAsia"/>
                <w:b/>
                <w:bCs/>
              </w:rPr>
              <w:t>및 수정(</w:t>
            </w:r>
            <w:r w:rsidR="009A11EA">
              <w:rPr>
                <w:b/>
                <w:bCs/>
              </w:rPr>
              <w:t>3</w:t>
            </w:r>
            <w:r w:rsidRPr="0077096E">
              <w:rPr>
                <w:b/>
                <w:bCs/>
              </w:rPr>
              <w:t>)</w:t>
            </w:r>
          </w:p>
          <w:p w14:paraId="4DDC2561" w14:textId="439E9228" w:rsidR="00FE6A4D" w:rsidRDefault="00434176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현 모델은 이진 분류기로 이진 분류 평가 결과값을 우선 수정할 필요가 있음</w:t>
            </w:r>
          </w:p>
          <w:p w14:paraId="3559F0AF" w14:textId="683125B6" w:rsidR="00434176" w:rsidRDefault="00434176" w:rsidP="0043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434176">
              <w:rPr>
                <w:noProof/>
                <w:color w:val="000000"/>
              </w:rPr>
              <w:drawing>
                <wp:inline distT="0" distB="0" distL="0" distR="0" wp14:anchorId="1E79D4CD" wp14:editId="74AB8B3A">
                  <wp:extent cx="2515420" cy="11880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42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4176">
              <w:rPr>
                <w:noProof/>
                <w:color w:val="000000"/>
              </w:rPr>
              <w:drawing>
                <wp:inline distT="0" distB="0" distL="0" distR="0" wp14:anchorId="7B4D550C" wp14:editId="033859D3">
                  <wp:extent cx="2382790" cy="12960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-1" b="616"/>
                          <a:stretch/>
                        </pic:blipFill>
                        <pic:spPr bwMode="auto">
                          <a:xfrm>
                            <a:off x="0" y="0"/>
                            <a:ext cx="2382790" cy="129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809F91" w14:textId="6EB71384" w:rsidR="00F77C2C" w:rsidRDefault="00F77C2C" w:rsidP="00434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F77C2C">
              <w:rPr>
                <w:rFonts w:hint="eastAsia"/>
                <w:color w:val="AEAAAA" w:themeColor="background2" w:themeShade="BF"/>
                <w:sz w:val="16"/>
                <w:szCs w:val="16"/>
              </w:rPr>
              <w:t>&lt;참고</w:t>
            </w:r>
            <w:r w:rsidRPr="00F77C2C">
              <w:rPr>
                <w:color w:val="AEAAAA" w:themeColor="background2" w:themeShade="BF"/>
                <w:sz w:val="16"/>
                <w:szCs w:val="16"/>
              </w:rPr>
              <w:t>: https://bskyvision.com/1165&gt;</w:t>
            </w:r>
          </w:p>
          <w:p w14:paraId="361F805F" w14:textId="3F8282AB" w:rsidR="00434176" w:rsidRDefault="00434176" w:rsidP="001B7B8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일정 값 이상일 때 양성,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미만일 때 음성으로 판정을 내리는데 이때 </w:t>
            </w:r>
            <w:r>
              <w:rPr>
                <w:color w:val="000000"/>
              </w:rPr>
              <w:t xml:space="preserve">decision threshold라고 </w:t>
            </w:r>
            <w:r>
              <w:rPr>
                <w:rFonts w:hint="eastAsia"/>
                <w:color w:val="000000"/>
              </w:rPr>
              <w:t>부르는 기준</w:t>
            </w:r>
            <w:r w:rsidR="006E4423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값은 높이거나 낮춰야 하는 경우가 존재함</w:t>
            </w:r>
          </w:p>
          <w:p w14:paraId="57AA6AD8" w14:textId="60189F61" w:rsidR="005F1769" w:rsidRPr="008B5638" w:rsidRDefault="005F1769" w:rsidP="008B563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  <w:tr w:rsidR="001B62DC" w14:paraId="615DE8F5" w14:textId="77777777" w:rsidTr="00E82B48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6EE797B6" w14:textId="3C7160BA" w:rsidR="001B62DC" w:rsidRDefault="001B62DC" w:rsidP="001B62D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10월 4일(</w:t>
            </w:r>
            <w:r>
              <w:rPr>
                <w:rFonts w:hint="eastAsia"/>
                <w:b/>
              </w:rPr>
              <w:t>월</w:t>
            </w:r>
            <w:r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4C5A50B2" w14:textId="00279CCC" w:rsidR="001B62DC" w:rsidRPr="001B62DC" w:rsidRDefault="001B62DC" w:rsidP="001B62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 w:rsidRPr="001B62DC">
              <w:rPr>
                <w:b/>
                <w:bCs/>
                <w:color w:val="000000"/>
              </w:rPr>
              <w:t xml:space="preserve">decision threshold </w:t>
            </w:r>
            <w:r w:rsidRPr="001B62DC">
              <w:rPr>
                <w:rFonts w:hint="eastAsia"/>
                <w:b/>
                <w:bCs/>
                <w:color w:val="000000"/>
              </w:rPr>
              <w:t>수정 후 평가</w:t>
            </w:r>
          </w:p>
          <w:p w14:paraId="0859EBDC" w14:textId="77777777" w:rsidR="001B62DC" w:rsidRDefault="001B62DC" w:rsidP="001B62D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threshold</w:t>
            </w:r>
            <w:r>
              <w:rPr>
                <w:rFonts w:hint="eastAsia"/>
                <w:color w:val="000000"/>
              </w:rPr>
              <w:t xml:space="preserve">을 조절하면 좀 더 명확한 </w:t>
            </w:r>
            <w:r>
              <w:rPr>
                <w:color w:val="000000"/>
              </w:rPr>
              <w:t>Accurac</w:t>
            </w:r>
            <w:r>
              <w:rPr>
                <w:rFonts w:hint="eastAsia"/>
                <w:color w:val="000000"/>
              </w:rPr>
              <w:t>y가 출력된다는 가정 시도</w:t>
            </w:r>
          </w:p>
          <w:p w14:paraId="7CBA121D" w14:textId="77777777" w:rsidR="001B62DC" w:rsidRDefault="001B62DC" w:rsidP="001B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2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4967AF" wp14:editId="3F1B8AC7">
                  <wp:extent cx="2894520" cy="1714500"/>
                  <wp:effectExtent l="0" t="0" r="127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461" cy="1719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 w:rsidRPr="00DF0903">
              <w:rPr>
                <w:color w:val="000000"/>
                <w:sz w:val="16"/>
                <w:szCs w:val="16"/>
              </w:rPr>
              <w:t xml:space="preserve">&lt; </w:t>
            </w:r>
            <w:r w:rsidRPr="00DF0903">
              <w:rPr>
                <w:rFonts w:hint="eastAsia"/>
                <w:color w:val="000000"/>
                <w:sz w:val="16"/>
                <w:szCs w:val="16"/>
              </w:rPr>
              <w:t>t</w:t>
            </w:r>
            <w:r w:rsidRPr="00DF0903">
              <w:rPr>
                <w:color w:val="000000"/>
                <w:sz w:val="16"/>
                <w:szCs w:val="16"/>
              </w:rPr>
              <w:t xml:space="preserve">hreshold </w:t>
            </w:r>
            <w:r w:rsidRPr="00DF0903">
              <w:rPr>
                <w:rFonts w:hint="eastAsia"/>
                <w:color w:val="000000"/>
                <w:sz w:val="16"/>
                <w:szCs w:val="16"/>
              </w:rPr>
              <w:t>조절 코드</w:t>
            </w:r>
          </w:p>
          <w:p w14:paraId="0955CF69" w14:textId="77777777" w:rsidR="001B62DC" w:rsidRDefault="001B62DC" w:rsidP="001B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2"/>
            </w:pPr>
            <w:r>
              <w:rPr>
                <w:noProof/>
              </w:rPr>
              <w:drawing>
                <wp:inline distT="0" distB="0" distL="0" distR="0" wp14:anchorId="1EA7DBEC" wp14:editId="28ACA83B">
                  <wp:extent cx="2343150" cy="24574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05" b="1149"/>
                          <a:stretch/>
                        </pic:blipFill>
                        <pic:spPr bwMode="auto">
                          <a:xfrm>
                            <a:off x="0" y="0"/>
                            <a:ext cx="2343150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2BE9B75" wp14:editId="655E7792">
                  <wp:extent cx="2314575" cy="2447925"/>
                  <wp:effectExtent l="0" t="0" r="9525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2" r="5813"/>
                          <a:stretch/>
                        </pic:blipFill>
                        <pic:spPr bwMode="auto">
                          <a:xfrm>
                            <a:off x="0" y="0"/>
                            <a:ext cx="231457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029FC6" w14:textId="77777777" w:rsidR="001B62DC" w:rsidRPr="00434176" w:rsidRDefault="001B62DC" w:rsidP="001B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2"/>
              <w:jc w:val="center"/>
              <w:rPr>
                <w:color w:val="000000"/>
                <w:sz w:val="16"/>
                <w:szCs w:val="16"/>
              </w:rPr>
            </w:pPr>
            <w:r w:rsidRPr="00434176">
              <w:rPr>
                <w:rFonts w:hint="eastAsia"/>
                <w:sz w:val="16"/>
                <w:szCs w:val="16"/>
              </w:rPr>
              <w:t xml:space="preserve">&lt;좌 </w:t>
            </w:r>
            <w:r w:rsidRPr="00434176">
              <w:rPr>
                <w:sz w:val="16"/>
                <w:szCs w:val="16"/>
              </w:rPr>
              <w:t xml:space="preserve">threshold </w:t>
            </w:r>
            <w:r w:rsidRPr="00434176">
              <w:rPr>
                <w:rFonts w:hint="eastAsia"/>
                <w:sz w:val="16"/>
                <w:szCs w:val="16"/>
              </w:rPr>
              <w:t>조절 전,</w:t>
            </w:r>
            <w:r w:rsidRPr="00434176">
              <w:rPr>
                <w:sz w:val="16"/>
                <w:szCs w:val="16"/>
              </w:rPr>
              <w:t xml:space="preserve"> </w:t>
            </w:r>
            <w:r w:rsidRPr="00434176">
              <w:rPr>
                <w:rFonts w:hint="eastAsia"/>
                <w:sz w:val="16"/>
                <w:szCs w:val="16"/>
              </w:rPr>
              <w:t xml:space="preserve">우 </w:t>
            </w:r>
            <w:r w:rsidRPr="00434176">
              <w:rPr>
                <w:sz w:val="16"/>
                <w:szCs w:val="16"/>
              </w:rPr>
              <w:t xml:space="preserve">threshold </w:t>
            </w:r>
            <w:r w:rsidRPr="00434176">
              <w:rPr>
                <w:rFonts w:hint="eastAsia"/>
                <w:sz w:val="16"/>
                <w:szCs w:val="16"/>
              </w:rPr>
              <w:t>조절 후&gt;</w:t>
            </w:r>
          </w:p>
          <w:p w14:paraId="664788F4" w14:textId="07BA434B" w:rsidR="001B62DC" w:rsidRPr="0026208F" w:rsidRDefault="001B62DC" w:rsidP="001B62D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 xml:space="preserve">가 최대가 되는 값으로 평가하여 </w:t>
            </w:r>
            <w:r>
              <w:rPr>
                <w:color w:val="000000"/>
              </w:rPr>
              <w:t>Accuracy</w:t>
            </w:r>
            <w:r>
              <w:rPr>
                <w:rFonts w:hint="eastAsia"/>
                <w:color w:val="000000"/>
              </w:rPr>
              <w:t xml:space="preserve"> 값이 상승한 것을 확인</w:t>
            </w:r>
          </w:p>
        </w:tc>
      </w:tr>
      <w:tr w:rsidR="001B62DC" w:rsidRPr="008D7557" w14:paraId="0338B499" w14:textId="77777777" w:rsidTr="006A5600">
        <w:trPr>
          <w:trHeight w:val="1701"/>
        </w:trPr>
        <w:tc>
          <w:tcPr>
            <w:tcW w:w="1129" w:type="dxa"/>
            <w:shd w:val="clear" w:color="auto" w:fill="D9D9D9"/>
            <w:vAlign w:val="center"/>
          </w:tcPr>
          <w:p w14:paraId="6ABEE38E" w14:textId="63813D98" w:rsidR="001B62DC" w:rsidRDefault="001B62DC" w:rsidP="001B62D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5일(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5BB25892" w14:textId="77777777" w:rsidR="001B62DC" w:rsidRPr="0077096E" w:rsidRDefault="001B62DC" w:rsidP="001B62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 w:rsidRPr="0077096E">
              <w:rPr>
                <w:rFonts w:hint="eastAsia"/>
                <w:b/>
                <w:bCs/>
              </w:rPr>
              <w:t>평가에 대한</w:t>
            </w:r>
            <w:r w:rsidRPr="0077096E">
              <w:rPr>
                <w:b/>
                <w:bCs/>
              </w:rPr>
              <w:t xml:space="preserve"> accuracy </w:t>
            </w:r>
            <w:r w:rsidRPr="0077096E">
              <w:rPr>
                <w:rFonts w:hint="eastAsia"/>
                <w:b/>
                <w:bCs/>
              </w:rPr>
              <w:t>출력 방식</w:t>
            </w:r>
            <w:r w:rsidRPr="0077096E">
              <w:rPr>
                <w:b/>
                <w:bCs/>
              </w:rPr>
              <w:t xml:space="preserve"> </w:t>
            </w:r>
            <w:r w:rsidRPr="0077096E">
              <w:rPr>
                <w:rFonts w:hint="eastAsia"/>
                <w:b/>
                <w:bCs/>
              </w:rPr>
              <w:t xml:space="preserve">변경 </w:t>
            </w:r>
          </w:p>
          <w:p w14:paraId="63FCCC34" w14:textId="77777777" w:rsidR="001B62DC" w:rsidRDefault="001B62DC" w:rsidP="001B62D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기존에는 평가 결과가 담긴 </w:t>
            </w:r>
            <w:r>
              <w:rPr>
                <w:color w:val="000000"/>
              </w:rPr>
              <w:t>y_hat</w:t>
            </w:r>
            <w:r>
              <w:rPr>
                <w:rFonts w:hint="eastAsia"/>
                <w:color w:val="000000"/>
              </w:rPr>
              <w:t xml:space="preserve">을 가지고 </w:t>
            </w:r>
            <w:r>
              <w:rPr>
                <w:color w:val="000000"/>
              </w:rPr>
              <w:t>round</w:t>
            </w:r>
            <w:r>
              <w:rPr>
                <w:rFonts w:hint="eastAsia"/>
                <w:color w:val="000000"/>
              </w:rPr>
              <w:t xml:space="preserve">함수를 이용해 반올림 후 </w:t>
            </w:r>
            <w:r>
              <w:rPr>
                <w:color w:val="000000"/>
              </w:rPr>
              <w:t>y_true</w:t>
            </w:r>
            <w:r>
              <w:rPr>
                <w:rFonts w:hint="eastAsia"/>
                <w:color w:val="000000"/>
              </w:rPr>
              <w:t xml:space="preserve">와 비교했으나 이번에는 </w:t>
            </w:r>
            <w:r>
              <w:rPr>
                <w:color w:val="000000"/>
              </w:rPr>
              <w:t>threshold</w:t>
            </w:r>
            <w:r>
              <w:rPr>
                <w:rFonts w:hint="eastAsia"/>
                <w:color w:val="000000"/>
              </w:rPr>
              <w:t xml:space="preserve">의 값을 최소 </w:t>
            </w:r>
            <w:r>
              <w:rPr>
                <w:color w:val="000000"/>
              </w:rPr>
              <w:t xml:space="preserve">0.001, </w:t>
            </w:r>
            <w:r>
              <w:rPr>
                <w:rFonts w:hint="eastAsia"/>
                <w:color w:val="000000"/>
              </w:rPr>
              <w:t xml:space="preserve">최대 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 xml:space="preserve">로 하여 나온 </w:t>
            </w:r>
            <w:r>
              <w:rPr>
                <w:color w:val="000000"/>
              </w:rPr>
              <w:t xml:space="preserve">acc </w:t>
            </w:r>
            <w:r>
              <w:rPr>
                <w:rFonts w:hint="eastAsia"/>
                <w:color w:val="000000"/>
              </w:rPr>
              <w:t xml:space="preserve">중 가장 큰 값을 가지고 </w:t>
            </w:r>
            <w:r>
              <w:rPr>
                <w:color w:val="000000"/>
              </w:rPr>
              <w:t>Accuracy</w:t>
            </w:r>
            <w:r>
              <w:rPr>
                <w:rFonts w:hint="eastAsia"/>
                <w:color w:val="000000"/>
              </w:rPr>
              <w:t>을 출력</w:t>
            </w:r>
          </w:p>
          <w:p w14:paraId="7432C7B2" w14:textId="77777777" w:rsidR="001B62DC" w:rsidRDefault="001B62DC" w:rsidP="001B62DC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 xml:space="preserve">hreshold 조절의 차이를 보이기 위해 </w:t>
            </w:r>
            <w:r>
              <w:rPr>
                <w:color w:val="000000"/>
              </w:rPr>
              <w:t>threshold</w:t>
            </w:r>
            <w:r>
              <w:rPr>
                <w:rFonts w:hint="eastAsia"/>
                <w:color w:val="000000"/>
              </w:rPr>
              <w:t xml:space="preserve">의 조절로 나온 최대 </w:t>
            </w:r>
            <w:r>
              <w:rPr>
                <w:color w:val="000000"/>
              </w:rPr>
              <w:t xml:space="preserve">accuracy, </w:t>
            </w:r>
            <w:r>
              <w:rPr>
                <w:rFonts w:hint="eastAsia"/>
                <w:color w:val="000000"/>
              </w:rPr>
              <w:t xml:space="preserve">threshold가 </w:t>
            </w:r>
            <w:r>
              <w:rPr>
                <w:color w:val="000000"/>
              </w:rPr>
              <w:t>1(</w:t>
            </w:r>
            <w:r>
              <w:rPr>
                <w:rFonts w:hint="eastAsia"/>
                <w:color w:val="000000"/>
              </w:rPr>
              <w:t>최대)</w:t>
            </w:r>
            <w:r>
              <w:rPr>
                <w:color w:val="000000"/>
              </w:rPr>
              <w:t>, 0.02, 0.5(</w:t>
            </w:r>
            <w:r>
              <w:rPr>
                <w:rFonts w:hint="eastAsia"/>
                <w:color w:val="000000"/>
              </w:rPr>
              <w:t>평균)</w:t>
            </w:r>
            <w:r>
              <w:rPr>
                <w:color w:val="000000"/>
              </w:rPr>
              <w:t>, 0.001(</w:t>
            </w:r>
            <w:r>
              <w:rPr>
                <w:rFonts w:hint="eastAsia"/>
                <w:color w:val="000000"/>
              </w:rPr>
              <w:t xml:space="preserve">최소)일 때 </w:t>
            </w:r>
            <w:r>
              <w:rPr>
                <w:color w:val="000000"/>
              </w:rPr>
              <w:t>accuracy</w:t>
            </w:r>
            <w:r>
              <w:rPr>
                <w:rFonts w:hint="eastAsia"/>
                <w:color w:val="000000"/>
              </w:rPr>
              <w:t>을 출력</w:t>
            </w:r>
          </w:p>
          <w:p w14:paraId="5B23EB94" w14:textId="77777777" w:rsidR="001B62DC" w:rsidRDefault="001B62DC" w:rsidP="001B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FC7934">
              <w:rPr>
                <w:noProof/>
                <w:color w:val="000000"/>
              </w:rPr>
              <w:drawing>
                <wp:inline distT="0" distB="0" distL="0" distR="0" wp14:anchorId="3CE38B93" wp14:editId="006E54A2">
                  <wp:extent cx="2223158" cy="1440000"/>
                  <wp:effectExtent l="0" t="0" r="5715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r="1859" b="66405"/>
                          <a:stretch/>
                        </pic:blipFill>
                        <pic:spPr bwMode="auto">
                          <a:xfrm>
                            <a:off x="0" y="0"/>
                            <a:ext cx="2223158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11669C" w14:textId="77777777" w:rsidR="001B62DC" w:rsidRPr="00FC7934" w:rsidRDefault="001B62DC" w:rsidP="001B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</w:rPr>
            </w:pPr>
            <w:r w:rsidRPr="00FC7934">
              <w:rPr>
                <w:rFonts w:hint="eastAsia"/>
                <w:color w:val="000000"/>
                <w:sz w:val="16"/>
              </w:rPr>
              <w:t>MAX의 경우 해당 값에 1000을 나눠야 함(순서대로 0.002,</w:t>
            </w:r>
            <w:r w:rsidRPr="00FC7934">
              <w:rPr>
                <w:color w:val="000000"/>
                <w:sz w:val="16"/>
              </w:rPr>
              <w:t xml:space="preserve"> </w:t>
            </w:r>
            <w:r w:rsidRPr="00FC7934">
              <w:rPr>
                <w:rFonts w:hint="eastAsia"/>
                <w:color w:val="000000"/>
                <w:sz w:val="16"/>
              </w:rPr>
              <w:t>0.003,</w:t>
            </w:r>
            <w:r w:rsidRPr="00FC7934">
              <w:rPr>
                <w:color w:val="000000"/>
                <w:sz w:val="16"/>
              </w:rPr>
              <w:t xml:space="preserve"> </w:t>
            </w:r>
            <w:r w:rsidRPr="00FC7934">
              <w:rPr>
                <w:rFonts w:hint="eastAsia"/>
                <w:color w:val="000000"/>
                <w:sz w:val="16"/>
              </w:rPr>
              <w:t>0.005)</w:t>
            </w:r>
          </w:p>
          <w:p w14:paraId="0A3A8CD0" w14:textId="76E9AE96" w:rsidR="001B62DC" w:rsidRPr="00C82403" w:rsidRDefault="001B62DC" w:rsidP="001B62DC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b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학습 데이터 양의 부족으로 threshold을 조절해야 accuracy의 값이 상승한다고 판단 </w:t>
            </w:r>
            <w:r w:rsidRPr="00C64343">
              <w:rPr>
                <w:color w:val="000000"/>
              </w:rPr>
              <w:sym w:font="Wingdings" w:char="F0E8"/>
            </w:r>
            <w:r>
              <w:rPr>
                <w:color w:val="000000"/>
              </w:rPr>
              <w:t xml:space="preserve"> </w:t>
            </w:r>
            <w:r w:rsidR="00F4265D">
              <w:rPr>
                <w:rFonts w:hint="eastAsia"/>
                <w:color w:val="000000"/>
              </w:rPr>
              <w:t>확실한 조사가 추가적으로 필요</w:t>
            </w:r>
          </w:p>
        </w:tc>
      </w:tr>
    </w:tbl>
    <w:p w14:paraId="61E5BF43" w14:textId="77777777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1A153F9D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 w:rsidR="00273063">
              <w:rPr>
                <w:color w:val="000000"/>
              </w:rPr>
              <w:t xml:space="preserve">월 </w:t>
            </w:r>
            <w:r w:rsidR="009B668C">
              <w:rPr>
                <w:color w:val="000000"/>
              </w:rPr>
              <w:t>2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0FC0122A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44701A">
                    <w:rPr>
                      <w:b/>
                    </w:rPr>
                    <w:t>8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5DAFF0E3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44701A">
                    <w:rPr>
                      <w:b/>
                    </w:rPr>
                    <w:t>9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4B45B554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44701A"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499E5713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44701A">
                    <w:rPr>
                      <w:b/>
                    </w:rPr>
                    <w:t>11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345105C3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775A91">
                    <w:rPr>
                      <w:b/>
                    </w:rPr>
                    <w:t xml:space="preserve">월 </w:t>
                  </w:r>
                  <w:r w:rsidR="0044701A">
                    <w:rPr>
                      <w:b/>
                    </w:rPr>
                    <w:t>12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7022E8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1924CBAA" w14:textId="77777777" w:rsidR="00C304FE" w:rsidRDefault="00C304FE" w:rsidP="007022E8">
                  <w:pPr>
                    <w:spacing w:line="276" w:lineRule="auto"/>
                    <w:jc w:val="center"/>
                  </w:pPr>
                  <w:r>
                    <w:t xml:space="preserve">E2ON </w:t>
                  </w:r>
                </w:p>
                <w:p w14:paraId="03EDD73A" w14:textId="77777777" w:rsidR="00C304FE" w:rsidRDefault="00C304FE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  <w:p w14:paraId="34480CBB" w14:textId="77777777" w:rsidR="007022E8" w:rsidRDefault="00C304FE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추가 학습</w:t>
                  </w:r>
                </w:p>
                <w:p w14:paraId="6D5AB022" w14:textId="362A7BF2" w:rsidR="00C304FE" w:rsidRDefault="00C304FE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(</w:t>
                  </w:r>
                  <w:r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4EE31881" w14:textId="77777777" w:rsidR="00C304FE" w:rsidRDefault="00C304FE" w:rsidP="00C304FE">
                  <w:pPr>
                    <w:spacing w:line="276" w:lineRule="auto"/>
                    <w:jc w:val="center"/>
                  </w:pPr>
                  <w:r>
                    <w:t xml:space="preserve">E2ON </w:t>
                  </w:r>
                </w:p>
                <w:p w14:paraId="792FF742" w14:textId="77777777" w:rsidR="00C304FE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  <w:p w14:paraId="6F78D9C8" w14:textId="77777777" w:rsidR="007022E8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추가 학습</w:t>
                  </w:r>
                </w:p>
                <w:p w14:paraId="4B23F1DA" w14:textId="38B0FF23" w:rsidR="00C304FE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(</w:t>
                  </w:r>
                  <w:r>
                    <w:t>2)</w:t>
                  </w:r>
                </w:p>
              </w:tc>
              <w:tc>
                <w:tcPr>
                  <w:tcW w:w="1312" w:type="dxa"/>
                  <w:vAlign w:val="center"/>
                </w:tcPr>
                <w:p w14:paraId="52AC77BB" w14:textId="77777777" w:rsidR="00C304FE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클러스터링</w:t>
                  </w:r>
                </w:p>
                <w:p w14:paraId="0450F807" w14:textId="77777777" w:rsidR="00C304FE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결과를 통한</w:t>
                  </w:r>
                </w:p>
                <w:p w14:paraId="28DAB404" w14:textId="77777777" w:rsidR="00C304FE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다중분류</w:t>
                  </w:r>
                </w:p>
                <w:p w14:paraId="3B7A6F38" w14:textId="77777777" w:rsidR="00C304FE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가능성 확인</w:t>
                  </w:r>
                </w:p>
                <w:p w14:paraId="117AF7D1" w14:textId="63923C9B" w:rsidR="00C304FE" w:rsidRPr="001D2006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(</w:t>
                  </w:r>
                  <w:r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2AE81E9E" w14:textId="77777777" w:rsidR="00C304FE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클러스터링</w:t>
                  </w:r>
                </w:p>
                <w:p w14:paraId="25EB6393" w14:textId="77777777" w:rsidR="00C304FE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결과를 통한</w:t>
                  </w:r>
                </w:p>
                <w:p w14:paraId="5257BF84" w14:textId="77777777" w:rsidR="00C304FE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다중분류</w:t>
                  </w:r>
                </w:p>
                <w:p w14:paraId="0B5AFEE0" w14:textId="77777777" w:rsidR="00C304FE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가능성 확인</w:t>
                  </w:r>
                </w:p>
                <w:p w14:paraId="13133E4C" w14:textId="151F5B08" w:rsidR="007022E8" w:rsidRDefault="00C304FE" w:rsidP="00C304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(</w:t>
                  </w:r>
                  <w:r>
                    <w:t>2)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41A9781C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 발표 자료 준비</w:t>
                  </w:r>
                </w:p>
              </w:tc>
            </w:tr>
            <w:tr w:rsidR="007022E8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02E0F197" w:rsidR="007022E8" w:rsidRDefault="007022E8" w:rsidP="007022E8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9C909C7" w14:textId="77777777" w:rsidR="00C304FE" w:rsidRDefault="00C304FE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 xml:space="preserve">2ON </w:t>
                  </w:r>
                </w:p>
                <w:p w14:paraId="70C574F4" w14:textId="77777777" w:rsidR="00C304FE" w:rsidRDefault="00C304FE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  <w:p w14:paraId="2F6E9B37" w14:textId="6DF6B333" w:rsidR="007022E8" w:rsidRDefault="00C304FE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평가 결과 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547D512A" w:rsidR="007022E8" w:rsidRDefault="007022E8" w:rsidP="007022E8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5440E77" w14:textId="2683EEF1" w:rsidR="007022E8" w:rsidRDefault="007022E8" w:rsidP="007022E8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8989DBE" w14:textId="62E17112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 보고서및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31678A05" w14:textId="79FB09C7" w:rsidR="007022E8" w:rsidRPr="00DB0E96" w:rsidRDefault="007022E8" w:rsidP="007022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</w:p>
          <w:p w14:paraId="1654B73C" w14:textId="1FE4C491" w:rsidR="00E67886" w:rsidRPr="007022E8" w:rsidRDefault="00E67886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75C3" w14:textId="77777777" w:rsidR="00757D3C" w:rsidRDefault="00757D3C" w:rsidP="00B00AD3">
      <w:pPr>
        <w:spacing w:after="0" w:line="240" w:lineRule="auto"/>
      </w:pPr>
      <w:r>
        <w:separator/>
      </w:r>
    </w:p>
  </w:endnote>
  <w:endnote w:type="continuationSeparator" w:id="0">
    <w:p w14:paraId="1F3BAF6F" w14:textId="77777777" w:rsidR="00757D3C" w:rsidRDefault="00757D3C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A9C9" w14:textId="77777777" w:rsidR="00757D3C" w:rsidRDefault="00757D3C" w:rsidP="00B00AD3">
      <w:pPr>
        <w:spacing w:after="0" w:line="240" w:lineRule="auto"/>
      </w:pPr>
      <w:r>
        <w:separator/>
      </w:r>
    </w:p>
  </w:footnote>
  <w:footnote w:type="continuationSeparator" w:id="0">
    <w:p w14:paraId="694F8F7D" w14:textId="77777777" w:rsidR="00757D3C" w:rsidRDefault="00757D3C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4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3B22006"/>
    <w:multiLevelType w:val="multilevel"/>
    <w:tmpl w:val="74A8CDD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343FF5"/>
    <w:multiLevelType w:val="multilevel"/>
    <w:tmpl w:val="A1B2945C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‑"/>
      <w:lvlJc w:val="left"/>
      <w:pPr>
        <w:ind w:left="2101" w:hanging="40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0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4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18"/>
  </w:num>
  <w:num w:numId="5">
    <w:abstractNumId w:val="6"/>
  </w:num>
  <w:num w:numId="6">
    <w:abstractNumId w:val="16"/>
  </w:num>
  <w:num w:numId="7">
    <w:abstractNumId w:val="19"/>
  </w:num>
  <w:num w:numId="8">
    <w:abstractNumId w:val="4"/>
  </w:num>
  <w:num w:numId="9">
    <w:abstractNumId w:val="11"/>
  </w:num>
  <w:num w:numId="10">
    <w:abstractNumId w:val="3"/>
  </w:num>
  <w:num w:numId="11">
    <w:abstractNumId w:val="14"/>
  </w:num>
  <w:num w:numId="12">
    <w:abstractNumId w:val="1"/>
  </w:num>
  <w:num w:numId="13">
    <w:abstractNumId w:val="9"/>
  </w:num>
  <w:num w:numId="14">
    <w:abstractNumId w:val="5"/>
  </w:num>
  <w:num w:numId="15">
    <w:abstractNumId w:val="10"/>
  </w:num>
  <w:num w:numId="16">
    <w:abstractNumId w:val="13"/>
  </w:num>
  <w:num w:numId="17">
    <w:abstractNumId w:val="2"/>
  </w:num>
  <w:num w:numId="18">
    <w:abstractNumId w:val="12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167AC"/>
    <w:rsid w:val="00021604"/>
    <w:rsid w:val="00022DD2"/>
    <w:rsid w:val="00026DA6"/>
    <w:rsid w:val="00026F92"/>
    <w:rsid w:val="00054E99"/>
    <w:rsid w:val="000649A4"/>
    <w:rsid w:val="00066E49"/>
    <w:rsid w:val="000942C3"/>
    <w:rsid w:val="000A24F9"/>
    <w:rsid w:val="000C393A"/>
    <w:rsid w:val="000C537A"/>
    <w:rsid w:val="000D0F47"/>
    <w:rsid w:val="00125537"/>
    <w:rsid w:val="00126A32"/>
    <w:rsid w:val="00131F0C"/>
    <w:rsid w:val="00144BE3"/>
    <w:rsid w:val="001B62DC"/>
    <w:rsid w:val="001B7B8C"/>
    <w:rsid w:val="001C3B7D"/>
    <w:rsid w:val="001D2006"/>
    <w:rsid w:val="001D4302"/>
    <w:rsid w:val="001D45C2"/>
    <w:rsid w:val="001F017B"/>
    <w:rsid w:val="001F0790"/>
    <w:rsid w:val="002174AF"/>
    <w:rsid w:val="00225090"/>
    <w:rsid w:val="00240655"/>
    <w:rsid w:val="002578F8"/>
    <w:rsid w:val="0026208F"/>
    <w:rsid w:val="00273063"/>
    <w:rsid w:val="0028003C"/>
    <w:rsid w:val="00282BAE"/>
    <w:rsid w:val="002854D5"/>
    <w:rsid w:val="00291EF4"/>
    <w:rsid w:val="002A43BF"/>
    <w:rsid w:val="002B046A"/>
    <w:rsid w:val="002D1EB2"/>
    <w:rsid w:val="002F66ED"/>
    <w:rsid w:val="002F7030"/>
    <w:rsid w:val="003330C0"/>
    <w:rsid w:val="003A31EE"/>
    <w:rsid w:val="003A74B2"/>
    <w:rsid w:val="003D0B8A"/>
    <w:rsid w:val="003D41EE"/>
    <w:rsid w:val="003E58B0"/>
    <w:rsid w:val="003F307B"/>
    <w:rsid w:val="004045E8"/>
    <w:rsid w:val="00421DC9"/>
    <w:rsid w:val="00422603"/>
    <w:rsid w:val="00434176"/>
    <w:rsid w:val="0044701A"/>
    <w:rsid w:val="004543F0"/>
    <w:rsid w:val="00464A55"/>
    <w:rsid w:val="004833D6"/>
    <w:rsid w:val="004A4DAB"/>
    <w:rsid w:val="004B141B"/>
    <w:rsid w:val="004C2B5E"/>
    <w:rsid w:val="005504B3"/>
    <w:rsid w:val="005820F2"/>
    <w:rsid w:val="005929CD"/>
    <w:rsid w:val="005B4EAB"/>
    <w:rsid w:val="005F1769"/>
    <w:rsid w:val="00604289"/>
    <w:rsid w:val="00616BCA"/>
    <w:rsid w:val="0064630B"/>
    <w:rsid w:val="006528B9"/>
    <w:rsid w:val="006611C6"/>
    <w:rsid w:val="006652FC"/>
    <w:rsid w:val="00675729"/>
    <w:rsid w:val="006823F3"/>
    <w:rsid w:val="006874C1"/>
    <w:rsid w:val="006A5600"/>
    <w:rsid w:val="006B140B"/>
    <w:rsid w:val="006E2A48"/>
    <w:rsid w:val="006E4423"/>
    <w:rsid w:val="006F5F28"/>
    <w:rsid w:val="0070165E"/>
    <w:rsid w:val="007022E8"/>
    <w:rsid w:val="0071607E"/>
    <w:rsid w:val="00757D3C"/>
    <w:rsid w:val="00760F59"/>
    <w:rsid w:val="0077096E"/>
    <w:rsid w:val="00775A91"/>
    <w:rsid w:val="007A7641"/>
    <w:rsid w:val="007B795F"/>
    <w:rsid w:val="007D0F9D"/>
    <w:rsid w:val="007D3118"/>
    <w:rsid w:val="008101C3"/>
    <w:rsid w:val="008235EF"/>
    <w:rsid w:val="00827D99"/>
    <w:rsid w:val="00830378"/>
    <w:rsid w:val="00874EF4"/>
    <w:rsid w:val="00881C89"/>
    <w:rsid w:val="0088677B"/>
    <w:rsid w:val="00886F90"/>
    <w:rsid w:val="00894E7B"/>
    <w:rsid w:val="00894F58"/>
    <w:rsid w:val="008A1AE9"/>
    <w:rsid w:val="008B1AC1"/>
    <w:rsid w:val="008B5638"/>
    <w:rsid w:val="008C40B6"/>
    <w:rsid w:val="008C7894"/>
    <w:rsid w:val="008D3730"/>
    <w:rsid w:val="008D7557"/>
    <w:rsid w:val="008E5AF9"/>
    <w:rsid w:val="008F5429"/>
    <w:rsid w:val="00906631"/>
    <w:rsid w:val="009217AD"/>
    <w:rsid w:val="009233B5"/>
    <w:rsid w:val="0093460A"/>
    <w:rsid w:val="00957797"/>
    <w:rsid w:val="00963455"/>
    <w:rsid w:val="0098788F"/>
    <w:rsid w:val="0099180A"/>
    <w:rsid w:val="009919C6"/>
    <w:rsid w:val="009A11EA"/>
    <w:rsid w:val="009B668C"/>
    <w:rsid w:val="00A300E7"/>
    <w:rsid w:val="00A34076"/>
    <w:rsid w:val="00A37EE3"/>
    <w:rsid w:val="00A4297B"/>
    <w:rsid w:val="00A46332"/>
    <w:rsid w:val="00A8184E"/>
    <w:rsid w:val="00AB66D3"/>
    <w:rsid w:val="00AC25FA"/>
    <w:rsid w:val="00AF4BE5"/>
    <w:rsid w:val="00AF6F68"/>
    <w:rsid w:val="00B00AD3"/>
    <w:rsid w:val="00B02CE9"/>
    <w:rsid w:val="00B14A02"/>
    <w:rsid w:val="00B229C4"/>
    <w:rsid w:val="00B26205"/>
    <w:rsid w:val="00B36103"/>
    <w:rsid w:val="00B4701D"/>
    <w:rsid w:val="00B65032"/>
    <w:rsid w:val="00B80231"/>
    <w:rsid w:val="00B87EBD"/>
    <w:rsid w:val="00B975B9"/>
    <w:rsid w:val="00BB213B"/>
    <w:rsid w:val="00BB292E"/>
    <w:rsid w:val="00C061C7"/>
    <w:rsid w:val="00C30008"/>
    <w:rsid w:val="00C304FE"/>
    <w:rsid w:val="00C30BE8"/>
    <w:rsid w:val="00C32BBC"/>
    <w:rsid w:val="00C55C70"/>
    <w:rsid w:val="00C61C61"/>
    <w:rsid w:val="00C64343"/>
    <w:rsid w:val="00C82403"/>
    <w:rsid w:val="00C84996"/>
    <w:rsid w:val="00C86BB1"/>
    <w:rsid w:val="00C86F13"/>
    <w:rsid w:val="00C8735C"/>
    <w:rsid w:val="00CC2BBB"/>
    <w:rsid w:val="00D052A1"/>
    <w:rsid w:val="00D1519A"/>
    <w:rsid w:val="00D25520"/>
    <w:rsid w:val="00D27415"/>
    <w:rsid w:val="00D33EAA"/>
    <w:rsid w:val="00D40346"/>
    <w:rsid w:val="00D42A78"/>
    <w:rsid w:val="00D574BF"/>
    <w:rsid w:val="00D62C03"/>
    <w:rsid w:val="00D671D7"/>
    <w:rsid w:val="00D80B42"/>
    <w:rsid w:val="00DA3167"/>
    <w:rsid w:val="00DA4EF2"/>
    <w:rsid w:val="00DB0E96"/>
    <w:rsid w:val="00DD464A"/>
    <w:rsid w:val="00DE1FDA"/>
    <w:rsid w:val="00DF0903"/>
    <w:rsid w:val="00E51EB8"/>
    <w:rsid w:val="00E61444"/>
    <w:rsid w:val="00E67886"/>
    <w:rsid w:val="00E73649"/>
    <w:rsid w:val="00E7573E"/>
    <w:rsid w:val="00E76407"/>
    <w:rsid w:val="00E82B48"/>
    <w:rsid w:val="00E949E1"/>
    <w:rsid w:val="00EE6713"/>
    <w:rsid w:val="00EF4377"/>
    <w:rsid w:val="00F119BE"/>
    <w:rsid w:val="00F26AD2"/>
    <w:rsid w:val="00F31E24"/>
    <w:rsid w:val="00F35B1D"/>
    <w:rsid w:val="00F4265D"/>
    <w:rsid w:val="00F64230"/>
    <w:rsid w:val="00F710B4"/>
    <w:rsid w:val="00F71EB4"/>
    <w:rsid w:val="00F77C2C"/>
    <w:rsid w:val="00F820BB"/>
    <w:rsid w:val="00F85022"/>
    <w:rsid w:val="00F90286"/>
    <w:rsid w:val="00F929B2"/>
    <w:rsid w:val="00F96EC9"/>
    <w:rsid w:val="00FA37F8"/>
    <w:rsid w:val="00FC7934"/>
    <w:rsid w:val="00FC7B84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F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Lee Serim</cp:lastModifiedBy>
  <cp:revision>36</cp:revision>
  <dcterms:created xsi:type="dcterms:W3CDTF">2021-10-05T06:54:00Z</dcterms:created>
  <dcterms:modified xsi:type="dcterms:W3CDTF">2021-10-06T13:04:00Z</dcterms:modified>
</cp:coreProperties>
</file>