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EB3" w:rsidRDefault="008A0EB3">
      <w:pPr>
        <w:spacing w:after="120" w:line="240" w:lineRule="auto"/>
        <w:jc w:val="center"/>
        <w:rPr>
          <w:sz w:val="28"/>
          <w:szCs w:val="28"/>
        </w:rPr>
      </w:pPr>
    </w:p>
    <w:p w:rsidR="008A0EB3" w:rsidRDefault="008A0EB3">
      <w:pPr>
        <w:rPr>
          <w:sz w:val="28"/>
          <w:szCs w:val="28"/>
        </w:rPr>
      </w:pPr>
    </w:p>
    <w:p w:rsidR="008A0EB3" w:rsidRDefault="008A0EB3">
      <w:pPr>
        <w:rPr>
          <w:sz w:val="28"/>
          <w:szCs w:val="28"/>
        </w:rPr>
      </w:pPr>
    </w:p>
    <w:p w:rsidR="008A0EB3" w:rsidRDefault="008A0EB3">
      <w:pPr>
        <w:rPr>
          <w:sz w:val="28"/>
          <w:szCs w:val="28"/>
        </w:rPr>
      </w:pPr>
    </w:p>
    <w:p w:rsidR="008A0EB3" w:rsidRDefault="008A0EB3">
      <w:pPr>
        <w:rPr>
          <w:sz w:val="28"/>
          <w:szCs w:val="28"/>
        </w:rPr>
      </w:pPr>
    </w:p>
    <w:p w:rsidR="008A0EB3" w:rsidRDefault="008A0EB3">
      <w:pPr>
        <w:rPr>
          <w:sz w:val="28"/>
          <w:szCs w:val="28"/>
        </w:rPr>
      </w:pPr>
    </w:p>
    <w:p w:rsidR="008A0EB3" w:rsidRDefault="008A0EB3">
      <w:pPr>
        <w:rPr>
          <w:sz w:val="28"/>
          <w:szCs w:val="28"/>
        </w:rPr>
      </w:pPr>
    </w:p>
    <w:p w:rsidR="008A0EB3" w:rsidRDefault="008A0EB3">
      <w:pPr>
        <w:rPr>
          <w:sz w:val="28"/>
          <w:szCs w:val="28"/>
        </w:rPr>
      </w:pPr>
    </w:p>
    <w:p w:rsidR="008A0EB3" w:rsidRDefault="008A0EB3">
      <w:pPr>
        <w:rPr>
          <w:sz w:val="28"/>
          <w:szCs w:val="28"/>
        </w:rPr>
      </w:pPr>
    </w:p>
    <w:p w:rsidR="008A0EB3" w:rsidRDefault="008A0EB3">
      <w:pPr>
        <w:rPr>
          <w:sz w:val="28"/>
          <w:szCs w:val="28"/>
        </w:rPr>
      </w:pPr>
    </w:p>
    <w:p w:rsidR="008A0EB3" w:rsidRDefault="008A0EB3">
      <w:pPr>
        <w:rPr>
          <w:sz w:val="28"/>
          <w:szCs w:val="28"/>
        </w:rPr>
      </w:pPr>
    </w:p>
    <w:p w:rsidR="008A0EB3" w:rsidRDefault="008A0EB3">
      <w:pPr>
        <w:rPr>
          <w:sz w:val="28"/>
          <w:szCs w:val="28"/>
        </w:rPr>
      </w:pPr>
    </w:p>
    <w:p w:rsidR="008A0EB3" w:rsidRDefault="00F04CC3">
      <w:pPr>
        <w:jc w:val="center"/>
        <w:rPr>
          <w:rFonts w:ascii="Cambria" w:hAnsi="Cambria"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</w:rPr>
        <w:t>Ко</w:t>
      </w:r>
      <w:r w:rsidRPr="008B2744">
        <w:rPr>
          <w:rFonts w:ascii="Cambria" w:hAnsi="Cambria"/>
          <w:b/>
          <w:bCs/>
          <w:sz w:val="56"/>
          <w:szCs w:val="56"/>
        </w:rPr>
        <w:t>н</w:t>
      </w:r>
      <w:r>
        <w:rPr>
          <w:rFonts w:ascii="Cambria" w:hAnsi="Cambria"/>
          <w:b/>
          <w:bCs/>
          <w:sz w:val="56"/>
          <w:szCs w:val="56"/>
        </w:rPr>
        <w:t>спект по книге</w:t>
      </w:r>
    </w:p>
    <w:p w:rsidR="008A0EB3" w:rsidRDefault="00F04CC3"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«Программирование компьютерного зрения на языке </w:t>
      </w:r>
      <w:r>
        <w:rPr>
          <w:rFonts w:ascii="Cambria" w:hAnsi="Cambria"/>
          <w:sz w:val="40"/>
          <w:szCs w:val="40"/>
          <w:lang w:val="en-US"/>
        </w:rPr>
        <w:t>Python</w:t>
      </w:r>
      <w:r>
        <w:rPr>
          <w:rFonts w:ascii="Cambria" w:hAnsi="Cambria"/>
          <w:sz w:val="40"/>
          <w:szCs w:val="40"/>
        </w:rPr>
        <w:t>»</w:t>
      </w:r>
    </w:p>
    <w:p w:rsidR="008A0EB3" w:rsidRDefault="00F04CC3">
      <w:pPr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Ян Эрик Солем</w:t>
      </w:r>
    </w:p>
    <w:p w:rsidR="00055A4A" w:rsidRDefault="00055A4A" w:rsidP="00DC6524">
      <w:pPr>
        <w:tabs>
          <w:tab w:val="center" w:pos="4890"/>
        </w:tabs>
        <w:jc w:val="both"/>
      </w:pPr>
    </w:p>
    <w:p w:rsidR="00055A4A" w:rsidRDefault="00055A4A">
      <w:pPr>
        <w:spacing w:after="0" w:line="240" w:lineRule="auto"/>
      </w:pPr>
      <w:r>
        <w:br w:type="page"/>
      </w:r>
    </w:p>
    <w:p w:rsidR="008B2744" w:rsidRDefault="008B2744" w:rsidP="008B2744">
      <w:pPr>
        <w:pStyle w:val="1"/>
      </w:pPr>
      <w:r>
        <w:lastRenderedPageBreak/>
        <w:t>Ссылка на книгу</w:t>
      </w:r>
    </w:p>
    <w:p w:rsidR="008B2744" w:rsidRPr="008B2744" w:rsidRDefault="00D36765" w:rsidP="008B2744">
      <w:hyperlink r:id="rId7" w:history="1">
        <w:r w:rsidR="008B2744" w:rsidRPr="00D36765">
          <w:rPr>
            <w:rStyle w:val="ad"/>
          </w:rPr>
          <w:t>https://ru.pdfdrive.com/%D0%9F%D1%80%D0%BE%D0%B3%D1%80%D0%B0%D0%BC%D0%BC%D0%B8%D1%80%D0%BE%D0%B2%D0%B0%D0%BD%D0%B8%D0%B5-%D0%BA%D0%BE%D0%BC%D0%BF%D1%8C%D1%8E%D1%82%D0%B5%D1%80%D0%BD%D0%BE%D0%B3%D0%BE-%D0%B7%D1%80%D0%B5%D0%BD%D0%B8%D1%8F-%D0%BD%D0%B0-%D1%8F%D0%B7%D1%8B%D0%BA%D0%B5-python-e187857202.html</w:t>
        </w:r>
      </w:hyperlink>
    </w:p>
    <w:p w:rsidR="008A0EB3" w:rsidRDefault="00F04CC3" w:rsidP="0052118A">
      <w:pPr>
        <w:pStyle w:val="1"/>
      </w:pPr>
      <w:r>
        <w:t>Информация</w:t>
      </w:r>
    </w:p>
    <w:p w:rsidR="008A0EB3" w:rsidRDefault="00F04CC3">
      <w:pPr>
        <w:pStyle w:val="2"/>
      </w:pPr>
      <w:r>
        <w:t xml:space="preserve">Библиотека </w:t>
      </w:r>
      <w:r>
        <w:rPr>
          <w:lang w:val="en-US"/>
        </w:rPr>
        <w:t>Pillow</w:t>
      </w:r>
    </w:p>
    <w:p w:rsidR="008A0EB3" w:rsidRDefault="00F04CC3">
      <w:pPr>
        <w:rPr>
          <w:i/>
          <w:iCs/>
        </w:rPr>
      </w:pPr>
      <w:r>
        <w:t xml:space="preserve">Вместо библиотеки </w:t>
      </w:r>
      <w:r>
        <w:rPr>
          <w:lang w:val="en-US"/>
        </w:rPr>
        <w:t>PIL</w:t>
      </w:r>
      <w:r>
        <w:t xml:space="preserve">, указанной в книге, следует использовать </w:t>
      </w:r>
      <w:r>
        <w:rPr>
          <w:lang w:val="en-US"/>
        </w:rPr>
        <w:t>Pillow</w:t>
      </w:r>
      <w:r>
        <w:t xml:space="preserve">. Первая – для </w:t>
      </w:r>
      <w:r>
        <w:rPr>
          <w:lang w:val="en-US"/>
        </w:rPr>
        <w:t>Python</w:t>
      </w:r>
      <w:r>
        <w:t xml:space="preserve"> 2, вторая – для </w:t>
      </w:r>
      <w:r>
        <w:rPr>
          <w:lang w:val="en-US"/>
        </w:rPr>
        <w:t>Python</w:t>
      </w:r>
      <w:r>
        <w:t xml:space="preserve"> 3. Установка: </w:t>
      </w:r>
      <w:r>
        <w:rPr>
          <w:i/>
          <w:iCs/>
          <w:lang w:val="en-US"/>
        </w:rPr>
        <w:t>pip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install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Pillow</w:t>
      </w:r>
    </w:p>
    <w:p w:rsidR="008A0EB3" w:rsidRDefault="00F04CC3">
      <w:r>
        <w:t xml:space="preserve">В большинстве файлов (если не во всех) используется </w:t>
      </w:r>
      <w:r>
        <w:rPr>
          <w:lang w:val="en-US"/>
        </w:rPr>
        <w:t>OpenCV</w:t>
      </w:r>
      <w:r>
        <w:t xml:space="preserve"> вместо </w:t>
      </w:r>
      <w:r>
        <w:rPr>
          <w:lang w:val="en-US"/>
        </w:rPr>
        <w:t>PIL</w:t>
      </w:r>
      <w:r>
        <w:t>.</w:t>
      </w:r>
    </w:p>
    <w:p w:rsidR="008A0EB3" w:rsidRDefault="00F04CC3">
      <w:pPr>
        <w:pStyle w:val="2"/>
      </w:pPr>
      <w:r>
        <w:rPr>
          <w:lang w:val="en-US"/>
        </w:rPr>
        <w:t>OpenCV</w:t>
      </w:r>
      <w:r>
        <w:t xml:space="preserve"> из исходников</w:t>
      </w:r>
    </w:p>
    <w:p w:rsidR="00DA5148" w:rsidRDefault="00F04CC3">
      <w:pPr>
        <w:rPr>
          <w:i/>
          <w:iCs/>
        </w:rPr>
      </w:pPr>
      <w:r>
        <w:t xml:space="preserve">Для использования некоторых функций OpenCV (например, SIFT) нужно установить эту библиотеку из исходников. Cм. файл </w:t>
      </w:r>
      <w:r>
        <w:rPr>
          <w:i/>
          <w:iCs/>
        </w:rPr>
        <w:t>OpenCV from soucres.md.</w:t>
      </w:r>
    </w:p>
    <w:p w:rsidR="008B2744" w:rsidRDefault="008B2744" w:rsidP="008B2744">
      <w:pPr>
        <w:pStyle w:val="2"/>
      </w:pPr>
      <w:r>
        <w:t>Точки для кусочно-аффинного преобразования</w:t>
      </w:r>
    </w:p>
    <w:p w:rsidR="008B2744" w:rsidRPr="008B2744" w:rsidRDefault="008B2744" w:rsidP="008B2744">
      <w:pPr>
        <w:rPr>
          <w:u w:val="single"/>
        </w:rPr>
      </w:pPr>
      <w:r>
        <w:t xml:space="preserve">Точки на деформируемом нужно брать </w:t>
      </w:r>
      <w:r>
        <w:rPr>
          <w:b/>
          <w:bCs/>
          <w:u w:val="single"/>
        </w:rPr>
        <w:t>в точно таком же порядке</w:t>
      </w:r>
      <w:r>
        <w:t xml:space="preserve">, как и на конечном изображении. Если на деформируемом – слева направо сверху-вниз, то и на конечном – также </w:t>
      </w:r>
      <w:r>
        <w:t>слева направо сверху-вниз</w:t>
      </w:r>
      <w:r>
        <w:t xml:space="preserve">, </w:t>
      </w:r>
      <w:r>
        <w:rPr>
          <w:b/>
          <w:bCs/>
          <w:u w:val="single"/>
        </w:rPr>
        <w:t>а не</w:t>
      </w:r>
      <w:r>
        <w:rPr>
          <w:u w:val="single"/>
        </w:rPr>
        <w:t xml:space="preserve"> </w:t>
      </w:r>
      <w:r>
        <w:t>сверху-вниз</w:t>
      </w:r>
      <w:r>
        <w:t xml:space="preserve"> </w:t>
      </w:r>
      <w:r>
        <w:t>слева направо</w:t>
      </w:r>
      <w:r>
        <w:t>.</w:t>
      </w:r>
    </w:p>
    <w:p w:rsidR="00DA5148" w:rsidRDefault="00DA5148">
      <w:pPr>
        <w:spacing w:after="0" w:line="240" w:lineRule="auto"/>
        <w:rPr>
          <w:i/>
          <w:iCs/>
        </w:rPr>
      </w:pPr>
      <w:r>
        <w:rPr>
          <w:i/>
          <w:iCs/>
        </w:rPr>
        <w:br w:type="page"/>
      </w:r>
    </w:p>
    <w:p w:rsidR="008A0EB3" w:rsidRPr="00DA5148" w:rsidRDefault="008A0EB3" w:rsidP="00DA5148">
      <w:pPr>
        <w:pStyle w:val="1"/>
      </w:pPr>
    </w:p>
    <w:p w:rsidR="008A0EB3" w:rsidRDefault="00B5039E" w:rsidP="00B5039E">
      <w:pPr>
        <w:pStyle w:val="1"/>
      </w:pPr>
      <w:r>
        <w:t xml:space="preserve">Полезные </w:t>
      </w:r>
      <w:r w:rsidR="008916E7">
        <w:t>страницы</w:t>
      </w:r>
    </w:p>
    <w:p w:rsidR="00254DB9" w:rsidRPr="00254DB9" w:rsidRDefault="00254DB9" w:rsidP="00DD3BB9">
      <w:pPr>
        <w:pStyle w:val="aa"/>
        <w:numPr>
          <w:ilvl w:val="0"/>
          <w:numId w:val="2"/>
        </w:numPr>
      </w:pPr>
      <w:r>
        <w:rPr>
          <w:i/>
          <w:iCs/>
        </w:rPr>
        <w:t>Стр. 25</w:t>
      </w:r>
      <w:r>
        <w:t xml:space="preserve">. </w:t>
      </w:r>
      <w:r>
        <w:rPr>
          <w:lang w:val="en-US"/>
        </w:rPr>
        <w:t>MatPlotLib</w:t>
      </w:r>
      <w:r>
        <w:t>. Изолинии и гистограммы изображений</w:t>
      </w:r>
    </w:p>
    <w:p w:rsidR="008916E7" w:rsidRDefault="0050346A" w:rsidP="00DD3BB9">
      <w:pPr>
        <w:pStyle w:val="aa"/>
        <w:numPr>
          <w:ilvl w:val="0"/>
          <w:numId w:val="2"/>
        </w:numPr>
      </w:pPr>
      <w:r w:rsidRPr="0050346A">
        <w:rPr>
          <w:i/>
          <w:iCs/>
        </w:rPr>
        <w:t>Стр. 26.</w:t>
      </w:r>
      <w:r>
        <w:t xml:space="preserve"> MatPlotLib. Интерактивное аннотирование</w:t>
      </w:r>
    </w:p>
    <w:p w:rsidR="0050346A" w:rsidRDefault="00BA4AB8" w:rsidP="00DD3BB9">
      <w:pPr>
        <w:pStyle w:val="aa"/>
        <w:numPr>
          <w:ilvl w:val="0"/>
          <w:numId w:val="2"/>
        </w:numPr>
      </w:pPr>
      <w:r>
        <w:rPr>
          <w:i/>
          <w:iCs/>
        </w:rPr>
        <w:t xml:space="preserve">Стр. 33. </w:t>
      </w:r>
      <w:r w:rsidR="00E15F96">
        <w:t>NumPy. Усреднение изображений</w:t>
      </w:r>
    </w:p>
    <w:p w:rsidR="00E15F96" w:rsidRDefault="00254DB9" w:rsidP="00DD3BB9">
      <w:pPr>
        <w:pStyle w:val="aa"/>
        <w:numPr>
          <w:ilvl w:val="0"/>
          <w:numId w:val="2"/>
        </w:numPr>
      </w:pPr>
      <w:r>
        <w:rPr>
          <w:i/>
          <w:iCs/>
        </w:rPr>
        <w:t xml:space="preserve">Стр. 70. </w:t>
      </w:r>
      <w:r>
        <w:t>2.3 Сопоставление изображений с геометками</w:t>
      </w:r>
    </w:p>
    <w:p w:rsidR="00254DB9" w:rsidRPr="008916E7" w:rsidRDefault="00254DB9" w:rsidP="00DD3BB9">
      <w:pPr>
        <w:pStyle w:val="aa"/>
        <w:numPr>
          <w:ilvl w:val="0"/>
          <w:numId w:val="2"/>
        </w:numPr>
      </w:pPr>
    </w:p>
    <w:p w:rsidR="008A0EB3" w:rsidRDefault="00F04CC3">
      <w:r>
        <w:br w:type="page"/>
      </w:r>
    </w:p>
    <w:p w:rsidR="008A0EB3" w:rsidRDefault="00CF7593" w:rsidP="00D84D06">
      <w:pPr>
        <w:pStyle w:val="1"/>
      </w:pPr>
      <w:r>
        <w:lastRenderedPageBreak/>
        <w:t>Алгоритмы машинного зрения</w:t>
      </w:r>
    </w:p>
    <w:p w:rsidR="00D36765" w:rsidRDefault="00597FD2" w:rsidP="00D223BE">
      <w:pPr>
        <w:pStyle w:val="2"/>
        <w:rPr>
          <w:lang w:val="en-US"/>
        </w:rPr>
      </w:pPr>
      <w:r>
        <w:rPr>
          <w:lang w:val="en-US"/>
        </w:rPr>
        <w:t>Fast Non-Local Means Denosing</w:t>
      </w:r>
    </w:p>
    <w:p w:rsidR="00597FD2" w:rsidRPr="00597FD2" w:rsidRDefault="00597FD2" w:rsidP="00597FD2">
      <w:r>
        <w:rPr>
          <w:b/>
          <w:bCs/>
        </w:rPr>
        <w:t>Применение:</w:t>
      </w:r>
      <w:r>
        <w:t xml:space="preserve"> очистка изображения от шумов</w:t>
      </w:r>
    </w:p>
    <w:p w:rsidR="00597FD2" w:rsidRPr="00597FD2" w:rsidRDefault="00597FD2" w:rsidP="00597FD2">
      <w:pPr>
        <w:rPr>
          <w:i/>
          <w:iCs/>
        </w:rPr>
      </w:pPr>
      <w:r>
        <w:t>Используется вместо модели Рудина-Ошера-Фатеми (</w:t>
      </w:r>
      <w:r>
        <w:rPr>
          <w:lang w:val="en-US"/>
        </w:rPr>
        <w:t>ROF</w:t>
      </w:r>
      <w:r>
        <w:t>)</w:t>
      </w:r>
      <w:r w:rsidRPr="00597FD2">
        <w:t xml:space="preserve"> </w:t>
      </w:r>
      <w:r>
        <w:t>по алгоритму Шамболя (</w:t>
      </w:r>
      <w:r>
        <w:rPr>
          <w:lang w:val="en-US"/>
        </w:rPr>
        <w:t>Chambolle</w:t>
      </w:r>
      <w:r>
        <w:t>)</w:t>
      </w:r>
      <w:r w:rsidRPr="00597FD2">
        <w:t xml:space="preserve"> – </w:t>
      </w:r>
      <w:r>
        <w:rPr>
          <w:i/>
          <w:iCs/>
        </w:rPr>
        <w:t>стр. 47</w:t>
      </w:r>
    </w:p>
    <w:p w:rsidR="00D223BE" w:rsidRPr="00597FD2" w:rsidRDefault="00597FD2" w:rsidP="00597FD2">
      <w:pPr>
        <w:rPr>
          <w:lang w:val="en-US"/>
        </w:rPr>
      </w:pPr>
      <w:r>
        <w:rPr>
          <w:lang w:val="en-US"/>
        </w:rPr>
        <w:t>OpenCV</w:t>
      </w:r>
      <w:r w:rsidRPr="00597FD2">
        <w:rPr>
          <w:lang w:val="en-US"/>
        </w:rPr>
        <w:t xml:space="preserve">: </w:t>
      </w:r>
      <w:hyperlink r:id="rId8" w:history="1">
        <w:r w:rsidRPr="00597FD2">
          <w:rPr>
            <w:rStyle w:val="ad"/>
            <w:lang w:val="en-US"/>
          </w:rPr>
          <w:t>https://opencv-python-tutroals.readthedocs.io/en/latest/py_tutorials/py_photo/py_non_local_means/py_non_local_means.html</w:t>
        </w:r>
      </w:hyperlink>
    </w:p>
    <w:p w:rsidR="0069368E" w:rsidRDefault="0069368E" w:rsidP="0069368E">
      <w:pPr>
        <w:pStyle w:val="2"/>
      </w:pPr>
      <w:r>
        <w:t>Сингулярное разложение матрицы (</w:t>
      </w:r>
      <w:r>
        <w:rPr>
          <w:lang w:val="en-US"/>
        </w:rPr>
        <w:t>SVD</w:t>
      </w:r>
      <w:r>
        <w:t>)</w:t>
      </w:r>
    </w:p>
    <w:p w:rsidR="00423CC6" w:rsidRPr="00423CC6" w:rsidRDefault="00423CC6" w:rsidP="0069368E">
      <w:pPr>
        <w:rPr>
          <w:iCs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A=</m:t>
        </m:r>
        <m:r>
          <w:rPr>
            <w:rFonts w:ascii="Cambria Math" w:hAnsi="Cambria Math"/>
            <w:sz w:val="28"/>
            <w:szCs w:val="24"/>
          </w:rPr>
          <m:t>U</m:t>
        </m:r>
        <m:r>
          <w:rPr>
            <w:rFonts w:ascii="Cambria Math" w:hAnsi="Cambria Math"/>
            <w:sz w:val="28"/>
            <w:szCs w:val="24"/>
          </w:rPr>
          <m:t>Σ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T</m:t>
            </m:r>
          </m:sup>
        </m:sSup>
        <m:r>
          <w:rPr>
            <w:rFonts w:ascii="Cambria Math" w:hAnsi="Cambria Math"/>
            <w:sz w:val="28"/>
            <w:szCs w:val="24"/>
          </w:rPr>
          <m:t xml:space="preserve"> </m:t>
        </m:r>
      </m:oMath>
      <w:r>
        <w:rPr>
          <w:rFonts w:eastAsiaTheme="minorEastAsia"/>
          <w:iCs/>
          <w:sz w:val="28"/>
          <w:szCs w:val="24"/>
        </w:rPr>
        <w:t xml:space="preserve">, где </w:t>
      </w:r>
      <w:r>
        <w:rPr>
          <w:rFonts w:eastAsiaTheme="minorEastAsia"/>
          <w:iCs/>
          <w:sz w:val="28"/>
          <w:szCs w:val="24"/>
          <w:lang w:val="en-US"/>
        </w:rPr>
        <w:t>U</w:t>
      </w:r>
      <w:r w:rsidRPr="00423CC6">
        <w:rPr>
          <w:rFonts w:eastAsiaTheme="minorEastAsia"/>
          <w:iCs/>
          <w:sz w:val="28"/>
          <w:szCs w:val="24"/>
        </w:rPr>
        <w:t xml:space="preserve"> </w:t>
      </w:r>
      <w:r>
        <w:rPr>
          <w:rFonts w:eastAsiaTheme="minorEastAsia"/>
          <w:iCs/>
          <w:sz w:val="28"/>
          <w:szCs w:val="24"/>
        </w:rPr>
        <w:t>–</w:t>
      </w:r>
      <w:r w:rsidRPr="00423CC6">
        <w:rPr>
          <w:rFonts w:eastAsiaTheme="minorEastAsia"/>
          <w:iCs/>
          <w:sz w:val="28"/>
          <w:szCs w:val="24"/>
        </w:rPr>
        <w:t xml:space="preserve"> </w:t>
      </w:r>
      <w:r>
        <w:rPr>
          <w:rFonts w:eastAsiaTheme="minorEastAsia"/>
          <w:iCs/>
          <w:sz w:val="28"/>
          <w:szCs w:val="24"/>
        </w:rPr>
        <w:t xml:space="preserve">левые сингулярные вектора, </w:t>
      </w:r>
      <w:r>
        <w:rPr>
          <w:rFonts w:eastAsiaTheme="minorEastAsia"/>
          <w:iCs/>
          <w:sz w:val="28"/>
          <w:szCs w:val="24"/>
          <w:lang w:val="en-US"/>
        </w:rPr>
        <w:t>V</w:t>
      </w:r>
      <w:r w:rsidRPr="00423CC6">
        <w:rPr>
          <w:rFonts w:eastAsiaTheme="minorEastAsia"/>
          <w:iCs/>
          <w:sz w:val="28"/>
          <w:szCs w:val="24"/>
        </w:rPr>
        <w:t xml:space="preserve"> </w:t>
      </w:r>
      <w:r>
        <w:rPr>
          <w:rFonts w:eastAsiaTheme="minorEastAsia"/>
          <w:iCs/>
          <w:sz w:val="28"/>
          <w:szCs w:val="24"/>
        </w:rPr>
        <w:t>–</w:t>
      </w:r>
      <w:r w:rsidRPr="00423CC6">
        <w:rPr>
          <w:rFonts w:eastAsiaTheme="minorEastAsia"/>
          <w:iCs/>
          <w:sz w:val="28"/>
          <w:szCs w:val="24"/>
        </w:rPr>
        <w:t xml:space="preserve"> </w:t>
      </w:r>
      <w:r>
        <w:rPr>
          <w:rFonts w:eastAsiaTheme="minorEastAsia"/>
          <w:iCs/>
          <w:sz w:val="28"/>
          <w:szCs w:val="24"/>
        </w:rPr>
        <w:t xml:space="preserve">правые синг. вектора, </w:t>
      </w:r>
      <w:r w:rsidRPr="00423CC6">
        <w:rPr>
          <w:rFonts w:eastAsiaTheme="minorEastAsia"/>
          <w:iCs/>
          <w:sz w:val="28"/>
          <w:szCs w:val="24"/>
        </w:rPr>
        <w:t>Σ</w:t>
      </w:r>
      <w:r w:rsidRPr="00423CC6">
        <w:rPr>
          <w:rFonts w:eastAsiaTheme="minorEastAsia"/>
          <w:iCs/>
          <w:sz w:val="28"/>
          <w:szCs w:val="24"/>
        </w:rPr>
        <w:t xml:space="preserve"> </w:t>
      </w:r>
      <w:r>
        <w:rPr>
          <w:rFonts w:eastAsiaTheme="minorEastAsia"/>
          <w:iCs/>
          <w:sz w:val="28"/>
          <w:szCs w:val="24"/>
        </w:rPr>
        <w:t>–</w:t>
      </w:r>
      <w:r w:rsidRPr="00423CC6">
        <w:rPr>
          <w:rFonts w:eastAsiaTheme="minorEastAsia"/>
          <w:iCs/>
          <w:sz w:val="28"/>
          <w:szCs w:val="24"/>
        </w:rPr>
        <w:t xml:space="preserve"> </w:t>
      </w:r>
      <w:r>
        <w:rPr>
          <w:rFonts w:eastAsiaTheme="minorEastAsia"/>
          <w:iCs/>
          <w:sz w:val="28"/>
          <w:szCs w:val="24"/>
        </w:rPr>
        <w:t>матрица с сингулярными числами</w:t>
      </w:r>
    </w:p>
    <w:p w:rsidR="0069368E" w:rsidRPr="00492EC2" w:rsidRDefault="0069368E" w:rsidP="0069368E">
      <w:r>
        <w:rPr>
          <w:b/>
          <w:bCs/>
        </w:rPr>
        <w:t xml:space="preserve">Применение: </w:t>
      </w:r>
      <w:r>
        <w:t xml:space="preserve">в </w:t>
      </w:r>
      <w:r>
        <w:rPr>
          <w:lang w:val="en-US"/>
        </w:rPr>
        <w:t>PCA</w:t>
      </w:r>
      <w:r>
        <w:t xml:space="preserve">, </w:t>
      </w:r>
      <w:r w:rsidR="00492EC2">
        <w:t xml:space="preserve">в </w:t>
      </w:r>
      <w:r w:rsidR="00492EC2">
        <w:rPr>
          <w:lang w:val="en-US"/>
        </w:rPr>
        <w:t>DLT</w:t>
      </w:r>
      <w:r w:rsidR="00492EC2">
        <w:t>, в МНК; вычисление ранга матрицы, обратной и псевдообратной матриц, решения систем уравнений и пр.</w:t>
      </w:r>
    </w:p>
    <w:p w:rsidR="00492EC2" w:rsidRDefault="00492EC2" w:rsidP="0069368E">
      <w:r>
        <w:t xml:space="preserve">Википедия: </w:t>
      </w:r>
      <w:hyperlink r:id="rId9" w:history="1">
        <w:r w:rsidRPr="00492EC2">
          <w:rPr>
            <w:rStyle w:val="ad"/>
          </w:rPr>
          <w:t>https://ru.wikipedia.org/wiki/Сингулярное_разложение</w:t>
        </w:r>
      </w:hyperlink>
    </w:p>
    <w:p w:rsidR="00492EC2" w:rsidRPr="00492EC2" w:rsidRDefault="00492EC2" w:rsidP="0069368E">
      <w:pPr>
        <w:rPr>
          <w:lang w:val="en-US"/>
        </w:rPr>
      </w:pPr>
      <w:r>
        <w:rPr>
          <w:lang w:val="en-US"/>
        </w:rPr>
        <w:t>machinelearning</w:t>
      </w:r>
      <w:r w:rsidRPr="00492EC2">
        <w:rPr>
          <w:lang w:val="en-US"/>
        </w:rPr>
        <w:t>.</w:t>
      </w:r>
      <w:r>
        <w:rPr>
          <w:lang w:val="en-US"/>
        </w:rPr>
        <w:t>ru</w:t>
      </w:r>
      <w:r w:rsidRPr="00492EC2">
        <w:rPr>
          <w:lang w:val="en-US"/>
        </w:rPr>
        <w:t>:</w:t>
      </w:r>
      <w:r>
        <w:rPr>
          <w:lang w:val="en-US"/>
        </w:rPr>
        <w:t xml:space="preserve"> </w:t>
      </w:r>
      <w:hyperlink r:id="rId10" w:history="1">
        <w:r w:rsidRPr="00492EC2">
          <w:rPr>
            <w:rStyle w:val="ad"/>
            <w:lang w:val="en-US"/>
          </w:rPr>
          <w:t>http://www.machinelearning.ru/wiki/index.php?title=Сингулярное_разложение#.D0.93.D0.B5.D0.BE.D0.BC.D0.B5.D1.82.D1.80.D0.B8.D1.87.D0.B5.D1.81.D0.BA.D0.B8.D0.B9_.D1.81.D0.BC.D1.8B.D1.81.D0.BB_SVD</w:t>
        </w:r>
      </w:hyperlink>
    </w:p>
    <w:p w:rsidR="00597FD2" w:rsidRDefault="00597FD2" w:rsidP="006E71CD">
      <w:pPr>
        <w:pStyle w:val="2"/>
      </w:pPr>
      <w:r>
        <w:t>Метод главных компонент (</w:t>
      </w:r>
      <w:r>
        <w:rPr>
          <w:lang w:val="en-US"/>
        </w:rPr>
        <w:t>PCA</w:t>
      </w:r>
      <w:r>
        <w:t>)</w:t>
      </w:r>
      <w:r w:rsidRPr="00597FD2">
        <w:t xml:space="preserve"> </w:t>
      </w:r>
      <w:r>
        <w:t>для изображений</w:t>
      </w:r>
    </w:p>
    <w:p w:rsidR="00950FB5" w:rsidRPr="00950FB5" w:rsidRDefault="00597FD2" w:rsidP="00950FB5">
      <w:r>
        <w:rPr>
          <w:b/>
          <w:bCs/>
        </w:rPr>
        <w:t xml:space="preserve">Применение: </w:t>
      </w:r>
      <w:r w:rsidR="00950FB5">
        <w:t>понижение размерности данных</w:t>
      </w:r>
      <w:r w:rsidR="00950FB5">
        <w:rPr>
          <w:b/>
          <w:bCs/>
        </w:rPr>
        <w:t xml:space="preserve">; </w:t>
      </w:r>
      <w:r w:rsidR="00950FB5">
        <w:t>получение мод среди изображений, нахождение «направления»</w:t>
      </w:r>
      <w:r w:rsidR="00254DB9">
        <w:t xml:space="preserve"> данных, «центра» данных</w:t>
      </w:r>
    </w:p>
    <w:p w:rsidR="0069368E" w:rsidRDefault="0069368E" w:rsidP="0069368E">
      <w:pPr>
        <w:rPr>
          <w:i/>
          <w:iCs/>
        </w:rPr>
      </w:pPr>
      <w:r>
        <w:rPr>
          <w:i/>
          <w:iCs/>
        </w:rPr>
        <w:t>Страница 34</w:t>
      </w:r>
    </w:p>
    <w:p w:rsidR="00597FD2" w:rsidRPr="0069368E" w:rsidRDefault="00597FD2" w:rsidP="00597FD2">
      <w:r>
        <w:rPr>
          <w:lang w:val="en-US"/>
        </w:rPr>
        <w:t>OpenCV</w:t>
      </w:r>
      <w:r w:rsidRPr="0069368E">
        <w:t xml:space="preserve">: </w:t>
      </w:r>
      <w:hyperlink r:id="rId11" w:history="1">
        <w:r w:rsidRPr="00597FD2">
          <w:rPr>
            <w:rStyle w:val="ad"/>
            <w:lang w:val="en-US"/>
          </w:rPr>
          <w:t>https</w:t>
        </w:r>
        <w:r w:rsidRPr="0069368E">
          <w:rPr>
            <w:rStyle w:val="ad"/>
          </w:rPr>
          <w:t>://</w:t>
        </w:r>
        <w:r w:rsidRPr="00597FD2">
          <w:rPr>
            <w:rStyle w:val="ad"/>
            <w:lang w:val="en-US"/>
          </w:rPr>
          <w:t>docs</w:t>
        </w:r>
        <w:r w:rsidRPr="0069368E">
          <w:rPr>
            <w:rStyle w:val="ad"/>
          </w:rPr>
          <w:t>.</w:t>
        </w:r>
        <w:r w:rsidRPr="00597FD2">
          <w:rPr>
            <w:rStyle w:val="ad"/>
            <w:lang w:val="en-US"/>
          </w:rPr>
          <w:t>opencv</w:t>
        </w:r>
        <w:r w:rsidRPr="0069368E">
          <w:rPr>
            <w:rStyle w:val="ad"/>
          </w:rPr>
          <w:t>.</w:t>
        </w:r>
        <w:r w:rsidRPr="00597FD2">
          <w:rPr>
            <w:rStyle w:val="ad"/>
            <w:lang w:val="en-US"/>
          </w:rPr>
          <w:t>org</w:t>
        </w:r>
        <w:r w:rsidRPr="0069368E">
          <w:rPr>
            <w:rStyle w:val="ad"/>
          </w:rPr>
          <w:t>/3.4/</w:t>
        </w:r>
        <w:r w:rsidRPr="00597FD2">
          <w:rPr>
            <w:rStyle w:val="ad"/>
            <w:lang w:val="en-US"/>
          </w:rPr>
          <w:t>d</w:t>
        </w:r>
        <w:r w:rsidRPr="0069368E">
          <w:rPr>
            <w:rStyle w:val="ad"/>
          </w:rPr>
          <w:t>1/</w:t>
        </w:r>
        <w:r w:rsidRPr="00597FD2">
          <w:rPr>
            <w:rStyle w:val="ad"/>
            <w:lang w:val="en-US"/>
          </w:rPr>
          <w:t>dee</w:t>
        </w:r>
        <w:r w:rsidRPr="0069368E">
          <w:rPr>
            <w:rStyle w:val="ad"/>
          </w:rPr>
          <w:t>/</w:t>
        </w:r>
        <w:r w:rsidRPr="00597FD2">
          <w:rPr>
            <w:rStyle w:val="ad"/>
            <w:lang w:val="en-US"/>
          </w:rPr>
          <w:t>tutorial</w:t>
        </w:r>
        <w:r w:rsidRPr="0069368E">
          <w:rPr>
            <w:rStyle w:val="ad"/>
          </w:rPr>
          <w:t>_</w:t>
        </w:r>
        <w:r w:rsidRPr="00597FD2">
          <w:rPr>
            <w:rStyle w:val="ad"/>
            <w:lang w:val="en-US"/>
          </w:rPr>
          <w:t>introduction</w:t>
        </w:r>
        <w:r w:rsidRPr="0069368E">
          <w:rPr>
            <w:rStyle w:val="ad"/>
          </w:rPr>
          <w:t>_</w:t>
        </w:r>
        <w:r w:rsidRPr="00597FD2">
          <w:rPr>
            <w:rStyle w:val="ad"/>
            <w:lang w:val="en-US"/>
          </w:rPr>
          <w:t>to</w:t>
        </w:r>
        <w:r w:rsidRPr="0069368E">
          <w:rPr>
            <w:rStyle w:val="ad"/>
          </w:rPr>
          <w:t>_</w:t>
        </w:r>
        <w:r w:rsidRPr="00597FD2">
          <w:rPr>
            <w:rStyle w:val="ad"/>
            <w:lang w:val="en-US"/>
          </w:rPr>
          <w:t>pca</w:t>
        </w:r>
        <w:r w:rsidRPr="0069368E">
          <w:rPr>
            <w:rStyle w:val="ad"/>
          </w:rPr>
          <w:t>.</w:t>
        </w:r>
        <w:r w:rsidRPr="00597FD2">
          <w:rPr>
            <w:rStyle w:val="ad"/>
            <w:lang w:val="en-US"/>
          </w:rPr>
          <w:t>html</w:t>
        </w:r>
      </w:hyperlink>
    </w:p>
    <w:p w:rsidR="00254DB9" w:rsidRPr="00254DB9" w:rsidRDefault="00044FBD" w:rsidP="0069368E">
      <w:pPr>
        <w:pStyle w:val="2"/>
      </w:pPr>
      <w:bookmarkStart w:id="0" w:name="_GoBack"/>
      <w:bookmarkEnd w:id="0"/>
      <w:r>
        <w:t>Детектор углов Харриса</w:t>
      </w:r>
    </w:p>
    <w:p w:rsidR="00254DB9" w:rsidRDefault="00254DB9" w:rsidP="00254DB9">
      <w:r>
        <w:rPr>
          <w:b/>
          <w:bCs/>
        </w:rPr>
        <w:t xml:space="preserve">Применение: </w:t>
      </w:r>
      <w:r>
        <w:t>нахождение особых точек – углов</w:t>
      </w:r>
    </w:p>
    <w:p w:rsidR="0069368E" w:rsidRPr="0069368E" w:rsidRDefault="0069368E" w:rsidP="00254DB9">
      <w:pPr>
        <w:rPr>
          <w:i/>
          <w:iCs/>
        </w:rPr>
      </w:pPr>
      <w:r>
        <w:rPr>
          <w:i/>
          <w:iCs/>
        </w:rPr>
        <w:t>Страница 53</w:t>
      </w:r>
    </w:p>
    <w:p w:rsidR="00254DB9" w:rsidRPr="0069368E" w:rsidRDefault="00254DB9" w:rsidP="00254DB9">
      <w:pPr>
        <w:rPr>
          <w:lang w:val="en-US"/>
        </w:rPr>
      </w:pPr>
      <w:r>
        <w:rPr>
          <w:lang w:val="en-US"/>
        </w:rPr>
        <w:lastRenderedPageBreak/>
        <w:t>OpenCV</w:t>
      </w:r>
      <w:r w:rsidRPr="0069368E">
        <w:rPr>
          <w:lang w:val="en-US"/>
        </w:rPr>
        <w:t xml:space="preserve">: </w:t>
      </w:r>
      <w:hyperlink r:id="rId12" w:history="1">
        <w:r w:rsidR="0069368E" w:rsidRPr="0069368E">
          <w:rPr>
            <w:rStyle w:val="ad"/>
            <w:lang w:val="en-US"/>
          </w:rPr>
          <w:t>https://docs.opencv.org/3.4/d4/d7d/tutorial_harris_detector.html</w:t>
        </w:r>
      </w:hyperlink>
    </w:p>
    <w:p w:rsidR="00492EC2" w:rsidRDefault="00492EC2" w:rsidP="00044FBD">
      <w:pPr>
        <w:pStyle w:val="2"/>
        <w:rPr>
          <w:lang w:val="en-US"/>
        </w:rPr>
      </w:pPr>
      <w:r>
        <w:rPr>
          <w:lang w:val="en-US"/>
        </w:rPr>
        <w:t>FAST</w:t>
      </w:r>
    </w:p>
    <w:p w:rsidR="00492EC2" w:rsidRDefault="00492EC2" w:rsidP="00492EC2">
      <w:r>
        <w:rPr>
          <w:b/>
          <w:bCs/>
        </w:rPr>
        <w:t xml:space="preserve">Применение: </w:t>
      </w:r>
      <w:r>
        <w:t>аналогично детектору углов Харриса</w:t>
      </w:r>
    </w:p>
    <w:p w:rsidR="00446354" w:rsidRPr="00446354" w:rsidRDefault="00446354" w:rsidP="00492EC2">
      <w:pPr>
        <w:rPr>
          <w:i/>
          <w:iCs/>
        </w:rPr>
      </w:pPr>
      <w:r>
        <w:rPr>
          <w:i/>
          <w:iCs/>
        </w:rPr>
        <w:t>Страница 78</w:t>
      </w:r>
    </w:p>
    <w:p w:rsidR="00492EC2" w:rsidRDefault="00492EC2" w:rsidP="00492EC2">
      <w:pPr>
        <w:rPr>
          <w:lang w:val="en-US"/>
        </w:rPr>
      </w:pPr>
      <w:r>
        <w:rPr>
          <w:lang w:val="en-US"/>
        </w:rPr>
        <w:t xml:space="preserve">OpenCV: </w:t>
      </w:r>
      <w:hyperlink r:id="rId13" w:history="1">
        <w:r w:rsidRPr="00492EC2">
          <w:rPr>
            <w:rStyle w:val="ad"/>
            <w:lang w:val="en-US"/>
          </w:rPr>
          <w:t>https://docs.opencv.org/master/df/d0c/tutorial_py_fast.html</w:t>
        </w:r>
      </w:hyperlink>
    </w:p>
    <w:p w:rsidR="00492EC2" w:rsidRPr="00492EC2" w:rsidRDefault="00492EC2" w:rsidP="00492EC2">
      <w:r>
        <w:t>В документации - описание алгоритма FAST и его использование с</w:t>
      </w:r>
      <w:r w:rsidRPr="00492EC2">
        <w:t xml:space="preserve"> </w:t>
      </w:r>
      <w:r>
        <w:t>деревьями</w:t>
      </w:r>
      <w:r w:rsidRPr="00492EC2">
        <w:t xml:space="preserve"> </w:t>
      </w:r>
      <w:r>
        <w:t>решений</w:t>
      </w:r>
      <w:r w:rsidRPr="00492EC2">
        <w:t xml:space="preserve"> (</w:t>
      </w:r>
      <w:r>
        <w:t>раздел</w:t>
      </w:r>
      <w:r w:rsidRPr="00492EC2">
        <w:t xml:space="preserve"> </w:t>
      </w:r>
      <w:r w:rsidRPr="00492EC2">
        <w:rPr>
          <w:lang w:val="en-US"/>
        </w:rPr>
        <w:t>Machine</w:t>
      </w:r>
      <w:r w:rsidRPr="00492EC2">
        <w:t xml:space="preserve"> </w:t>
      </w:r>
      <w:r w:rsidRPr="00492EC2">
        <w:rPr>
          <w:lang w:val="en-US"/>
        </w:rPr>
        <w:t>Learning</w:t>
      </w:r>
      <w:r w:rsidRPr="00492EC2">
        <w:t xml:space="preserve"> </w:t>
      </w:r>
      <w:r w:rsidRPr="00492EC2">
        <w:rPr>
          <w:lang w:val="en-US"/>
        </w:rPr>
        <w:t>a</w:t>
      </w:r>
      <w:r w:rsidRPr="00492EC2">
        <w:t xml:space="preserve"> </w:t>
      </w:r>
      <w:r w:rsidRPr="00492EC2">
        <w:rPr>
          <w:lang w:val="en-US"/>
        </w:rPr>
        <w:t>Corner</w:t>
      </w:r>
      <w:r w:rsidRPr="00492EC2">
        <w:t xml:space="preserve"> </w:t>
      </w:r>
      <w:r w:rsidRPr="00492EC2">
        <w:rPr>
          <w:lang w:val="en-US"/>
        </w:rPr>
        <w:t>Detector</w:t>
      </w:r>
      <w:r w:rsidRPr="00492EC2">
        <w:t>)</w:t>
      </w:r>
    </w:p>
    <w:p w:rsidR="00446354" w:rsidRDefault="00446354" w:rsidP="00044FBD">
      <w:pPr>
        <w:pStyle w:val="2"/>
        <w:rPr>
          <w:lang w:val="en-US"/>
        </w:rPr>
      </w:pPr>
      <w:r>
        <w:rPr>
          <w:lang w:val="en-US"/>
        </w:rPr>
        <w:t>MSER</w:t>
      </w:r>
    </w:p>
    <w:p w:rsidR="00446354" w:rsidRDefault="00446354" w:rsidP="00446354">
      <w:r>
        <w:rPr>
          <w:b/>
          <w:bCs/>
        </w:rPr>
        <w:t xml:space="preserve">Применение: </w:t>
      </w:r>
      <w:r>
        <w:t>максимально-устойчивые области экстремума</w:t>
      </w:r>
    </w:p>
    <w:p w:rsidR="00446354" w:rsidRPr="00446354" w:rsidRDefault="00446354" w:rsidP="00446354">
      <w:pPr>
        <w:rPr>
          <w:i/>
          <w:iCs/>
        </w:rPr>
      </w:pPr>
      <w:r>
        <w:rPr>
          <w:i/>
          <w:iCs/>
        </w:rPr>
        <w:t>Страница 78</w:t>
      </w:r>
    </w:p>
    <w:p w:rsidR="00446354" w:rsidRPr="00446354" w:rsidRDefault="00446354" w:rsidP="00446354">
      <w:r>
        <w:rPr>
          <w:lang w:val="en-US"/>
        </w:rPr>
        <w:t>OpenCV</w:t>
      </w:r>
      <w:r w:rsidRPr="00446354">
        <w:t xml:space="preserve">: </w:t>
      </w:r>
      <w:hyperlink r:id="rId14" w:history="1">
        <w:r w:rsidRPr="00446354">
          <w:rPr>
            <w:rStyle w:val="ad"/>
            <w:lang w:val="en-US"/>
          </w:rPr>
          <w:t>https</w:t>
        </w:r>
        <w:r w:rsidRPr="00446354">
          <w:rPr>
            <w:rStyle w:val="ad"/>
          </w:rPr>
          <w:t>://</w:t>
        </w:r>
        <w:r w:rsidRPr="00446354">
          <w:rPr>
            <w:rStyle w:val="ad"/>
            <w:lang w:val="en-US"/>
          </w:rPr>
          <w:t>docs</w:t>
        </w:r>
        <w:r w:rsidRPr="00446354">
          <w:rPr>
            <w:rStyle w:val="ad"/>
          </w:rPr>
          <w:t>.</w:t>
        </w:r>
        <w:r w:rsidRPr="00446354">
          <w:rPr>
            <w:rStyle w:val="ad"/>
            <w:lang w:val="en-US"/>
          </w:rPr>
          <w:t>opencv</w:t>
        </w:r>
        <w:r w:rsidRPr="00446354">
          <w:rPr>
            <w:rStyle w:val="ad"/>
          </w:rPr>
          <w:t>.</w:t>
        </w:r>
        <w:r w:rsidRPr="00446354">
          <w:rPr>
            <w:rStyle w:val="ad"/>
            <w:lang w:val="en-US"/>
          </w:rPr>
          <w:t>org</w:t>
        </w:r>
        <w:r w:rsidRPr="00446354">
          <w:rPr>
            <w:rStyle w:val="ad"/>
          </w:rPr>
          <w:t>/3.4/</w:t>
        </w:r>
        <w:r w:rsidRPr="00446354">
          <w:rPr>
            <w:rStyle w:val="ad"/>
            <w:lang w:val="en-US"/>
          </w:rPr>
          <w:t>d</w:t>
        </w:r>
        <w:r w:rsidRPr="00446354">
          <w:rPr>
            <w:rStyle w:val="ad"/>
          </w:rPr>
          <w:t>3/</w:t>
        </w:r>
        <w:r w:rsidRPr="00446354">
          <w:rPr>
            <w:rStyle w:val="ad"/>
            <w:lang w:val="en-US"/>
          </w:rPr>
          <w:t>d</w:t>
        </w:r>
        <w:r w:rsidRPr="00446354">
          <w:rPr>
            <w:rStyle w:val="ad"/>
          </w:rPr>
          <w:t>28/</w:t>
        </w:r>
        <w:r w:rsidRPr="00446354">
          <w:rPr>
            <w:rStyle w:val="ad"/>
            <w:lang w:val="en-US"/>
          </w:rPr>
          <w:t>classcv</w:t>
        </w:r>
        <w:r w:rsidRPr="00446354">
          <w:rPr>
            <w:rStyle w:val="ad"/>
          </w:rPr>
          <w:t>_1_1</w:t>
        </w:r>
        <w:r w:rsidRPr="00446354">
          <w:rPr>
            <w:rStyle w:val="ad"/>
            <w:lang w:val="en-US"/>
          </w:rPr>
          <w:t>MSER</w:t>
        </w:r>
        <w:r w:rsidRPr="00446354">
          <w:rPr>
            <w:rStyle w:val="ad"/>
          </w:rPr>
          <w:t>.</w:t>
        </w:r>
        <w:r w:rsidRPr="00446354">
          <w:rPr>
            <w:rStyle w:val="ad"/>
            <w:lang w:val="en-US"/>
          </w:rPr>
          <w:t>html</w:t>
        </w:r>
      </w:hyperlink>
    </w:p>
    <w:p w:rsidR="00044FBD" w:rsidRDefault="0057239D" w:rsidP="00044FBD">
      <w:pPr>
        <w:pStyle w:val="2"/>
      </w:pPr>
      <w:r>
        <w:t>SIFT</w:t>
      </w:r>
    </w:p>
    <w:p w:rsidR="00492EC2" w:rsidRPr="00492EC2" w:rsidRDefault="00492EC2" w:rsidP="0069368E">
      <w:pPr>
        <w:rPr>
          <w:color w:val="C45911" w:themeColor="accent2" w:themeShade="BF"/>
          <w:u w:val="single"/>
        </w:rPr>
      </w:pPr>
      <w:r w:rsidRPr="00492EC2">
        <w:rPr>
          <w:color w:val="C45911" w:themeColor="accent2" w:themeShade="BF"/>
          <w:u w:val="single"/>
        </w:rPr>
        <w:t xml:space="preserve">Требуется собрать </w:t>
      </w:r>
      <w:r w:rsidRPr="00492EC2">
        <w:rPr>
          <w:color w:val="C45911" w:themeColor="accent2" w:themeShade="BF"/>
          <w:u w:val="single"/>
          <w:lang w:val="en-US"/>
        </w:rPr>
        <w:t>OpenCV</w:t>
      </w:r>
      <w:r w:rsidRPr="00492EC2">
        <w:rPr>
          <w:color w:val="C45911" w:themeColor="accent2" w:themeShade="BF"/>
          <w:u w:val="single"/>
        </w:rPr>
        <w:t xml:space="preserve"> из исходников</w:t>
      </w:r>
    </w:p>
    <w:p w:rsidR="0069368E" w:rsidRDefault="0069368E" w:rsidP="0069368E">
      <w:r>
        <w:rPr>
          <w:b/>
          <w:bCs/>
        </w:rPr>
        <w:t xml:space="preserve">Применение: </w:t>
      </w:r>
      <w:r>
        <w:t>нахождение особых признаков на изображениях, независимых от поворота, мастшаба и пр.</w:t>
      </w:r>
      <w:r w:rsidRPr="0069368E">
        <w:t xml:space="preserve">; </w:t>
      </w:r>
      <w:r>
        <w:t>сопоставление изображений, нахождение одинаковых деталей на разных изображениях</w:t>
      </w:r>
    </w:p>
    <w:p w:rsidR="0069368E" w:rsidRDefault="0069368E" w:rsidP="0069368E">
      <w:pPr>
        <w:rPr>
          <w:i/>
          <w:iCs/>
        </w:rPr>
      </w:pPr>
      <w:r>
        <w:rPr>
          <w:i/>
          <w:iCs/>
        </w:rPr>
        <w:t>Страница 62</w:t>
      </w:r>
    </w:p>
    <w:p w:rsidR="0069368E" w:rsidRDefault="0069368E" w:rsidP="0069368E">
      <w:pPr>
        <w:rPr>
          <w:lang w:val="en-US"/>
        </w:rPr>
      </w:pPr>
      <w:r>
        <w:rPr>
          <w:lang w:val="en-US"/>
        </w:rPr>
        <w:t xml:space="preserve">OpenCV: </w:t>
      </w:r>
      <w:hyperlink r:id="rId15" w:history="1">
        <w:r w:rsidRPr="0069368E">
          <w:rPr>
            <w:rStyle w:val="ad"/>
            <w:lang w:val="en-US"/>
          </w:rPr>
          <w:t>https://docs.opencv.org/master/da/df5/tutorial_py_sift_intro.html</w:t>
        </w:r>
      </w:hyperlink>
    </w:p>
    <w:p w:rsidR="0069368E" w:rsidRPr="0069368E" w:rsidRDefault="0069368E" w:rsidP="0069368E">
      <w:r>
        <w:t xml:space="preserve">Википедия: </w:t>
      </w:r>
      <w:hyperlink r:id="rId16" w:history="1">
        <w:r w:rsidRPr="0069368E">
          <w:rPr>
            <w:rStyle w:val="ad"/>
          </w:rPr>
          <w:t>https://ru.wikipedia.org/wiki/Масштабно-инвариантная_трансформация_признаков</w:t>
        </w:r>
      </w:hyperlink>
    </w:p>
    <w:p w:rsidR="0057239D" w:rsidRDefault="00254DB9" w:rsidP="0069368E">
      <w:pPr>
        <w:pStyle w:val="2"/>
        <w:rPr>
          <w:lang w:val="en-US"/>
        </w:rPr>
      </w:pPr>
      <w:r>
        <w:rPr>
          <w:lang w:val="en-US"/>
        </w:rPr>
        <w:t>SURF</w:t>
      </w:r>
    </w:p>
    <w:p w:rsidR="00492EC2" w:rsidRPr="00492EC2" w:rsidRDefault="00492EC2" w:rsidP="00492EC2">
      <w:pPr>
        <w:rPr>
          <w:color w:val="C45911" w:themeColor="accent2" w:themeShade="BF"/>
          <w:u w:val="single"/>
        </w:rPr>
      </w:pPr>
      <w:r w:rsidRPr="00492EC2">
        <w:rPr>
          <w:color w:val="C45911" w:themeColor="accent2" w:themeShade="BF"/>
          <w:u w:val="single"/>
        </w:rPr>
        <w:t xml:space="preserve">Требуется собрать </w:t>
      </w:r>
      <w:r w:rsidRPr="00492EC2">
        <w:rPr>
          <w:color w:val="C45911" w:themeColor="accent2" w:themeShade="BF"/>
          <w:u w:val="single"/>
          <w:lang w:val="en-US"/>
        </w:rPr>
        <w:t>OpenCV</w:t>
      </w:r>
      <w:r w:rsidRPr="00492EC2">
        <w:rPr>
          <w:color w:val="C45911" w:themeColor="accent2" w:themeShade="BF"/>
          <w:u w:val="single"/>
        </w:rPr>
        <w:t xml:space="preserve"> из исходников</w:t>
      </w:r>
    </w:p>
    <w:p w:rsidR="00492EC2" w:rsidRDefault="00492EC2" w:rsidP="00492EC2">
      <w:pPr>
        <w:rPr>
          <w:lang w:val="en-US"/>
        </w:rPr>
      </w:pPr>
      <w:r>
        <w:rPr>
          <w:b/>
          <w:bCs/>
        </w:rPr>
        <w:t xml:space="preserve">Применение: </w:t>
      </w:r>
      <w:r>
        <w:t xml:space="preserve">быстрый </w:t>
      </w:r>
      <w:r>
        <w:rPr>
          <w:lang w:val="en-US"/>
        </w:rPr>
        <w:t>SIFT</w:t>
      </w:r>
    </w:p>
    <w:p w:rsidR="00446354" w:rsidRPr="00446354" w:rsidRDefault="00446354" w:rsidP="00492EC2">
      <w:pPr>
        <w:rPr>
          <w:color w:val="538135" w:themeColor="accent6" w:themeShade="BF"/>
          <w:u w:val="single"/>
          <w:lang w:val="en-US"/>
        </w:rPr>
      </w:pPr>
      <w:r w:rsidRPr="00446354">
        <w:rPr>
          <w:color w:val="538135" w:themeColor="accent6" w:themeShade="BF"/>
          <w:u w:val="single"/>
        </w:rPr>
        <w:t xml:space="preserve">См. также: </w:t>
      </w:r>
      <w:r w:rsidRPr="00446354">
        <w:rPr>
          <w:color w:val="538135" w:themeColor="accent6" w:themeShade="BF"/>
          <w:u w:val="single"/>
          <w:lang w:val="en-US"/>
        </w:rPr>
        <w:t>ORB</w:t>
      </w:r>
    </w:p>
    <w:p w:rsidR="00492EC2" w:rsidRDefault="00492EC2" w:rsidP="00254DB9">
      <w:pPr>
        <w:pStyle w:val="2"/>
      </w:pPr>
      <w:r>
        <w:lastRenderedPageBreak/>
        <w:t>Метод наименьших квадратов (МНК)</w:t>
      </w:r>
    </w:p>
    <w:p w:rsidR="00423CC6" w:rsidRPr="00197A51" w:rsidRDefault="00423CC6" w:rsidP="00423CC6">
      <w:pPr>
        <w:rPr>
          <w:rFonts w:eastAsiaTheme="minorEastAsia"/>
          <w:i/>
          <w:sz w:val="32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28"/>
            </w:rPr>
            <m:t>A</m:t>
          </m:r>
          <m:r>
            <w:rPr>
              <w:rFonts w:ascii="Cambria Math" w:hAnsi="Cambria Math"/>
              <w:sz w:val="32"/>
              <w:szCs w:val="28"/>
            </w:rPr>
            <m:t>x</m:t>
          </m:r>
          <m:r>
            <w:rPr>
              <w:rFonts w:ascii="Cambria Math" w:hAnsi="Cambria Math"/>
              <w:sz w:val="32"/>
              <w:szCs w:val="28"/>
            </w:rPr>
            <m:t>=</m:t>
          </m:r>
          <m:r>
            <w:rPr>
              <w:rFonts w:ascii="Cambria Math" w:hAnsi="Cambria Math"/>
              <w:sz w:val="32"/>
              <w:szCs w:val="28"/>
            </w:rPr>
            <m:t xml:space="preserve">b;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(x))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→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min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x</m:t>
                    </m:r>
                  </m:e>
                </m:mr>
              </m: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 xml:space="preserve">; </m:t>
              </m:r>
            </m:e>
          </m:nary>
        </m:oMath>
      </m:oMathPara>
    </w:p>
    <w:p w:rsidR="00197A51" w:rsidRPr="00197A51" w:rsidRDefault="00197A51" w:rsidP="00423CC6">
      <w:pPr>
        <w:rPr>
          <w:rFonts w:eastAsiaTheme="minorEastAsia"/>
          <w:i/>
          <w:sz w:val="32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Ax-b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Ax-b</m:t>
              </m:r>
            </m:e>
          </m:d>
          <m:r>
            <w:rPr>
              <w:rFonts w:ascii="Cambria Math" w:hAnsi="Cambria Math"/>
              <w:sz w:val="32"/>
              <w:szCs w:val="28"/>
              <w:lang w:val="en-US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min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x</m:t>
                </m:r>
              </m:e>
            </m:mr>
          </m:m>
          <m:r>
            <w:rPr>
              <w:rFonts w:ascii="Cambria Math" w:hAnsi="Cambria Math"/>
              <w:sz w:val="32"/>
              <w:szCs w:val="28"/>
              <w:lang w:val="en-US"/>
            </w:rPr>
            <m:t>;x=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28"/>
              <w:lang w:val="en-US"/>
            </w:rPr>
            <m:t>b</m:t>
          </m:r>
        </m:oMath>
      </m:oMathPara>
    </w:p>
    <w:p w:rsidR="00197A51" w:rsidRPr="00197A51" w:rsidRDefault="00197A51" w:rsidP="00423CC6">
      <w:p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Применение: </w:t>
      </w:r>
      <w:r>
        <w:rPr>
          <w:rFonts w:eastAsiaTheme="minorEastAsia"/>
          <w:iCs/>
        </w:rPr>
        <w:t>решение</w:t>
      </w:r>
      <w:r w:rsidR="00446354" w:rsidRPr="00446354">
        <w:rPr>
          <w:rFonts w:eastAsiaTheme="minorEastAsia"/>
          <w:iCs/>
        </w:rPr>
        <w:t xml:space="preserve"> </w:t>
      </w:r>
      <w:r w:rsidR="00446354">
        <w:rPr>
          <w:rFonts w:eastAsiaTheme="minorEastAsia"/>
          <w:iCs/>
        </w:rPr>
        <w:t>матричных</w:t>
      </w:r>
      <w:r>
        <w:rPr>
          <w:rFonts w:eastAsiaTheme="minorEastAsia"/>
          <w:iCs/>
        </w:rPr>
        <w:t xml:space="preserve"> уравнений</w:t>
      </w:r>
      <w:r w:rsidR="00446354" w:rsidRPr="00446354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</w:t>
      </w:r>
      <w:r w:rsidRPr="00197A51">
        <w:rPr>
          <w:rFonts w:eastAsiaTheme="minorEastAsia"/>
          <w:iCs/>
        </w:rPr>
        <w:t>переопределенных систем уравнений (когда количество уравнений превышает количество неизвестных), для поиска решения в случае обычных (не переопределенных) нелинейных систем уравнений, для аппроксимации точечных значений некоторой функции</w:t>
      </w:r>
    </w:p>
    <w:p w:rsidR="00197A51" w:rsidRPr="00197A51" w:rsidRDefault="00197A51" w:rsidP="00423CC6">
      <w:pPr>
        <w:rPr>
          <w:iCs/>
        </w:rPr>
      </w:pPr>
      <w:r>
        <w:rPr>
          <w:rFonts w:eastAsiaTheme="minorEastAsia"/>
          <w:iCs/>
        </w:rPr>
        <w:t xml:space="preserve">Википедия: </w:t>
      </w:r>
      <w:hyperlink r:id="rId17" w:history="1">
        <w:r w:rsidRPr="00197A51">
          <w:rPr>
            <w:rStyle w:val="ad"/>
            <w:rFonts w:eastAsiaTheme="minorEastAsia"/>
            <w:iCs/>
          </w:rPr>
          <w:t>https://ru.wikipedia.org/wiki/Метод_наименьших_квадратов</w:t>
        </w:r>
      </w:hyperlink>
    </w:p>
    <w:p w:rsidR="00254DB9" w:rsidRDefault="00254DB9" w:rsidP="00254DB9">
      <w:pPr>
        <w:pStyle w:val="2"/>
      </w:pPr>
      <w:r>
        <w:t>Прямое линейное преобразование (</w:t>
      </w:r>
      <w:r>
        <w:rPr>
          <w:lang w:val="en-US"/>
        </w:rPr>
        <w:t>DLT</w:t>
      </w:r>
      <w:r>
        <w:t>)</w:t>
      </w:r>
    </w:p>
    <w:p w:rsidR="00254DB9" w:rsidRDefault="00254DB9" w:rsidP="00254DB9">
      <w:pPr>
        <w:pStyle w:val="2"/>
      </w:pPr>
      <w:r>
        <w:t>Аффинные преобразования</w:t>
      </w:r>
    </w:p>
    <w:p w:rsidR="00254DB9" w:rsidRPr="00254DB9" w:rsidRDefault="00254DB9" w:rsidP="00254DB9">
      <w:pPr>
        <w:pStyle w:val="2"/>
      </w:pPr>
      <w:r>
        <w:t>Триангуляция по Делоне (</w:t>
      </w:r>
      <w:r>
        <w:rPr>
          <w:lang w:val="en-US"/>
        </w:rPr>
        <w:t>Delaunay</w:t>
      </w:r>
      <w:r>
        <w:t>)</w:t>
      </w:r>
    </w:p>
    <w:p w:rsidR="00254DB9" w:rsidRDefault="00254DB9" w:rsidP="00254DB9">
      <w:pPr>
        <w:pStyle w:val="2"/>
      </w:pPr>
      <w:r>
        <w:t>Кусочно-аффинное деформирование</w:t>
      </w:r>
    </w:p>
    <w:p w:rsidR="00254DB9" w:rsidRPr="00254DB9" w:rsidRDefault="00254DB9" w:rsidP="00254DB9"/>
    <w:sectPr w:rsidR="00254DB9" w:rsidRPr="00254DB9">
      <w:pgSz w:w="11906" w:h="16838"/>
      <w:pgMar w:top="1134" w:right="991" w:bottom="1134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098" w:rsidRDefault="00123098" w:rsidP="00055A4A">
      <w:pPr>
        <w:spacing w:after="0" w:line="240" w:lineRule="auto"/>
      </w:pPr>
      <w:r>
        <w:separator/>
      </w:r>
    </w:p>
  </w:endnote>
  <w:endnote w:type="continuationSeparator" w:id="0">
    <w:p w:rsidR="00123098" w:rsidRDefault="00123098" w:rsidP="00055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altName w:val="Arial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098" w:rsidRDefault="00123098" w:rsidP="00055A4A">
      <w:pPr>
        <w:spacing w:after="0" w:line="240" w:lineRule="auto"/>
      </w:pPr>
      <w:r>
        <w:separator/>
      </w:r>
    </w:p>
  </w:footnote>
  <w:footnote w:type="continuationSeparator" w:id="0">
    <w:p w:rsidR="00123098" w:rsidRDefault="00123098" w:rsidP="00055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631C"/>
    <w:multiLevelType w:val="hybridMultilevel"/>
    <w:tmpl w:val="C4D6E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84AC5"/>
    <w:multiLevelType w:val="hybridMultilevel"/>
    <w:tmpl w:val="3A4E1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B3"/>
    <w:rsid w:val="00044FBD"/>
    <w:rsid w:val="00055A4A"/>
    <w:rsid w:val="00123098"/>
    <w:rsid w:val="00197A51"/>
    <w:rsid w:val="00254DB9"/>
    <w:rsid w:val="003B3927"/>
    <w:rsid w:val="00423CC6"/>
    <w:rsid w:val="00446354"/>
    <w:rsid w:val="00492EC2"/>
    <w:rsid w:val="0050346A"/>
    <w:rsid w:val="0052118A"/>
    <w:rsid w:val="0057239D"/>
    <w:rsid w:val="00597FD2"/>
    <w:rsid w:val="0069368E"/>
    <w:rsid w:val="006E71CD"/>
    <w:rsid w:val="00890073"/>
    <w:rsid w:val="008916E7"/>
    <w:rsid w:val="008A0EB3"/>
    <w:rsid w:val="008B2744"/>
    <w:rsid w:val="00950FB5"/>
    <w:rsid w:val="00B12008"/>
    <w:rsid w:val="00B5039E"/>
    <w:rsid w:val="00BA4AB8"/>
    <w:rsid w:val="00C17741"/>
    <w:rsid w:val="00C22E26"/>
    <w:rsid w:val="00C50F12"/>
    <w:rsid w:val="00CF7593"/>
    <w:rsid w:val="00D223BE"/>
    <w:rsid w:val="00D36765"/>
    <w:rsid w:val="00D84D06"/>
    <w:rsid w:val="00DA5148"/>
    <w:rsid w:val="00DC6524"/>
    <w:rsid w:val="00DD3BB9"/>
    <w:rsid w:val="00E15F96"/>
    <w:rsid w:val="00E831A7"/>
    <w:rsid w:val="00F04CC3"/>
    <w:rsid w:val="00FA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18B5"/>
  <w15:docId w15:val="{76878A75-CA4A-864D-8804-5D487E13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A8A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65A74"/>
    <w:pPr>
      <w:keepNext/>
      <w:keepLines/>
      <w:spacing w:before="360" w:after="120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6354"/>
    <w:pPr>
      <w:keepNext/>
      <w:keepLines/>
      <w:spacing w:before="1080" w:after="120" w:line="240" w:lineRule="auto"/>
      <w:outlineLvl w:val="1"/>
    </w:pPr>
    <w:rPr>
      <w:rFonts w:eastAsiaTheme="majorEastAsia" w:cstheme="majorBidi"/>
      <w:b/>
      <w:sz w:val="32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65A74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446354"/>
    <w:rPr>
      <w:rFonts w:ascii="Times New Roman" w:eastAsiaTheme="majorEastAsia" w:hAnsi="Times New Roman" w:cstheme="majorBidi"/>
      <w:b/>
      <w:sz w:val="32"/>
      <w:szCs w:val="26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D65A74"/>
    <w:rPr>
      <w:rFonts w:ascii="Times New Roman" w:hAnsi="Times New Roman"/>
      <w:sz w:val="24"/>
    </w:rPr>
  </w:style>
  <w:style w:type="character" w:customStyle="1" w:styleId="a4">
    <w:name w:val="Нижний колонтитул Знак"/>
    <w:basedOn w:val="a0"/>
    <w:uiPriority w:val="99"/>
    <w:qFormat/>
    <w:rsid w:val="00D65A74"/>
    <w:rPr>
      <w:rFonts w:ascii="Times New Roman" w:hAnsi="Times New Roman"/>
      <w:sz w:val="24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A23A8A"/>
    <w:pPr>
      <w:ind w:left="720"/>
      <w:contextualSpacing/>
    </w:pPr>
  </w:style>
  <w:style w:type="paragraph" w:styleId="ab">
    <w:name w:val="header"/>
    <w:basedOn w:val="a"/>
    <w:uiPriority w:val="99"/>
    <w:unhideWhenUsed/>
    <w:rsid w:val="00D65A7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D65A74"/>
    <w:pPr>
      <w:tabs>
        <w:tab w:val="center" w:pos="4677"/>
        <w:tab w:val="right" w:pos="9355"/>
      </w:tabs>
      <w:spacing w:after="0" w:line="240" w:lineRule="auto"/>
    </w:pPr>
  </w:style>
  <w:style w:type="character" w:styleId="ad">
    <w:name w:val="Hyperlink"/>
    <w:basedOn w:val="a0"/>
    <w:uiPriority w:val="99"/>
    <w:unhideWhenUsed/>
    <w:rsid w:val="00D3676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36765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423C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v-python-tutroals.readthedocs.io/en/latest/py_tutorials/py_photo/py_non_local_means/py_non_local_means.html" TargetMode="External"/><Relationship Id="rId13" Type="http://schemas.openxmlformats.org/officeDocument/2006/relationships/hyperlink" Target="https://docs.opencv.org/master/df/d0c/tutorial_py_fas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pdfdrive.com/%D0%9F%D1%80%D0%BE%D0%B3%D1%80%D0%B0%D0%BC%D0%BC%D0%B8%D1%80%D0%BE%D0%B2%D0%B0%D0%BD%D0%B8%D0%B5-%D0%BA%D0%BE%D0%BC%D0%BF%D1%8C%D1%8E%D1%82%D0%B5%D1%80%D0%BD%D0%BE%D0%B3%D0%BE-%D0%B7%D1%80%D0%B5%D0%BD%D0%B8%D1%8F-%D0%BD%D0%B0-%D1%8F%D0%B7%D1%8B%D0%BA%D0%B5-python-e187857202.html" TargetMode="External"/><Relationship Id="rId12" Type="http://schemas.openxmlformats.org/officeDocument/2006/relationships/hyperlink" Target="https://docs.opencv.org/3.4/d4/d7d/tutorial_harris_detector.html" TargetMode="External"/><Relationship Id="rId17" Type="http://schemas.openxmlformats.org/officeDocument/2006/relationships/hyperlink" Target="https://ru.wikipedia.org/wiki/&#1052;&#1077;&#1090;&#1086;&#1076;_&#1085;&#1072;&#1080;&#1084;&#1077;&#1085;&#1100;&#1096;&#1080;&#1093;_&#1082;&#1074;&#1072;&#1076;&#1088;&#1072;&#1090;&#1086;&#1074;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52;&#1072;&#1089;&#1096;&#1090;&#1072;&#1073;&#1085;&#1086;-&#1080;&#1085;&#1074;&#1072;&#1088;&#1080;&#1072;&#1085;&#1090;&#1085;&#1072;&#1103;_&#1090;&#1088;&#1072;&#1085;&#1089;&#1092;&#1086;&#1088;&#1084;&#1072;&#1094;&#1080;&#1103;_&#1087;&#1088;&#1080;&#1079;&#1085;&#1072;&#1082;&#1086;&#1074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pencv.org/3.4/d1/dee/tutorial_introduction_to_pca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opencv.org/master/da/df5/tutorial_py_sift_intro.html" TargetMode="External"/><Relationship Id="rId10" Type="http://schemas.openxmlformats.org/officeDocument/2006/relationships/hyperlink" Target="http://www.machinelearning.ru/wiki/index.php?title=&#1057;&#1080;&#1085;&#1075;&#1091;&#1083;&#1103;&#1088;&#1085;&#1086;&#1077;_&#1088;&#1072;&#1079;&#1083;&#1086;&#1078;&#1077;&#1085;&#1080;&#1077;#.D0.93.D0.B5.D0.BE.D0.BC.D0.B5.D1.82.D1.80.D0.B8.D1.87.D0.B5.D1.81.D0.BA.D0.B8.D0.B9_.D1.81.D0.BC.D1.8B.D1.81.D0.BB_SV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57;&#1080;&#1085;&#1075;&#1091;&#1083;&#1103;&#1088;&#1085;&#1086;&#1077;_&#1088;&#1072;&#1079;&#1083;&#1086;&#1078;&#1077;&#1085;&#1080;&#1077;" TargetMode="External"/><Relationship Id="rId14" Type="http://schemas.openxmlformats.org/officeDocument/2006/relationships/hyperlink" Target="https://docs.opencv.org/3.4/d3/d28/classcv_1_1MS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Лыков Дмитрий Вадимович</dc:creator>
  <dc:description/>
  <cp:lastModifiedBy>Лыков Дмитрий Вадимович</cp:lastModifiedBy>
  <cp:revision>34</cp:revision>
  <dcterms:created xsi:type="dcterms:W3CDTF">2020-09-13T12:59:00Z</dcterms:created>
  <dcterms:modified xsi:type="dcterms:W3CDTF">2020-09-16T20:14:00Z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