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shd w:fill="ff9900" w:val="clear"/>
        </w:rPr>
      </w:pPr>
      <w:r w:rsidDel="00000000" w:rsidR="00000000" w:rsidRPr="00000000">
        <w:rPr>
          <w:shd w:fill="ff9900" w:val="clear"/>
          <w:rtl w:val="0"/>
        </w:rPr>
        <w:t xml:space="preserve">Lets pick 6 or so routes to focus on (and allow a user to select)</w:t>
      </w:r>
    </w:p>
    <w:p w:rsidR="00000000" w:rsidDel="00000000" w:rsidP="00000000" w:rsidRDefault="00000000" w:rsidRPr="00000000" w14:paraId="00000002">
      <w:pPr>
        <w:rPr>
          <w:shd w:fill="ff9900" w:val="clear"/>
        </w:rPr>
      </w:pPr>
      <w:r w:rsidDel="00000000" w:rsidR="00000000" w:rsidRPr="00000000">
        <w:rPr>
          <w:rtl w:val="0"/>
        </w:rPr>
      </w:r>
    </w:p>
    <w:p w:rsidR="00000000" w:rsidDel="00000000" w:rsidP="00000000" w:rsidRDefault="00000000" w:rsidRPr="00000000" w14:paraId="00000003">
      <w:pPr>
        <w:numPr>
          <w:ilvl w:val="0"/>
          <w:numId w:val="3"/>
        </w:numPr>
        <w:ind w:left="720" w:hanging="360"/>
        <w:rPr>
          <w:shd w:fill="ff9900" w:val="clear"/>
        </w:rPr>
      </w:pPr>
      <w:r w:rsidDel="00000000" w:rsidR="00000000" w:rsidRPr="00000000">
        <w:rPr>
          <w:shd w:fill="ff9900" w:val="clear"/>
          <w:rtl w:val="0"/>
        </w:rPr>
        <w:t xml:space="preserve">We can do a dual or triple map that would sho 2018-2019-2020 and the route selected</w:t>
      </w:r>
    </w:p>
    <w:p w:rsidR="00000000" w:rsidDel="00000000" w:rsidP="00000000" w:rsidRDefault="00000000" w:rsidRPr="00000000" w14:paraId="00000004">
      <w:pPr>
        <w:numPr>
          <w:ilvl w:val="1"/>
          <w:numId w:val="3"/>
        </w:numPr>
        <w:ind w:left="1440" w:hanging="360"/>
        <w:rPr>
          <w:shd w:fill="ff9900" w:val="clear"/>
        </w:rPr>
      </w:pPr>
      <w:r w:rsidDel="00000000" w:rsidR="00000000" w:rsidRPr="00000000">
        <w:rPr>
          <w:shd w:fill="ff9900" w:val="clear"/>
          <w:rtl w:val="0"/>
        </w:rPr>
        <w:t xml:space="preserve">We can probably just use bus frequency between stops as a measure of busy-ness</w:t>
      </w:r>
    </w:p>
    <w:p w:rsidR="00000000" w:rsidDel="00000000" w:rsidP="00000000" w:rsidRDefault="00000000" w:rsidRPr="00000000" w14:paraId="00000005">
      <w:pPr>
        <w:numPr>
          <w:ilvl w:val="1"/>
          <w:numId w:val="3"/>
        </w:numPr>
        <w:ind w:left="1440" w:hanging="360"/>
        <w:rPr>
          <w:shd w:fill="ff9900" w:val="clear"/>
        </w:rPr>
      </w:pPr>
      <w:r w:rsidDel="00000000" w:rsidR="00000000" w:rsidRPr="00000000">
        <w:rPr>
          <w:shd w:fill="ff9900" w:val="clear"/>
          <w:rtl w:val="0"/>
        </w:rPr>
        <w:t xml:space="preserve">Routes change, but we can do some math on that - take total length divided by stops to determine the time to each stop, and if that ratio is lower or higher earmark it as more or less used in relation to each other - it’s a way to process some of the data</w:t>
      </w:r>
    </w:p>
    <w:p w:rsidR="00000000" w:rsidDel="00000000" w:rsidP="00000000" w:rsidRDefault="00000000" w:rsidRPr="00000000" w14:paraId="00000006">
      <w:pPr>
        <w:numPr>
          <w:ilvl w:val="0"/>
          <w:numId w:val="3"/>
        </w:numPr>
        <w:ind w:left="720" w:hanging="360"/>
        <w:rPr>
          <w:shd w:fill="ff9900" w:val="clear"/>
        </w:rPr>
      </w:pPr>
      <w:r w:rsidDel="00000000" w:rsidR="00000000" w:rsidRPr="00000000">
        <w:rPr>
          <w:shd w:fill="ff9900" w:val="clear"/>
          <w:rtl w:val="0"/>
        </w:rPr>
        <w:t xml:space="preserve">Limiting the routes will help us focus and not become to broad or dense on the map </w:t>
      </w:r>
    </w:p>
    <w:p w:rsidR="00000000" w:rsidDel="00000000" w:rsidP="00000000" w:rsidRDefault="00000000" w:rsidRPr="00000000" w14:paraId="00000007">
      <w:pPr>
        <w:numPr>
          <w:ilvl w:val="1"/>
          <w:numId w:val="3"/>
        </w:numPr>
        <w:ind w:left="1440" w:hanging="360"/>
        <w:rPr>
          <w:shd w:fill="ff9900" w:val="clear"/>
        </w:rPr>
      </w:pPr>
      <w:r w:rsidDel="00000000" w:rsidR="00000000" w:rsidRPr="00000000">
        <w:rPr>
          <w:shd w:fill="ff9900" w:val="clear"/>
          <w:rtl w:val="0"/>
        </w:rPr>
        <w:t xml:space="preserve">We could allow multiple routes to be selected I imagine</w:t>
      </w:r>
    </w:p>
    <w:p w:rsidR="00000000" w:rsidDel="00000000" w:rsidP="00000000" w:rsidRDefault="00000000" w:rsidRPr="00000000" w14:paraId="00000008">
      <w:pPr>
        <w:numPr>
          <w:ilvl w:val="1"/>
          <w:numId w:val="3"/>
        </w:numPr>
        <w:ind w:left="1440" w:hanging="360"/>
        <w:rPr>
          <w:shd w:fill="ff9900" w:val="clear"/>
        </w:rPr>
      </w:pPr>
      <w:r w:rsidDel="00000000" w:rsidR="00000000" w:rsidRPr="00000000">
        <w:rPr>
          <w:shd w:fill="ff9900" w:val="clear"/>
          <w:rtl w:val="0"/>
        </w:rPr>
        <w:t xml:space="preserve">One thing we could see if we have is revenue my route, adjusted for length as well</w:t>
      </w:r>
    </w:p>
    <w:p w:rsidR="00000000" w:rsidDel="00000000" w:rsidP="00000000" w:rsidRDefault="00000000" w:rsidRPr="00000000" w14:paraId="00000009">
      <w:pPr>
        <w:numPr>
          <w:ilvl w:val="0"/>
          <w:numId w:val="3"/>
        </w:numPr>
        <w:ind w:left="720" w:hanging="360"/>
        <w:rPr>
          <w:shd w:fill="ff9900" w:val="clear"/>
        </w:rPr>
      </w:pPr>
      <w:r w:rsidDel="00000000" w:rsidR="00000000" w:rsidRPr="00000000">
        <w:rPr>
          <w:shd w:fill="ff9900" w:val="clear"/>
          <w:rtl w:val="0"/>
        </w:rPr>
        <w:t xml:space="preserve">Since morteza said to ignore the live data, I think this should be ou focus</w:t>
      </w:r>
    </w:p>
    <w:p w:rsidR="00000000" w:rsidDel="00000000" w:rsidP="00000000" w:rsidRDefault="00000000" w:rsidRPr="00000000" w14:paraId="0000000A">
      <w:pPr>
        <w:numPr>
          <w:ilvl w:val="1"/>
          <w:numId w:val="3"/>
        </w:numPr>
        <w:ind w:left="1440" w:hanging="360"/>
        <w:rPr>
          <w:shd w:fill="ff9900" w:val="clear"/>
        </w:rPr>
      </w:pPr>
      <w:r w:rsidDel="00000000" w:rsidR="00000000" w:rsidRPr="00000000">
        <w:rPr>
          <w:shd w:fill="ff9900" w:val="clear"/>
          <w:rtl w:val="0"/>
        </w:rPr>
        <w:t xml:space="preserve">We can use that as a way to describe what we are shown as a subset of data, that could be scaled as needed if we wanted to add more lines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Jordan Notes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Static map showing all the routes with step to go to next 6 month chunk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Cluster points for stops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Click on points to show details on stop</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Stop name</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Stop frequency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Bar graph/ scatterplot or counter for…….linked to economic groups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Number of routes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Frequency of routes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Number of stops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Teacher notes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Frequency of bus stops for a census group</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Just do pre covid, during covid, post covid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Just do weekends or just 1 day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Point in polygon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Parallel coordinate</w:t>
      </w:r>
    </w:p>
    <w:p w:rsidR="00000000" w:rsidDel="00000000" w:rsidP="00000000" w:rsidRDefault="00000000" w:rsidRPr="00000000" w14:paraId="0000001F">
      <w:pPr>
        <w:spacing w:after="240" w:before="240" w:lineRule="auto"/>
        <w:rPr/>
      </w:pPr>
      <w:r w:rsidDel="00000000" w:rsidR="00000000" w:rsidRPr="00000000">
        <w:rPr>
          <w:rtl w:val="0"/>
        </w:rPr>
        <w:t xml:space="preserve">X axis different variables</w:t>
      </w:r>
    </w:p>
    <w:p w:rsidR="00000000" w:rsidDel="00000000" w:rsidP="00000000" w:rsidRDefault="00000000" w:rsidRPr="00000000" w14:paraId="00000020">
      <w:pPr>
        <w:spacing w:after="240" w:before="240" w:lineRule="auto"/>
        <w:rPr/>
      </w:pPr>
      <w:r w:rsidDel="00000000" w:rsidR="00000000" w:rsidRPr="00000000">
        <w:rPr>
          <w:rtl w:val="0"/>
        </w:rPr>
        <w:t xml:space="preserve">Each line is a census tract</w:t>
      </w:r>
    </w:p>
    <w:p w:rsidR="00000000" w:rsidDel="00000000" w:rsidP="00000000" w:rsidRDefault="00000000" w:rsidRPr="00000000" w14:paraId="00000021">
      <w:pPr>
        <w:spacing w:after="240" w:before="240" w:lineRule="auto"/>
        <w:rPr/>
      </w:pPr>
      <w:r w:rsidDel="00000000" w:rsidR="00000000" w:rsidRPr="00000000">
        <w:rPr>
          <w:rtl w:val="0"/>
        </w:rPr>
        <w:t xml:space="preserve">Y axis is pickup frequency</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Linked to map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6">
        <w:r w:rsidDel="00000000" w:rsidR="00000000" w:rsidRPr="00000000">
          <w:rPr>
            <w:color w:val="1155cc"/>
            <w:u w:val="single"/>
            <w:rtl w:val="0"/>
          </w:rPr>
          <w:t xml:space="preserve">https://www.rtd-denver.com/coronavirus</w:t>
        </w:r>
      </w:hyperlink>
      <w:r w:rsidDel="00000000" w:rsidR="00000000" w:rsidRPr="00000000">
        <w:rPr>
          <w:rtl w:val="0"/>
        </w:rPr>
      </w:r>
    </w:p>
    <w:p w:rsidR="00000000" w:rsidDel="00000000" w:rsidP="00000000" w:rsidRDefault="00000000" w:rsidRPr="00000000" w14:paraId="0000002B">
      <w:pPr>
        <w:rPr/>
      </w:pPr>
      <w:hyperlink r:id="rId7">
        <w:r w:rsidDel="00000000" w:rsidR="00000000" w:rsidRPr="00000000">
          <w:rPr>
            <w:color w:val="1155cc"/>
            <w:u w:val="single"/>
            <w:rtl w:val="0"/>
          </w:rPr>
          <w:t xml:space="preserve">https://www.rtd-denver.com/service-changes/combined-covid-19</w:t>
        </w:r>
      </w:hyperlink>
      <w:r w:rsidDel="00000000" w:rsidR="00000000" w:rsidRPr="00000000">
        <w:rPr>
          <w:rtl w:val="0"/>
        </w:rPr>
      </w:r>
    </w:p>
    <w:p w:rsidR="00000000" w:rsidDel="00000000" w:rsidP="00000000" w:rsidRDefault="00000000" w:rsidRPr="00000000" w14:paraId="0000002C">
      <w:pPr>
        <w:rPr/>
      </w:pPr>
      <w:hyperlink r:id="rId8">
        <w:r w:rsidDel="00000000" w:rsidR="00000000" w:rsidRPr="00000000">
          <w:rPr>
            <w:color w:val="1155cc"/>
            <w:u w:val="single"/>
            <w:rtl w:val="0"/>
          </w:rPr>
          <w:t xml:space="preserve">https://www.denverpost.com/2020/04/19/rtd-coronavirus-covid-denver-transit/</w:t>
        </w:r>
      </w:hyperlink>
      <w:r w:rsidDel="00000000" w:rsidR="00000000" w:rsidRPr="00000000">
        <w:rPr>
          <w:rtl w:val="0"/>
        </w:rPr>
      </w:r>
    </w:p>
    <w:p w:rsidR="00000000" w:rsidDel="00000000" w:rsidP="00000000" w:rsidRDefault="00000000" w:rsidRPr="00000000" w14:paraId="0000002D">
      <w:pPr>
        <w:rPr/>
      </w:pPr>
      <w:hyperlink r:id="rId9">
        <w:r w:rsidDel="00000000" w:rsidR="00000000" w:rsidRPr="00000000">
          <w:rPr>
            <w:color w:val="1155cc"/>
            <w:u w:val="single"/>
            <w:rtl w:val="0"/>
          </w:rPr>
          <w:t xml:space="preserve">https://towardsdatascience.com/visualizing-bus-trajectories-in-denver-85ff02f3a746</w:t>
        </w:r>
      </w:hyperlink>
      <w:r w:rsidDel="00000000" w:rsidR="00000000" w:rsidRPr="00000000">
        <w:rPr>
          <w:rtl w:val="0"/>
        </w:rPr>
      </w:r>
    </w:p>
    <w:p w:rsidR="00000000" w:rsidDel="00000000" w:rsidP="00000000" w:rsidRDefault="00000000" w:rsidRPr="00000000" w14:paraId="0000002E">
      <w:pPr>
        <w:rPr/>
      </w:pPr>
      <w:hyperlink r:id="rId10">
        <w:r w:rsidDel="00000000" w:rsidR="00000000" w:rsidRPr="00000000">
          <w:rPr>
            <w:color w:val="1155cc"/>
            <w:u w:val="single"/>
            <w:rtl w:val="0"/>
          </w:rPr>
          <w:t xml:space="preserve">https://www.rtd-denver.com/business-center/open-data/gtfs-developer-guide#realtime-feeds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11">
        <w:r w:rsidDel="00000000" w:rsidR="00000000" w:rsidRPr="00000000">
          <w:rPr>
            <w:color w:val="1155cc"/>
            <w:u w:val="single"/>
            <w:rtl w:val="0"/>
          </w:rPr>
          <w:t xml:space="preserve">https://gis-rtd-denver.opendata.arcgis.com/</w:t>
        </w:r>
      </w:hyperlink>
      <w:r w:rsidDel="00000000" w:rsidR="00000000" w:rsidRPr="00000000">
        <w:rPr>
          <w:rtl w:val="0"/>
        </w:rPr>
        <w:t xml:space="preserve"> * in the email Morteza sent us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12">
        <w:r w:rsidDel="00000000" w:rsidR="00000000" w:rsidRPr="00000000">
          <w:rPr>
            <w:color w:val="1155cc"/>
            <w:u w:val="single"/>
            <w:rtl w:val="0"/>
          </w:rPr>
          <w:t xml:space="preserve">https://www.denvergov.org/Government/Agencies-Departments-Offices/Community-Planning-and-Development/Blueprint-Denver</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13">
        <w:r w:rsidDel="00000000" w:rsidR="00000000" w:rsidRPr="00000000">
          <w:rPr>
            <w:color w:val="1155cc"/>
            <w:u w:val="single"/>
            <w:rtl w:val="0"/>
          </w:rPr>
          <w:t xml:space="preserve">https://geospatialdenver.maps.arcgis.com/apps/webappviewer/index.html?id=3993b545b2c4468ab005b35b6d6ebf8c</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14">
        <w:r w:rsidDel="00000000" w:rsidR="00000000" w:rsidRPr="00000000">
          <w:rPr>
            <w:color w:val="1155cc"/>
            <w:u w:val="single"/>
            <w:rtl w:val="0"/>
          </w:rPr>
          <w:t xml:space="preserve">https://kepler.gl/demo</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15">
        <w:r w:rsidDel="00000000" w:rsidR="00000000" w:rsidRPr="00000000">
          <w:rPr>
            <w:color w:val="1155cc"/>
            <w:u w:val="single"/>
            <w:rtl w:val="0"/>
          </w:rPr>
          <w:t xml:space="preserve">https://studio.unfolded.ai/home</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16">
        <w:r w:rsidDel="00000000" w:rsidR="00000000" w:rsidRPr="00000000">
          <w:rPr>
            <w:color w:val="1155cc"/>
            <w:u w:val="single"/>
            <w:rtl w:val="0"/>
          </w:rPr>
          <w:t xml:space="preserve">https://www.nhgis.org/</w:t>
        </w:r>
      </w:hyperlink>
      <w:r w:rsidDel="00000000" w:rsidR="00000000" w:rsidRPr="00000000">
        <w:rPr>
          <w:rtl w:val="0"/>
        </w:rPr>
        <w:t xml:space="preserve"> census data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Data acquisition:</w:t>
      </w:r>
    </w:p>
    <w:p w:rsidR="00000000" w:rsidDel="00000000" w:rsidP="00000000" w:rsidRDefault="00000000" w:rsidRPr="00000000" w14:paraId="0000003E">
      <w:pPr>
        <w:rPr/>
      </w:pPr>
      <w:r w:rsidDel="00000000" w:rsidR="00000000" w:rsidRPr="00000000">
        <w:rPr>
          <w:rtl w:val="0"/>
        </w:rPr>
        <w:t xml:space="preserve">Acquired 3 GTFS samples from Aug19, Pandemic, and Sep20</w:t>
      </w:r>
    </w:p>
    <w:p w:rsidR="00000000" w:rsidDel="00000000" w:rsidP="00000000" w:rsidRDefault="00000000" w:rsidRPr="00000000" w14:paraId="0000003F">
      <w:pPr>
        <w:rPr/>
      </w:pPr>
      <w:r w:rsidDel="00000000" w:rsidR="00000000" w:rsidRPr="00000000">
        <w:rPr>
          <w:rtl w:val="0"/>
        </w:rPr>
        <w:t xml:space="preserve">(Each of these GTFS data is collected through 5-6 months)</w:t>
      </w:r>
    </w:p>
    <w:p w:rsidR="00000000" w:rsidDel="00000000" w:rsidP="00000000" w:rsidRDefault="00000000" w:rsidRPr="00000000" w14:paraId="00000040">
      <w:pPr>
        <w:rPr/>
      </w:pPr>
      <w:r w:rsidDel="00000000" w:rsidR="00000000" w:rsidRPr="00000000">
        <w:rPr>
          <w:rtl w:val="0"/>
        </w:rPr>
        <w:t xml:space="preserve">Acquired route shapefiles from a friendly individual at RTD</w:t>
      </w:r>
    </w:p>
    <w:p w:rsidR="00000000" w:rsidDel="00000000" w:rsidP="00000000" w:rsidRDefault="00000000" w:rsidRPr="00000000" w14:paraId="00000041">
      <w:pPr>
        <w:rPr>
          <w:b w:val="1"/>
        </w:rPr>
      </w:pPr>
      <w:r w:rsidDel="00000000" w:rsidR="00000000" w:rsidRPr="00000000">
        <w:rPr>
          <w:b w:val="1"/>
          <w:rtl w:val="0"/>
        </w:rPr>
        <w:t xml:space="preserve">Processing in R:</w:t>
      </w:r>
    </w:p>
    <w:p w:rsidR="00000000" w:rsidDel="00000000" w:rsidP="00000000" w:rsidRDefault="00000000" w:rsidRPr="00000000" w14:paraId="00000042">
      <w:pPr>
        <w:rPr/>
      </w:pPr>
      <w:r w:rsidDel="00000000" w:rsidR="00000000" w:rsidRPr="00000000">
        <w:rPr>
          <w:rtl w:val="0"/>
        </w:rPr>
        <w:t xml:space="preserve">Processed</w:t>
      </w:r>
      <w:r w:rsidDel="00000000" w:rsidR="00000000" w:rsidRPr="00000000">
        <w:rPr>
          <w:rtl w:val="0"/>
        </w:rPr>
        <w:t xml:space="preserve"> the amount of trips performed by each bus route</w:t>
      </w:r>
    </w:p>
    <w:p w:rsidR="00000000" w:rsidDel="00000000" w:rsidP="00000000" w:rsidRDefault="00000000" w:rsidRPr="00000000" w14:paraId="00000043">
      <w:pPr>
        <w:rPr/>
      </w:pPr>
      <w:r w:rsidDel="00000000" w:rsidR="00000000" w:rsidRPr="00000000">
        <w:rPr>
          <w:rtl w:val="0"/>
        </w:rPr>
        <w:t xml:space="preserve">Processed the amount of times a bus has stopped at each stop</w:t>
      </w:r>
    </w:p>
    <w:p w:rsidR="00000000" w:rsidDel="00000000" w:rsidP="00000000" w:rsidRDefault="00000000" w:rsidRPr="00000000" w14:paraId="00000044">
      <w:pPr>
        <w:rPr>
          <w:b w:val="1"/>
        </w:rPr>
      </w:pPr>
      <w:r w:rsidDel="00000000" w:rsidR="00000000" w:rsidRPr="00000000">
        <w:rPr>
          <w:b w:val="1"/>
          <w:rtl w:val="0"/>
        </w:rPr>
        <w:t xml:space="preserve">Processing in ArcGIS</w:t>
      </w:r>
    </w:p>
    <w:p w:rsidR="00000000" w:rsidDel="00000000" w:rsidP="00000000" w:rsidRDefault="00000000" w:rsidRPr="00000000" w14:paraId="00000045">
      <w:pPr>
        <w:rPr/>
      </w:pPr>
      <w:r w:rsidDel="00000000" w:rsidR="00000000" w:rsidRPr="00000000">
        <w:rPr>
          <w:rtl w:val="0"/>
        </w:rPr>
        <w:t xml:space="preserve">Using the stop data (with latitude and longitude), we had imported the stop frequency data as XY points</w:t>
      </w:r>
    </w:p>
    <w:p w:rsidR="00000000" w:rsidDel="00000000" w:rsidP="00000000" w:rsidRDefault="00000000" w:rsidRPr="00000000" w14:paraId="00000046">
      <w:pPr>
        <w:rPr/>
      </w:pPr>
      <w:r w:rsidDel="00000000" w:rsidR="00000000" w:rsidRPr="00000000">
        <w:rPr>
          <w:rtl w:val="0"/>
        </w:rPr>
        <w:t xml:space="preserve">Using the spatial join tool in ArcGIS, we had acquired the JoinCount data (amount of stops) and total frequency (total amount of stops made at each stop) within each census tract using [Intersect]</w:t>
      </w:r>
    </w:p>
    <w:p w:rsidR="00000000" w:rsidDel="00000000" w:rsidP="00000000" w:rsidRDefault="00000000" w:rsidRPr="00000000" w14:paraId="00000047">
      <w:pPr>
        <w:rPr/>
      </w:pPr>
      <w:r w:rsidDel="00000000" w:rsidR="00000000" w:rsidRPr="00000000">
        <w:rPr>
          <w:rtl w:val="0"/>
        </w:rPr>
        <w:t xml:space="preserve">Iterated this process 3 times for each of the time periods</w:t>
      </w:r>
    </w:p>
    <w:p w:rsidR="00000000" w:rsidDel="00000000" w:rsidP="00000000" w:rsidRDefault="00000000" w:rsidRPr="00000000" w14:paraId="00000048">
      <w:pPr>
        <w:rPr/>
      </w:pPr>
      <w:r w:rsidDel="00000000" w:rsidR="00000000" w:rsidRPr="00000000">
        <w:rPr>
          <w:rtl w:val="0"/>
        </w:rPr>
        <w:t xml:space="preserve">Cleaned the data (removed unnecessary features)</w:t>
      </w:r>
    </w:p>
    <w:p w:rsidR="00000000" w:rsidDel="00000000" w:rsidP="00000000" w:rsidRDefault="00000000" w:rsidRPr="00000000" w14:paraId="00000049">
      <w:pPr>
        <w:rPr>
          <w:b w:val="1"/>
        </w:rPr>
      </w:pPr>
      <w:r w:rsidDel="00000000" w:rsidR="00000000" w:rsidRPr="00000000">
        <w:rPr>
          <w:b w:val="1"/>
          <w:rtl w:val="0"/>
        </w:rPr>
        <w:t xml:space="preserve">Exported the data as a GeoJSON file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s-rtd-denver.opendata.arcgis.com/" TargetMode="External"/><Relationship Id="rId10" Type="http://schemas.openxmlformats.org/officeDocument/2006/relationships/hyperlink" Target="https://www.rtd-denver.com/business-center/open-data/gtfs-developer-guide#realtime-feeds" TargetMode="External"/><Relationship Id="rId13" Type="http://schemas.openxmlformats.org/officeDocument/2006/relationships/hyperlink" Target="https://geospatialdenver.maps.arcgis.com/apps/webappviewer/index.html?id=3993b545b2c4468ab005b35b6d6ebf8c" TargetMode="External"/><Relationship Id="rId12" Type="http://schemas.openxmlformats.org/officeDocument/2006/relationships/hyperlink" Target="https://www.denvergov.org/Government/Agencies-Departments-Offices/Community-Planning-and-Development/Blueprint-Den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visualizing-bus-trajectories-in-denver-85ff02f3a746" TargetMode="External"/><Relationship Id="rId15" Type="http://schemas.openxmlformats.org/officeDocument/2006/relationships/hyperlink" Target="https://studio.unfolded.ai/home" TargetMode="External"/><Relationship Id="rId14" Type="http://schemas.openxmlformats.org/officeDocument/2006/relationships/hyperlink" Target="https://kepler.gl/demo" TargetMode="External"/><Relationship Id="rId16" Type="http://schemas.openxmlformats.org/officeDocument/2006/relationships/hyperlink" Target="https://www.nhgis.org/" TargetMode="External"/><Relationship Id="rId5" Type="http://schemas.openxmlformats.org/officeDocument/2006/relationships/styles" Target="styles.xml"/><Relationship Id="rId6" Type="http://schemas.openxmlformats.org/officeDocument/2006/relationships/hyperlink" Target="https://www.rtd-denver.com/coronavirus" TargetMode="External"/><Relationship Id="rId7" Type="http://schemas.openxmlformats.org/officeDocument/2006/relationships/hyperlink" Target="https://www.rtd-denver.com/service-changes/combined-covid-19" TargetMode="External"/><Relationship Id="rId8" Type="http://schemas.openxmlformats.org/officeDocument/2006/relationships/hyperlink" Target="https://www.denverpost.com/2020/04/19/rtd-coronavirus-covid-denver-trans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