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keepNext w:val="false"/>
        <w:keepLines w:val="false"/>
        <w:spacing w:before="360" w:after="80"/>
        <w:rPr>
          <w:b/>
          <w:b/>
          <w:bCs/>
          <w:sz w:val="34"/>
          <w:szCs w:val="34"/>
          <w:lang w:val="ru-RU"/>
        </w:rPr>
      </w:pPr>
      <w:bookmarkStart w:id="0" w:name="_27tw5ovrtt9"/>
      <w:bookmarkStart w:id="1" w:name="_4.2_Словар"/>
      <w:bookmarkEnd w:id="0"/>
      <w:bookmarkEnd w:id="1"/>
      <w:r>
        <w:rPr>
          <w:b/>
          <w:bCs/>
          <w:sz w:val="34"/>
          <w:szCs w:val="34"/>
          <w:lang w:val="ru-RU"/>
        </w:rPr>
        <w:t>Словарь данных</w:t>
      </w:r>
    </w:p>
    <w:tbl>
      <w:tblPr>
        <w:tblStyle w:val="702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1" w:lastColumn="0" w:noHBand="1" w:val="0680"/>
      </w:tblPr>
      <w:tblGrid>
        <w:gridCol w:w="1803"/>
        <w:gridCol w:w="1804"/>
        <w:gridCol w:w="1811"/>
        <w:gridCol w:w="1645"/>
        <w:gridCol w:w="1956"/>
      </w:tblGrid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Элемент данных</w:t>
            </w:r>
          </w:p>
        </w:tc>
        <w:tc>
          <w:tcPr>
            <w:tcW w:w="180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Описание</w:t>
            </w:r>
          </w:p>
        </w:tc>
        <w:tc>
          <w:tcPr>
            <w:tcW w:w="181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Структура или тип данных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Длина</w:t>
            </w:r>
          </w:p>
        </w:tc>
        <w:tc>
          <w:tcPr>
            <w:tcW w:w="195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Значение</w:t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Дом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Дом пользователя в котором он будет устанавливать устройства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eastAsia="Liberation Sans" w:cs="Liberation Sans" w:ascii="Arial" w:hAnsi="Arial"/>
                <w:color w:val="000000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/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 дома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1536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Комната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Группа устройств находящаяся в одной комнате дома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eastAsia="Arial" w:cs="FreeSerif" w:ascii="Arial" w:hAnsi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 комнаты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Символьно-числовое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Пользователь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Пользователь системы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 xml:space="preserve">Электронная почта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+пароль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+Имя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Электронная почта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Адрес электронного почтового ящика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Пароль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Пароль учётной записи пользователя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Символьно-числовое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От 8 до 16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 наборе знаков должны быть минимум одна строчная и одна прописная буквы латиского алфавита</w:t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Имя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Имя пользователя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Пользователь дома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Учётная запись пользователя прикреплённая к дому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Электронная почта пользователя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+Название дома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Расписание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 xml:space="preserve">Расписание работы  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День недели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+время включения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День недели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День недели в расписании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11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Возможные значения: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Понедельник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 w:val="false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Вторник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 w:val="false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Среда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 w:val="false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Четверг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 w:val="false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Пятница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 w:val="false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Суббота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142" w:right="0" w:hanging="142"/>
              <w:contextualSpacing w:val="false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Воскресенье</w:t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Время включения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Время суток включения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Формат времени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 xml:space="preserve">Расписание </w:t>
            </w: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в сценарии</w:t>
            </w:r>
          </w:p>
        </w:tc>
        <w:tc>
          <w:tcPr>
            <w:tcW w:w="18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 xml:space="preserve">Расписание работы сценария автоматизации </w:t>
            </w: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 сценария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</w:t>
            </w: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День недели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+время включения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+время в</w:t>
            </w: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ы</w:t>
            </w: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ключения</w:t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Время выключения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Время суток в</w:t>
            </w: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ы</w:t>
            </w: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ключения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Формат времени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Сценарий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Настроенный пользователем сценарий работы набора устройств усного дома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 xml:space="preserve">Название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+статус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Наименование сценария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Статус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 xml:space="preserve">Наименование текущего состояния сценария  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8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Возможные значения: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-включен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-выключен</w:t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Тип комнаты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Тип комнаты по функциональному назначению, или по иному группирующему признаку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pBdr/>
              <w:shd w:val="clear" w:color="F8F9FA" w:fill="F8F9FA"/>
              <w:spacing w:lineRule="auto" w:line="240" w:before="0" w:after="0"/>
              <w:jc w:val="left"/>
              <w:rPr>
                <w:rFonts w:ascii="Arial" w:hAnsi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Liberation Sans" w:cs="Liberation Sans" w:ascii="Arial" w:hAnsi="Arial"/>
                <w:color w:val="000000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  <w:p>
            <w:pPr>
              <w:pStyle w:val="Normal"/>
              <w:widowControl/>
              <w:pBdr/>
              <w:shd w:val="clear" w:color="F8F9FA" w:fill="F8F9FA"/>
              <w:spacing w:lineRule="auto" w:line="240" w:before="0" w:after="0"/>
              <w:jc w:val="left"/>
              <w:rPr>
                <w:rFonts w:ascii="Arial" w:hAnsi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Liberation Sans" w:cs="Liberation Sans" w:ascii="Arial" w:hAnsi="Arial"/>
                <w:color w:val="000000"/>
                <w:kern w:val="0"/>
                <w:sz w:val="22"/>
                <w:szCs w:val="22"/>
                <w:lang w:val="ru-RU" w:eastAsia="zh-CN" w:bidi="ar-SA"/>
              </w:rPr>
              <w:t>+иконка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Наименование типа комнаты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Иконка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Наименование файла с иконкой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256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Тип устройства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Информация о типе устройства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Наименование типа устройства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256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Устройство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Информация об устройстве добавленном в дом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Заводской код устройства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+название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+модель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+производитель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+статус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Заводской код</w:t>
            </w:r>
          </w:p>
        </w:tc>
        <w:tc>
          <w:tcPr>
            <w:tcW w:w="18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Уникальный код изделия</w:t>
            </w: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Символьно-числовое значение</w:t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12</w:t>
            </w: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Название</w:t>
            </w:r>
          </w:p>
        </w:tc>
        <w:tc>
          <w:tcPr>
            <w:tcW w:w="18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Уникальное наименование устройства в доме</w:t>
            </w: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Символьно-числовое значение</w:t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Модель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Обозначение модели устройства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Символьно-числовое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30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Производитель</w:t>
            </w:r>
          </w:p>
        </w:tc>
        <w:tc>
          <w:tcPr>
            <w:tcW w:w="180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Краткое наименование организации-производителя</w:t>
            </w:r>
          </w:p>
        </w:tc>
        <w:tc>
          <w:tcPr>
            <w:tcW w:w="18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Символьно-числовое значение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100</w:t>
            </w:r>
          </w:p>
        </w:tc>
        <w:tc>
          <w:tcPr>
            <w:tcW w:w="19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Статус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 xml:space="preserve">Наименование текущего состояния устройства  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10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Возможные значения: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-включен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-выключен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-недоступно</w:t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b/>
                <w:bCs/>
                <w:kern w:val="0"/>
                <w:sz w:val="22"/>
                <w:szCs w:val="22"/>
                <w:lang w:val="ru-RU" w:eastAsia="zh-CN" w:bidi="ar-SA"/>
              </w:rPr>
              <w:t>Устройство в сценарии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Информация об устройстве добавленном в комнату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Заводской код устройства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+название сценария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none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+статус устройства в сценарии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</w:r>
          </w:p>
        </w:tc>
      </w:tr>
      <w:tr>
        <w:trPr>
          <w:trHeight w:val="253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Статус устройства в сценарии</w:t>
            </w:r>
          </w:p>
        </w:tc>
        <w:tc>
          <w:tcPr>
            <w:tcW w:w="18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Наименование требуемого состояния устройства при выполнении сценария</w:t>
            </w:r>
          </w:p>
        </w:tc>
        <w:tc>
          <w:tcPr>
            <w:tcW w:w="18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Символьное значение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10</w:t>
            </w:r>
          </w:p>
        </w:tc>
        <w:tc>
          <w:tcPr>
            <w:tcW w:w="19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Возможные значения: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-включен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Arial" w:cs="Arial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ru-RU" w:eastAsia="zh-CN" w:bidi="ar-SA"/>
              </w:rPr>
              <w:t>-выключен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70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2" w:customStyle="1">
    <w:name w:val="Цитата 2 Знак"/>
    <w:uiPriority w:val="29"/>
    <w:qFormat/>
    <w:rPr>
      <w:i/>
    </w:rPr>
  </w:style>
  <w:style w:type="character" w:styleId="Style7" w:customStyle="1">
    <w:name w:val="Выделенная цитата Знак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uiPriority w:val="99"/>
    <w:qFormat/>
    <w:rPr>
      <w:sz w:val="20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выноски Знак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ar-SA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Style24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Style25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6">
    <w:name w:val="Endnote Text"/>
    <w:basedOn w:val="Normal"/>
    <w:uiPriority w:val="99"/>
    <w:semiHidden/>
    <w:unhideWhenUsed/>
    <w:pPr>
      <w:spacing w:lineRule="auto" w:line="24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Style27">
    <w:name w:val="Index Heading"/>
    <w:basedOn w:val="Style17"/>
    <w:pPr/>
    <w:rPr/>
  </w:style>
  <w:style w:type="paragraph" w:styleId="Style28">
    <w:name w:val="TOC Heading"/>
    <w:uiPriority w:val="39"/>
    <w:unhideWhenUsed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Style29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30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yle31">
    <w:name w:val="Содержимое таблицы"/>
    <w:basedOn w:val="Normal"/>
    <w:qFormat/>
    <w:pPr>
      <w:widowControl w:val="false"/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LibreOffice/7.3.3.2$Windows_X86_64 LibreOffice_project/d1d0ea68f081ee2800a922cac8f79445e4603348</Application>
  <AppVersion>15.0000</AppVersion>
  <Pages>3</Pages>
  <Words>328</Words>
  <Characters>2367</Characters>
  <CharactersWithSpaces>2550</CharactersWithSpaces>
  <Paragraphs>147</Paragraphs>
  <Company>DIT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2023-05-04T10:20:00Z</dcterms:created>
  <dc:creator/>
  <dc:description/>
  <dc:language>ru-RU</dc:language>
  <cp:lastModifiedBy/>
  <dcterms:modified xsi:type="dcterms:W3CDTF">2023-05-09T00:35:47Z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