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465F2C">
        <w:rPr>
          <w:rFonts w:ascii="Times New Roman" w:hAnsi="Times New Roman" w:cs="Times New Roman"/>
          <w:b/>
          <w:sz w:val="28"/>
          <w:szCs w:val="28"/>
        </w:rPr>
        <w:t>4</w:t>
      </w: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CC4CFA" w:rsidRPr="00174726">
        <w:rPr>
          <w:rFonts w:ascii="Times New Roman" w:hAnsi="Times New Roman" w:cs="Times New Roman"/>
          <w:b/>
          <w:sz w:val="28"/>
          <w:szCs w:val="28"/>
        </w:rPr>
        <w:t>Теория систем и системный анализ</w:t>
      </w:r>
      <w:r w:rsidRPr="00174726">
        <w:rPr>
          <w:rFonts w:ascii="Times New Roman" w:hAnsi="Times New Roman" w:cs="Times New Roman"/>
          <w:b/>
          <w:sz w:val="28"/>
          <w:szCs w:val="28"/>
        </w:rPr>
        <w:t>»</w:t>
      </w:r>
    </w:p>
    <w:p w:rsidR="006E4969" w:rsidRPr="00174726" w:rsidRDefault="006E4969" w:rsidP="00465F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Тема:</w:t>
      </w:r>
      <w:r w:rsidRPr="00174726">
        <w:rPr>
          <w:rFonts w:ascii="Times New Roman" w:hAnsi="Times New Roman" w:cs="Times New Roman"/>
          <w:sz w:val="28"/>
          <w:szCs w:val="28"/>
        </w:rPr>
        <w:t xml:space="preserve"> </w:t>
      </w:r>
      <w:r w:rsidR="00465F2C" w:rsidRPr="00465F2C">
        <w:rPr>
          <w:rFonts w:ascii="Times New Roman" w:hAnsi="Times New Roman" w:cs="Times New Roman"/>
          <w:b/>
          <w:bCs/>
          <w:sz w:val="28"/>
          <w:szCs w:val="28"/>
        </w:rPr>
        <w:t>Методы и инструментальные средства моделирования</w:t>
      </w:r>
      <w:r w:rsidR="00465F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5F2C" w:rsidRPr="00465F2C">
        <w:rPr>
          <w:rFonts w:ascii="Times New Roman" w:hAnsi="Times New Roman" w:cs="Times New Roman"/>
          <w:b/>
          <w:bCs/>
          <w:sz w:val="28"/>
          <w:szCs w:val="28"/>
        </w:rPr>
        <w:t>информационных процессов и систем</w:t>
      </w: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proofErr w:type="spellStart"/>
      <w:r w:rsidR="00F05D9C" w:rsidRPr="00174726">
        <w:rPr>
          <w:rFonts w:ascii="Times New Roman" w:hAnsi="Times New Roman" w:cs="Times New Roman"/>
          <w:sz w:val="28"/>
          <w:szCs w:val="28"/>
        </w:rPr>
        <w:t>Агниев</w:t>
      </w:r>
      <w:proofErr w:type="spellEnd"/>
      <w:r w:rsidR="00F05D9C" w:rsidRPr="00174726">
        <w:rPr>
          <w:rFonts w:ascii="Times New Roman" w:hAnsi="Times New Roman" w:cs="Times New Roman"/>
          <w:sz w:val="28"/>
          <w:szCs w:val="28"/>
        </w:rPr>
        <w:t xml:space="preserve"> Сергей Владимирович</w:t>
      </w: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Преподаватель</w:t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CC4CFA" w:rsidRPr="00174726">
        <w:rPr>
          <w:rFonts w:ascii="Times New Roman" w:hAnsi="Times New Roman" w:cs="Times New Roman"/>
          <w:sz w:val="28"/>
          <w:szCs w:val="28"/>
        </w:rPr>
        <w:t>Терещенко Жанна Анатольевна</w:t>
      </w:r>
      <w:r w:rsidRPr="001747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Краснодар 2024</w:t>
      </w:r>
    </w:p>
    <w:p w:rsidR="006E4969" w:rsidRPr="00174726" w:rsidRDefault="006E4969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273D5" w:rsidRDefault="001273D5" w:rsidP="00CA5A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для обсуждения: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1. Методология функционального моделирования IDEF0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Методология IDEF0 (</w:t>
      </w:r>
      <w:proofErr w:type="spellStart"/>
      <w:r w:rsidRPr="00465F2C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465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F2C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465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F2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65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F2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465F2C">
        <w:rPr>
          <w:rFonts w:ascii="Times New Roman" w:hAnsi="Times New Roman" w:cs="Times New Roman"/>
          <w:sz w:val="28"/>
          <w:szCs w:val="28"/>
        </w:rPr>
        <w:t>) предназначена для создания функциональных моделей, отображающих структуру и функции систем, а также потоки информации и материальных объектов, связывающие эти функции. Основной концептуальный принцип IDEF0 заключается в представлении системы как набора взаимосвязанных функциональных блоков, что позволяет анализировать процессы и взаимодействия на различных уровнях детализации.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2. Синтаксис и семантика моделей IDEF0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Синтаксис IDEF0 включает графические элементы, такие как функциональные блоки, стрелки и интерфейсы. Каждый блок представляет собой "черный ящик", который выполняет определенную функцию. Семантика моделей IDEF0 определяет смысл этих элементов и их взаимосвязи, позволяя интерпретировать модели в контексте бизнес-процессов.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3. Действия. Границы и связи.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Действия в IDEF0 описывают функции, выполняемые системой. Границы модели определяют, какие элементы включены или исключены из анализа, а связи показывают взаимодействия между функциями и их зависимости. Это помогает четко определить область применения модели и ее ограничения.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4. Стрелки входа. Стрелки управления. Стрелки выхода.</w:t>
      </w:r>
    </w:p>
    <w:p w:rsidR="00465F2C" w:rsidRPr="00465F2C" w:rsidRDefault="00465F2C" w:rsidP="00465F2C">
      <w:pPr>
        <w:pStyle w:val="a"/>
      </w:pPr>
      <w:r w:rsidRPr="00465F2C">
        <w:t>Стрелки входа представляют собой ресурсы или информацию, поступающие в систему для выполнения функций.</w:t>
      </w:r>
    </w:p>
    <w:p w:rsidR="00465F2C" w:rsidRPr="00465F2C" w:rsidRDefault="00465F2C" w:rsidP="00465F2C">
      <w:pPr>
        <w:pStyle w:val="a"/>
      </w:pPr>
      <w:r w:rsidRPr="00465F2C">
        <w:t>Стрелки управления указывают на условия или правила, которые направляют выполнение функций.</w:t>
      </w:r>
    </w:p>
    <w:p w:rsidR="00465F2C" w:rsidRPr="00465F2C" w:rsidRDefault="00465F2C" w:rsidP="00465F2C">
      <w:pPr>
        <w:pStyle w:val="a"/>
      </w:pPr>
      <w:r w:rsidRPr="00465F2C">
        <w:lastRenderedPageBreak/>
        <w:t>Стрелки выхода обозначают результаты работы функций, которые могут быть использованы другими процессами или системами.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5. Стрелки механизма исполнения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Стрелки механизма исполнения обозначают ресурсы или средства, необходимые для выполнения функций. Эти стрелки указывают на то, кто или что осуществляет выполнение задачи, включая людей, машины или программное обеспечение.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6. Диаграммы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Диаграммы IDEF0 представляют собой графические изображения функциональных моделей, где каждый блок отображает отдельную функцию с соответствующими входами, выходами и управляющими стрелками. Диаграммы могут быть многослойными, позволяя детализировать функции на разных уровнях.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7. Построение моделей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Построение моделей в IDEF0 включает несколько этапов: определение целей моделирования, идентификация ключевых функций, создание диаграмм и итеративное уточнение модели на основе обратной связи. Этот процесс требует соблюдения строгих правил синтаксиса и семантики для обеспечения точности и ясности.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8. Выбор наименования контекстного блока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Наименование контекстного блока должно четко отражать основную функцию или цель системы. Оно должно быть кратким и информативным, чтобы пользователи могли быстро понять суть блока без необходимости углубляться в детали модели.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9. Определение стрелок на контекстной диаграмме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 xml:space="preserve">Определение стрелок на контекстной диаграмме включает идентификацию всех входов, выходов и управляющих элементов для главного </w:t>
      </w:r>
      <w:r w:rsidRPr="00465F2C">
        <w:rPr>
          <w:rFonts w:ascii="Times New Roman" w:hAnsi="Times New Roman" w:cs="Times New Roman"/>
          <w:sz w:val="28"/>
          <w:szCs w:val="28"/>
        </w:rPr>
        <w:lastRenderedPageBreak/>
        <w:t>функционального блока. Это позволяет установить четкие связи между системой и внешней средой.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10. Определение выходов. Определение входов.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Определение выходов включает описание результатов работы системы, которые должны быть представлены в понятной форме.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Определение входов подразумевает идентификацию ресурсов или информации, необходимых для начала выполнения функций системы.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11. Определение механизмов исполнения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Определение механизмов исполнения включает указание всех ресурсов (людей, оборудования), необходимых для выполнения функций системы. Это помогает понять, какие элементы задействованы в процессе и как они влияют на его эффективность.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12. Определение управления. Нумерация блоков и диаграмм.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Определение управления связано с указанием условий или правил, которые направляют выполнение функций системы. Нумерация блоков и диаграмм необходима для упрощения навигации по модели и обеспечения последовательности при ее анализе.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13. Связь между диаграммой и ее родительским функциональным блоком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Связь между диаграммой и ее родительским функциональным блоком заключается в том, что каждая диаграмма представляет собой детализированное описание функции родительского блока. Это позволяет глубже понять процесс и его составляющие элементы.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14. Другие диаграммы IDEF0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 xml:space="preserve">Кроме основных диаграмм IDEF0 существуют дополнительные типы диаграмм, такие как диаграммы декомпозиции (для более глубокого анализа </w:t>
      </w:r>
      <w:r w:rsidRPr="00465F2C">
        <w:rPr>
          <w:rFonts w:ascii="Times New Roman" w:hAnsi="Times New Roman" w:cs="Times New Roman"/>
          <w:sz w:val="28"/>
          <w:szCs w:val="28"/>
        </w:rPr>
        <w:lastRenderedPageBreak/>
        <w:t>функций) и диаграммы взаимодействия (для отображения связей между различными функциями).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15. Методология описания бизнес-процессов IDEF3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Методология IDEF3 предназначена для описания бизнес-процессов с акцентом на временные аспекты и последовательность действий. Она позволяет моделировать процессы таким образом, чтобы учитывать их динамику и изменения во времени.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16. Синтаксис и семантика моделей IDEF3. Диаграммы. Соединения.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Синтаксис моделей IDEF3 включает графические элементы для представления действий (действий), событий (состояний) и соединений между ними. Семантика определяет смысл этих элементов в контексте бизнес-процессов, позволяя пользователям интерпретировать модели правильно.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17. Указатели. Декомпозиция действий.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Указатели в IDEF3 служат для обозначения переходов между действиями или состояниями процесса. Декомпозиция действий позволяет разбить сложные процессы на более простые подзадачи для лучшего анализа и управления ими.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18. Определение сценария, границ моделирования, точки зрения.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Определение сценария включает описание последовательности действий в рамках бизнес-процесса. Границы моделирования устанавливают пределы анализа системы, а точка зрения определяет перспективу исследования (например, от лица пользователя или системы).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 xml:space="preserve">19. Структурный анализ потоков данных (DFD – </w:t>
      </w:r>
      <w:proofErr w:type="spellStart"/>
      <w:r w:rsidRPr="00465F2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65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F2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465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F2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465F2C">
        <w:rPr>
          <w:rFonts w:ascii="Times New Roman" w:hAnsi="Times New Roman" w:cs="Times New Roman"/>
          <w:sz w:val="28"/>
          <w:szCs w:val="28"/>
        </w:rPr>
        <w:t>). Назначение диаграмм потоков данных.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lastRenderedPageBreak/>
        <w:t>DFD используются для визуализации потоков данных внутри системы и между внешними сущностями. Они помогают понять, как информация перемещается через систему и какие процессы ее обрабатывают.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20. Синтаксис и семантика диаграмм потоков данных.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Синтаксис DFD включает функциональные блоки (процессы), внешние сущности (источники/приемники данных) и стрелки (потоки данных). Семантика определяет значение этих элементов в контексте обработки информации внутри системы.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21. Хранилища данных. Ветвление и объединение.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Хранилища данных представляют собой места хранения информации внутри системы (например, базы данных). Ветвление указывает на различные пути обработки данных в зависимости от условий, а объединение показывает слияние потоков данных из разных источников.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22. Построение диаграмм потоков данных.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Построение DFD начинается с определения процессов обработки данных и их взаимосвязей с внешними сущностями и хранилищами данных. Затем создается графическая модель с использованием стандартных символов для визуализации потоков информации.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23. Стандарт онтологического исследования IDEF5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Стандарт IDEF5 предназначен для разработки онтологий — формальных представлений знаний в определенной области исследования. Он помогает структурировать информацию таким образом, чтобы она была понятна как людям, так и машинам.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24. Основные принципы онтологического анализа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Принципы онтологического анализа включают:</w:t>
      </w:r>
    </w:p>
    <w:p w:rsidR="00465F2C" w:rsidRPr="00465F2C" w:rsidRDefault="00465F2C" w:rsidP="00465F2C">
      <w:pPr>
        <w:pStyle w:val="a"/>
      </w:pPr>
      <w:r w:rsidRPr="00465F2C">
        <w:lastRenderedPageBreak/>
        <w:t>Универсальность: возможность применения к различным областям знаний.</w:t>
      </w:r>
    </w:p>
    <w:p w:rsidR="00465F2C" w:rsidRPr="00465F2C" w:rsidRDefault="00465F2C" w:rsidP="00465F2C">
      <w:pPr>
        <w:pStyle w:val="a"/>
      </w:pPr>
      <w:r w:rsidRPr="00465F2C">
        <w:t>Структурированность: четкая организация знаний в виде классов и отношений.</w:t>
      </w:r>
    </w:p>
    <w:p w:rsidR="00465F2C" w:rsidRPr="00465F2C" w:rsidRDefault="00465F2C" w:rsidP="00465F2C">
      <w:pPr>
        <w:pStyle w:val="a"/>
      </w:pPr>
      <w:r w:rsidRPr="00465F2C">
        <w:t>Адаптивность: способность к изменениям при возникновении новых знаний или условий.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25. Язык описания онтологий в IDEF5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Язык описания онтологий в IDEF5 основан на формальных логических структурах, позволяющих точно описывать классы объектов, их свойства и отношения между ними. Это способствует созданию четких спецификаций знаний для различных приложений.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26. Виды схем и диаграмм IDEF5. Диаграмма классификации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Виды схем IDEF5 включают:</w:t>
      </w:r>
    </w:p>
    <w:p w:rsidR="00465F2C" w:rsidRPr="00465F2C" w:rsidRDefault="00465F2C" w:rsidP="00465F2C">
      <w:pPr>
        <w:pStyle w:val="a"/>
      </w:pPr>
      <w:r w:rsidRPr="00465F2C">
        <w:t>Диаграммы классификации: показывают структуру классов объектов.</w:t>
      </w:r>
    </w:p>
    <w:p w:rsidR="00465F2C" w:rsidRPr="00465F2C" w:rsidRDefault="00465F2C" w:rsidP="00465F2C">
      <w:pPr>
        <w:pStyle w:val="a"/>
      </w:pPr>
      <w:r w:rsidRPr="00465F2C">
        <w:t>Диаграммы взаимосвязей: иллюстрируют отношения между классами.</w:t>
      </w:r>
    </w:p>
    <w:p w:rsidR="00465F2C" w:rsidRPr="00465F2C" w:rsidRDefault="00465F2C" w:rsidP="00465F2C">
      <w:pPr>
        <w:pStyle w:val="a"/>
      </w:pPr>
      <w:r w:rsidRPr="00465F2C">
        <w:t>Эти схемы помогают визуализировать сложные структуры знаний в удобном формате.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27. Композиционная схема. Схема взаимосвязей</w:t>
      </w:r>
    </w:p>
    <w:p w:rsidR="00465F2C" w:rsidRPr="00465F2C" w:rsidRDefault="00465F2C" w:rsidP="00465F2C">
      <w:pPr>
        <w:pStyle w:val="a"/>
      </w:pPr>
      <w:r w:rsidRPr="00465F2C">
        <w:t>Композиционная схема отображает составные части сложного объекта или системы с указанием их взаимосвязей.</w:t>
      </w:r>
    </w:p>
    <w:p w:rsidR="00465F2C" w:rsidRPr="00465F2C" w:rsidRDefault="00465F2C" w:rsidP="00465F2C">
      <w:pPr>
        <w:pStyle w:val="a"/>
      </w:pPr>
      <w:r w:rsidRPr="00465F2C">
        <w:t>Схема взаимосвязей демонстрирует отношения между различными элементами онтологии, что позволяет лучше понять структуру знания.</w:t>
      </w:r>
    </w:p>
    <w:p w:rsidR="00465F2C" w:rsidRPr="00465F2C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t>28. Диаграмма состояния объекта</w:t>
      </w:r>
    </w:p>
    <w:p w:rsidR="00D73AF5" w:rsidRPr="001273D5" w:rsidRDefault="00465F2C" w:rsidP="0046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F2C">
        <w:rPr>
          <w:rFonts w:ascii="Times New Roman" w:hAnsi="Times New Roman" w:cs="Times New Roman"/>
          <w:sz w:val="28"/>
          <w:szCs w:val="28"/>
        </w:rPr>
        <w:lastRenderedPageBreak/>
        <w:t>Диаграмма состояния объекта иллюстрирует различные состояния объекта во время его жизненного цикла вместе с переходами между этими состояниями под воздействием событий или условий изменения окружающей среды.</w:t>
      </w:r>
    </w:p>
    <w:sectPr w:rsidR="00D73AF5" w:rsidRPr="001273D5" w:rsidSect="00F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836"/>
    <w:multiLevelType w:val="hybridMultilevel"/>
    <w:tmpl w:val="4F68B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8B3D10"/>
    <w:multiLevelType w:val="hybridMultilevel"/>
    <w:tmpl w:val="AE1E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242BB"/>
    <w:multiLevelType w:val="hybridMultilevel"/>
    <w:tmpl w:val="3878AC7A"/>
    <w:lvl w:ilvl="0" w:tplc="2E1C5D1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40AA6"/>
    <w:multiLevelType w:val="hybridMultilevel"/>
    <w:tmpl w:val="7046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0098C"/>
    <w:multiLevelType w:val="hybridMultilevel"/>
    <w:tmpl w:val="EC76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91164"/>
    <w:multiLevelType w:val="hybridMultilevel"/>
    <w:tmpl w:val="AC6A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42050C"/>
    <w:multiLevelType w:val="hybridMultilevel"/>
    <w:tmpl w:val="B27C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16202"/>
    <w:multiLevelType w:val="hybridMultilevel"/>
    <w:tmpl w:val="4142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5130"/>
    <w:rsid w:val="000461B0"/>
    <w:rsid w:val="001273D5"/>
    <w:rsid w:val="00174726"/>
    <w:rsid w:val="00246370"/>
    <w:rsid w:val="00304598"/>
    <w:rsid w:val="00307554"/>
    <w:rsid w:val="00330227"/>
    <w:rsid w:val="00370AE9"/>
    <w:rsid w:val="003E39C3"/>
    <w:rsid w:val="00465F2C"/>
    <w:rsid w:val="00654888"/>
    <w:rsid w:val="006E4969"/>
    <w:rsid w:val="006F1ADF"/>
    <w:rsid w:val="0070231E"/>
    <w:rsid w:val="007340AF"/>
    <w:rsid w:val="00760361"/>
    <w:rsid w:val="008B606E"/>
    <w:rsid w:val="00984A42"/>
    <w:rsid w:val="00B149FD"/>
    <w:rsid w:val="00B65130"/>
    <w:rsid w:val="00C44084"/>
    <w:rsid w:val="00CA5A0E"/>
    <w:rsid w:val="00CC4CFA"/>
    <w:rsid w:val="00D303EB"/>
    <w:rsid w:val="00D73AF5"/>
    <w:rsid w:val="00F05D9C"/>
    <w:rsid w:val="00F7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77FE3"/>
  </w:style>
  <w:style w:type="paragraph" w:styleId="4">
    <w:name w:val="heading 4"/>
    <w:basedOn w:val="a0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2"/>
    <w:uiPriority w:val="39"/>
    <w:rsid w:val="00F05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lative">
    <w:name w:val="relative"/>
    <w:basedOn w:val="a1"/>
    <w:rsid w:val="00F05D9C"/>
  </w:style>
  <w:style w:type="character" w:customStyle="1" w:styleId="whitespace-nowrap">
    <w:name w:val="whitespace-nowrap"/>
    <w:basedOn w:val="a1"/>
    <w:rsid w:val="00F05D9C"/>
  </w:style>
  <w:style w:type="paragraph" w:styleId="a6">
    <w:name w:val="Balloon Text"/>
    <w:basedOn w:val="a0"/>
    <w:link w:val="a7"/>
    <w:uiPriority w:val="99"/>
    <w:semiHidden/>
    <w:unhideWhenUsed/>
    <w:rsid w:val="00CA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A5A0E"/>
    <w:rPr>
      <w:rFonts w:ascii="Tahoma" w:hAnsi="Tahoma" w:cs="Tahoma"/>
      <w:sz w:val="16"/>
      <w:szCs w:val="16"/>
    </w:rPr>
  </w:style>
  <w:style w:type="paragraph" w:styleId="a8">
    <w:name w:val="List Paragraph"/>
    <w:basedOn w:val="a0"/>
    <w:link w:val="a9"/>
    <w:uiPriority w:val="34"/>
    <w:qFormat/>
    <w:rsid w:val="00174726"/>
    <w:pPr>
      <w:ind w:left="720"/>
      <w:contextualSpacing/>
    </w:pPr>
  </w:style>
  <w:style w:type="paragraph" w:customStyle="1" w:styleId="a">
    <w:name w:val="Ненум список"/>
    <w:basedOn w:val="a8"/>
    <w:link w:val="aa"/>
    <w:qFormat/>
    <w:rsid w:val="00D73AF5"/>
    <w:pPr>
      <w:numPr>
        <w:numId w:val="6"/>
      </w:numPr>
      <w:tabs>
        <w:tab w:val="left" w:pos="1134"/>
      </w:tabs>
      <w:spacing w:line="360" w:lineRule="auto"/>
      <w:ind w:left="0" w:firstLine="851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Абзац списка Знак"/>
    <w:basedOn w:val="a1"/>
    <w:link w:val="a8"/>
    <w:uiPriority w:val="34"/>
    <w:rsid w:val="00D73AF5"/>
  </w:style>
  <w:style w:type="character" w:customStyle="1" w:styleId="aa">
    <w:name w:val="Ненум список Знак"/>
    <w:basedOn w:val="a9"/>
    <w:link w:val="a"/>
    <w:rsid w:val="00D73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8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16</cp:revision>
  <dcterms:created xsi:type="dcterms:W3CDTF">2025-01-13T11:14:00Z</dcterms:created>
  <dcterms:modified xsi:type="dcterms:W3CDTF">2025-02-03T10:39:00Z</dcterms:modified>
</cp:coreProperties>
</file>