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о закупке</w:t>
      </w:r>
    </w:p>
    <w:p>
      <w:pPr>
        <w:pStyle w:val="Heading2"/>
      </w:pPr>
      <w:r>
        <w:t>Извещение, изменение извещения о проведении электронного аукциона</w:t>
      </w:r>
    </w:p>
    <w:p>
      <w:r>
        <w:t>Извещение о проведении электронного аукциона от 25.11.2022 №0319300010122000854</w:t>
      </w:r>
    </w:p>
    <w:p>
      <w:r>
        <w:t>['Размещено', 'Редакция']</w:t>
      </w:r>
    </w:p>
    <w:p>
      <w:r>
        <w:t>['Пройден контроль по ч.5.1 ст. 99 44-ФЗ', '(автоматизированный контроль средствами ЕИС)']</w:t>
      </w:r>
    </w:p>
    <w:p>
      <w:pPr>
        <w:pStyle w:val="Heading2"/>
      </w:pPr>
      <w:r>
        <w:t>Изменение организации, осуществляющей размещение</w:t>
      </w:r>
    </w:p>
    <w:p>
      <w:r>
        <w:t>['Информация отсутствует']</w:t>
      </w:r>
    </w:p>
    <w:p>
      <w:r>
        <w:t>[]</w:t>
      </w:r>
    </w:p>
    <w:p>
      <w:pPr>
        <w:pStyle w:val="Heading2"/>
      </w:pPr>
      <w:r>
        <w:t>Квитанции результатов согласования извещений о проведении электронного аукциона</w:t>
      </w:r>
    </w:p>
    <w:p>
      <w:r>
        <w:t>['Информация отсутствует']</w:t>
      </w:r>
    </w:p>
    <w:p>
      <w:r>
        <w:t>[]</w:t>
      </w:r>
    </w:p>
    <w:p>
      <w:pPr>
        <w:pStyle w:val="Heading2"/>
      </w:pPr>
      <w:r>
        <w:t>Отмена определения поставщика (подрядчика, исполнителя)</w:t>
      </w:r>
    </w:p>
    <w:p>
      <w:r>
        <w:t>['Информация отсутствует']</w:t>
      </w:r>
    </w:p>
    <w:p>
      <w:r>
        <w:t>[]</w:t>
      </w:r>
    </w:p>
    <w:p>
      <w:pPr>
        <w:pStyle w:val="Heading2"/>
      </w:pPr>
      <w:r>
        <w:t>Разъяснения положений извещения о проведении закупки</w:t>
      </w:r>
    </w:p>
    <w:p>
      <w:r>
        <w:t>['Информация отсутствует']</w:t>
      </w:r>
    </w:p>
    <w:p>
      <w:r>
        <w:t>[]</w:t>
      </w:r>
    </w:p>
    <w:p>
      <w:pPr>
        <w:pStyle w:val="Heading2"/>
      </w:pPr>
      <w:r>
        <w:t>Протоколы работы комиссии</w:t>
      </w:r>
    </w:p>
    <w:p>
      <w:r>
        <w:t>Протокол подведения итогов определения поставщика (подрядчика, исполнителя) от 07.12.2022 №ИЭА1</w:t>
      </w:r>
    </w:p>
    <w:p>
      <w:r>
        <w:t>['Размещено на ЭП', 'Размещено в ЕИС', 'Редакция']</w:t>
      </w:r>
    </w:p>
    <w:p>
      <w:r>
        <w:t>['Пройден контроль по ч.5.1 ст. 99 44-ФЗ (автоматизированный контроль средствами ЕИС)']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