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24" w:rsidRPr="00684A53" w:rsidRDefault="000A5524" w:rsidP="000606F5">
      <w:pPr>
        <w:pStyle w:val="11"/>
        <w:rPr>
          <w:rFonts w:ascii="Times New Roman" w:hAnsi="Times New Roman" w:cs="Times New Roman"/>
          <w:b/>
        </w:rPr>
      </w:pPr>
      <w:r w:rsidRPr="00684A53">
        <w:rPr>
          <w:rFonts w:ascii="Times New Roman" w:hAnsi="Times New Roman" w:cs="Times New Roman"/>
          <w:b/>
        </w:rPr>
        <w:t>Протокол</w:t>
      </w:r>
    </w:p>
    <w:p w:rsidR="002D79C4" w:rsidRPr="00684A53" w:rsidRDefault="008F1BFF" w:rsidP="000606F5">
      <w:pPr>
        <w:keepNext/>
        <w:spacing w:line="276" w:lineRule="auto"/>
        <w:jc w:val="center"/>
        <w:rPr>
          <w:sz w:val="28"/>
          <w:szCs w:val="28"/>
        </w:rPr>
      </w:pPr>
      <w:r w:rsidRPr="00684A53">
        <w:rPr>
          <w:sz w:val="28"/>
          <w:szCs w:val="28"/>
        </w:rPr>
        <w:t>У</w:t>
      </w:r>
      <w:r w:rsidR="00A817AF" w:rsidRPr="00684A53">
        <w:rPr>
          <w:sz w:val="28"/>
          <w:szCs w:val="28"/>
        </w:rPr>
        <w:t>тверждения</w:t>
      </w:r>
      <w:r w:rsidR="00B23892">
        <w:rPr>
          <w:sz w:val="28"/>
          <w:szCs w:val="28"/>
        </w:rPr>
        <w:t xml:space="preserve"> внутригрупповой</w:t>
      </w:r>
      <w:r w:rsidRPr="00684A53">
        <w:rPr>
          <w:sz w:val="28"/>
          <w:szCs w:val="28"/>
        </w:rPr>
        <w:t xml:space="preserve"> </w:t>
      </w:r>
      <w:r w:rsidR="00282FB3" w:rsidRPr="00684A53">
        <w:rPr>
          <w:sz w:val="28"/>
          <w:szCs w:val="28"/>
        </w:rPr>
        <w:t xml:space="preserve">закупки </w:t>
      </w:r>
      <w:r w:rsidR="00B23892" w:rsidRPr="00B23892">
        <w:rPr>
          <w:sz w:val="28"/>
          <w:szCs w:val="28"/>
        </w:rPr>
        <w:t>работ и услуг по строительству и поставки многофункционального судна снабжения усиленного ледового класса прое</w:t>
      </w:r>
      <w:r w:rsidR="00B23892">
        <w:rPr>
          <w:sz w:val="28"/>
          <w:szCs w:val="28"/>
        </w:rPr>
        <w:t>кта IBSV10022, заказа № 562001.</w:t>
      </w:r>
    </w:p>
    <w:p w:rsidR="003D0B30" w:rsidRPr="00684A53" w:rsidRDefault="003D0B30" w:rsidP="000606F5">
      <w:pPr>
        <w:keepNext/>
        <w:spacing w:line="276" w:lineRule="auto"/>
        <w:jc w:val="both"/>
        <w:rPr>
          <w:sz w:val="28"/>
          <w:szCs w:val="28"/>
        </w:rPr>
      </w:pPr>
    </w:p>
    <w:p w:rsidR="000A5524" w:rsidRPr="00684A53" w:rsidRDefault="000A5524" w:rsidP="000606F5">
      <w:pPr>
        <w:keepNext/>
        <w:spacing w:line="276" w:lineRule="auto"/>
        <w:jc w:val="both"/>
        <w:rPr>
          <w:sz w:val="28"/>
          <w:szCs w:val="28"/>
        </w:rPr>
      </w:pPr>
      <w:r w:rsidRPr="00684A53">
        <w:rPr>
          <w:sz w:val="28"/>
          <w:szCs w:val="28"/>
        </w:rPr>
        <w:t>№</w:t>
      </w:r>
      <w:r w:rsidR="00877011" w:rsidRPr="00684A53">
        <w:rPr>
          <w:sz w:val="28"/>
          <w:szCs w:val="28"/>
        </w:rPr>
        <w:t xml:space="preserve"> </w:t>
      </w:r>
      <w:r w:rsidR="00684A53" w:rsidRPr="00684A53">
        <w:rPr>
          <w:sz w:val="28"/>
          <w:szCs w:val="28"/>
        </w:rPr>
        <w:t>4</w:t>
      </w:r>
      <w:r w:rsidR="00B23892">
        <w:rPr>
          <w:sz w:val="28"/>
          <w:szCs w:val="28"/>
        </w:rPr>
        <w:t>3</w:t>
      </w:r>
      <w:r w:rsidR="00684A53" w:rsidRPr="00684A53">
        <w:rPr>
          <w:sz w:val="28"/>
          <w:szCs w:val="28"/>
        </w:rPr>
        <w:t>-</w:t>
      </w:r>
      <w:r w:rsidR="00B23892">
        <w:rPr>
          <w:sz w:val="28"/>
          <w:szCs w:val="28"/>
        </w:rPr>
        <w:t>10</w:t>
      </w:r>
      <w:r w:rsidR="00684A53" w:rsidRPr="00684A53">
        <w:rPr>
          <w:sz w:val="28"/>
          <w:szCs w:val="28"/>
        </w:rPr>
        <w:t>.17</w:t>
      </w:r>
      <w:r w:rsidR="00877011" w:rsidRPr="00684A53">
        <w:rPr>
          <w:sz w:val="28"/>
          <w:szCs w:val="28"/>
        </w:rPr>
        <w:t xml:space="preserve">    </w:t>
      </w:r>
      <w:r w:rsidRPr="00684A53">
        <w:rPr>
          <w:sz w:val="28"/>
          <w:szCs w:val="28"/>
        </w:rPr>
        <w:tab/>
      </w:r>
      <w:r w:rsidRPr="00684A53">
        <w:rPr>
          <w:sz w:val="28"/>
          <w:szCs w:val="28"/>
        </w:rPr>
        <w:tab/>
      </w:r>
      <w:r w:rsidR="000C19D3" w:rsidRPr="00684A53">
        <w:rPr>
          <w:sz w:val="28"/>
          <w:szCs w:val="28"/>
        </w:rPr>
        <w:t xml:space="preserve">               </w:t>
      </w:r>
      <w:r w:rsidR="006E338A" w:rsidRPr="00684A53">
        <w:rPr>
          <w:sz w:val="28"/>
          <w:szCs w:val="28"/>
        </w:rPr>
        <w:t xml:space="preserve">                        </w:t>
      </w:r>
      <w:r w:rsidR="00581E19" w:rsidRPr="00684A53">
        <w:rPr>
          <w:sz w:val="28"/>
          <w:szCs w:val="28"/>
        </w:rPr>
        <w:t xml:space="preserve">    </w:t>
      </w:r>
      <w:r w:rsidRPr="00684A53">
        <w:rPr>
          <w:sz w:val="28"/>
          <w:szCs w:val="28"/>
        </w:rPr>
        <w:t>«</w:t>
      </w:r>
      <w:r w:rsidR="006E338A" w:rsidRPr="00684A53">
        <w:rPr>
          <w:sz w:val="28"/>
          <w:szCs w:val="28"/>
        </w:rPr>
        <w:t>___</w:t>
      </w:r>
      <w:r w:rsidRPr="00684A53">
        <w:rPr>
          <w:sz w:val="28"/>
          <w:szCs w:val="28"/>
        </w:rPr>
        <w:t>»</w:t>
      </w:r>
      <w:r w:rsidR="008119BD" w:rsidRPr="00684A53">
        <w:rPr>
          <w:sz w:val="28"/>
          <w:szCs w:val="28"/>
        </w:rPr>
        <w:t xml:space="preserve"> </w:t>
      </w:r>
      <w:r w:rsidR="006E338A" w:rsidRPr="00684A53">
        <w:rPr>
          <w:sz w:val="28"/>
          <w:szCs w:val="28"/>
        </w:rPr>
        <w:t>_________</w:t>
      </w:r>
      <w:r w:rsidR="008119BD" w:rsidRPr="00684A53">
        <w:rPr>
          <w:sz w:val="28"/>
          <w:szCs w:val="28"/>
        </w:rPr>
        <w:t xml:space="preserve"> </w:t>
      </w:r>
      <w:r w:rsidR="00877011" w:rsidRPr="00684A53">
        <w:rPr>
          <w:sz w:val="28"/>
          <w:szCs w:val="28"/>
        </w:rPr>
        <w:t>201</w:t>
      </w:r>
      <w:r w:rsidR="00B62610" w:rsidRPr="00684A53">
        <w:rPr>
          <w:sz w:val="28"/>
          <w:szCs w:val="28"/>
        </w:rPr>
        <w:t>7</w:t>
      </w:r>
      <w:r w:rsidR="00877011" w:rsidRPr="00684A53">
        <w:rPr>
          <w:sz w:val="28"/>
          <w:szCs w:val="28"/>
        </w:rPr>
        <w:t xml:space="preserve"> </w:t>
      </w:r>
      <w:r w:rsidRPr="00684A53">
        <w:rPr>
          <w:sz w:val="28"/>
          <w:szCs w:val="28"/>
        </w:rPr>
        <w:t>года</w:t>
      </w:r>
    </w:p>
    <w:p w:rsidR="000A5524" w:rsidRPr="00684A53" w:rsidRDefault="000A5524" w:rsidP="000606F5">
      <w:pPr>
        <w:keepNext/>
        <w:ind w:right="1205"/>
        <w:jc w:val="both"/>
        <w:rPr>
          <w:sz w:val="28"/>
          <w:szCs w:val="28"/>
        </w:rPr>
      </w:pPr>
      <w:r w:rsidRPr="00684A53">
        <w:rPr>
          <w:sz w:val="28"/>
          <w:szCs w:val="28"/>
        </w:rPr>
        <w:t>Владивосток</w:t>
      </w:r>
    </w:p>
    <w:p w:rsidR="000A5524" w:rsidRPr="00684A53" w:rsidRDefault="000A5524" w:rsidP="000606F5">
      <w:pPr>
        <w:keepNext/>
        <w:jc w:val="both"/>
        <w:rPr>
          <w:b/>
          <w:caps/>
          <w:sz w:val="28"/>
          <w:szCs w:val="28"/>
        </w:rPr>
      </w:pPr>
    </w:p>
    <w:p w:rsidR="003D0B30" w:rsidRDefault="000A5524" w:rsidP="000606F5">
      <w:pPr>
        <w:keepNext/>
        <w:spacing w:line="276" w:lineRule="auto"/>
        <w:jc w:val="both"/>
        <w:rPr>
          <w:i/>
          <w:sz w:val="28"/>
          <w:szCs w:val="28"/>
        </w:rPr>
      </w:pPr>
      <w:r w:rsidRPr="00684A53">
        <w:rPr>
          <w:b/>
          <w:sz w:val="28"/>
          <w:szCs w:val="28"/>
        </w:rPr>
        <w:t xml:space="preserve">Предмет </w:t>
      </w:r>
      <w:r w:rsidR="00AF27B6" w:rsidRPr="00684A53">
        <w:rPr>
          <w:b/>
          <w:sz w:val="28"/>
          <w:szCs w:val="28"/>
        </w:rPr>
        <w:t>закупки:</w:t>
      </w:r>
      <w:r w:rsidR="00684A53" w:rsidRPr="00684A53">
        <w:rPr>
          <w:b/>
          <w:sz w:val="28"/>
          <w:szCs w:val="28"/>
        </w:rPr>
        <w:t xml:space="preserve"> </w:t>
      </w:r>
      <w:r w:rsidR="00B23892" w:rsidRPr="00B23892">
        <w:rPr>
          <w:sz w:val="28"/>
          <w:szCs w:val="28"/>
        </w:rPr>
        <w:t>проведение работ и услуг по строительству и поставки многофункционального судна снабжения усиленного ледового класса проекта IBSV10022, заказа № 562001.</w:t>
      </w:r>
      <w:r w:rsidR="00684A53" w:rsidRPr="00684A53">
        <w:rPr>
          <w:sz w:val="28"/>
          <w:szCs w:val="28"/>
        </w:rPr>
        <w:t xml:space="preserve"> </w:t>
      </w:r>
      <w:r w:rsidR="003D0B30" w:rsidRPr="00684A53">
        <w:rPr>
          <w:i/>
          <w:sz w:val="28"/>
          <w:szCs w:val="28"/>
        </w:rPr>
        <w:t>(В соответствии с п.</w:t>
      </w:r>
      <w:r w:rsidR="001D5797" w:rsidRPr="00684A53">
        <w:rPr>
          <w:i/>
          <w:sz w:val="28"/>
          <w:szCs w:val="28"/>
        </w:rPr>
        <w:t xml:space="preserve"> </w:t>
      </w:r>
      <w:r w:rsidR="00BA08AC" w:rsidRPr="00684A53">
        <w:rPr>
          <w:i/>
          <w:sz w:val="28"/>
          <w:szCs w:val="28"/>
        </w:rPr>
        <w:t>4</w:t>
      </w:r>
      <w:r w:rsidR="00B23892">
        <w:rPr>
          <w:i/>
          <w:sz w:val="28"/>
          <w:szCs w:val="28"/>
        </w:rPr>
        <w:t>3</w:t>
      </w:r>
      <w:r w:rsidR="004E6686" w:rsidRPr="00684A53">
        <w:rPr>
          <w:i/>
          <w:sz w:val="28"/>
          <w:szCs w:val="28"/>
        </w:rPr>
        <w:t xml:space="preserve"> </w:t>
      </w:r>
      <w:r w:rsidR="000E21E3" w:rsidRPr="00684A53">
        <w:rPr>
          <w:i/>
          <w:sz w:val="28"/>
          <w:szCs w:val="28"/>
        </w:rPr>
        <w:t xml:space="preserve"> </w:t>
      </w:r>
      <w:r w:rsidR="003D0B30" w:rsidRPr="00684A53">
        <w:rPr>
          <w:i/>
          <w:sz w:val="28"/>
          <w:szCs w:val="28"/>
        </w:rPr>
        <w:t xml:space="preserve"> </w:t>
      </w:r>
      <w:r w:rsidR="00B23892">
        <w:rPr>
          <w:i/>
          <w:sz w:val="28"/>
          <w:szCs w:val="28"/>
        </w:rPr>
        <w:t xml:space="preserve">откорректированного </w:t>
      </w:r>
      <w:r w:rsidR="003D0B30" w:rsidRPr="00684A53">
        <w:rPr>
          <w:i/>
          <w:sz w:val="28"/>
          <w:szCs w:val="28"/>
        </w:rPr>
        <w:t>плана закупок товаров и услуг АО «ДЦСС» на 201</w:t>
      </w:r>
      <w:r w:rsidR="00BA08AC" w:rsidRPr="00684A53">
        <w:rPr>
          <w:i/>
          <w:sz w:val="28"/>
          <w:szCs w:val="28"/>
        </w:rPr>
        <w:t>7</w:t>
      </w:r>
      <w:r w:rsidR="003D0B30" w:rsidRPr="00684A53">
        <w:rPr>
          <w:i/>
          <w:sz w:val="28"/>
          <w:szCs w:val="28"/>
        </w:rPr>
        <w:t xml:space="preserve"> год).</w:t>
      </w:r>
    </w:p>
    <w:p w:rsidR="0040630B" w:rsidRPr="00684A53" w:rsidRDefault="0040630B" w:rsidP="000606F5">
      <w:pPr>
        <w:keepNext/>
        <w:spacing w:line="276" w:lineRule="auto"/>
        <w:jc w:val="both"/>
        <w:rPr>
          <w:i/>
          <w:sz w:val="28"/>
          <w:szCs w:val="28"/>
        </w:rPr>
      </w:pPr>
    </w:p>
    <w:p w:rsidR="00AF27B6" w:rsidRDefault="003D0B30" w:rsidP="000606F5">
      <w:pPr>
        <w:keepNext/>
        <w:spacing w:line="276" w:lineRule="auto"/>
        <w:jc w:val="both"/>
        <w:rPr>
          <w:b/>
          <w:sz w:val="28"/>
          <w:szCs w:val="28"/>
        </w:rPr>
      </w:pPr>
      <w:r w:rsidRPr="00684A53">
        <w:rPr>
          <w:bCs/>
          <w:sz w:val="28"/>
          <w:szCs w:val="28"/>
        </w:rPr>
        <w:t xml:space="preserve"> </w:t>
      </w:r>
      <w:r w:rsidR="00A4496A" w:rsidRPr="00684A53">
        <w:rPr>
          <w:b/>
          <w:sz w:val="28"/>
          <w:szCs w:val="28"/>
        </w:rPr>
        <w:t>Состав закупочной комиссии</w:t>
      </w:r>
      <w:r w:rsidR="00AF27B6" w:rsidRPr="00684A53">
        <w:rPr>
          <w:b/>
          <w:sz w:val="28"/>
          <w:szCs w:val="28"/>
        </w:rPr>
        <w:t>:</w:t>
      </w:r>
    </w:p>
    <w:p w:rsidR="0040630B" w:rsidRPr="00684A53" w:rsidRDefault="0040630B" w:rsidP="000606F5">
      <w:pPr>
        <w:keepNext/>
        <w:spacing w:line="276" w:lineRule="auto"/>
        <w:jc w:val="both"/>
        <w:rPr>
          <w:b/>
          <w:sz w:val="28"/>
          <w:szCs w:val="28"/>
        </w:rPr>
      </w:pPr>
    </w:p>
    <w:tbl>
      <w:tblPr>
        <w:tblW w:w="1045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5"/>
      </w:tblGrid>
      <w:tr w:rsidR="00744CC9" w:rsidRPr="00684A53" w:rsidTr="002937A8">
        <w:trPr>
          <w:trHeight w:val="460"/>
        </w:trPr>
        <w:tc>
          <w:tcPr>
            <w:tcW w:w="104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60"/>
              <w:gridCol w:w="3572"/>
              <w:gridCol w:w="2098"/>
              <w:gridCol w:w="1701"/>
            </w:tblGrid>
            <w:tr w:rsidR="00684A53" w:rsidRPr="002937A8" w:rsidTr="002937A8">
              <w:trPr>
                <w:trHeight w:val="230"/>
              </w:trPr>
              <w:tc>
                <w:tcPr>
                  <w:tcW w:w="2660" w:type="dxa"/>
                  <w:shd w:val="clear" w:color="auto" w:fill="auto"/>
                  <w:noWrap/>
                  <w:vAlign w:val="bottom"/>
                </w:tcPr>
                <w:p w:rsidR="00684A53" w:rsidRPr="002937A8" w:rsidRDefault="00684A53" w:rsidP="000606F5">
                  <w:pPr>
                    <w:keepNext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3572" w:type="dxa"/>
                  <w:shd w:val="clear" w:color="auto" w:fill="auto"/>
                  <w:vAlign w:val="center"/>
                </w:tcPr>
                <w:p w:rsidR="00684A53" w:rsidRPr="002937A8" w:rsidRDefault="00684A53" w:rsidP="000606F5">
                  <w:pPr>
                    <w:keepNext/>
                    <w:jc w:val="center"/>
                    <w:rPr>
                      <w:b/>
                      <w:color w:val="000000"/>
                    </w:rPr>
                  </w:pPr>
                  <w:r w:rsidRPr="002937A8">
                    <w:rPr>
                      <w:b/>
                      <w:color w:val="000000"/>
                    </w:rPr>
                    <w:t>Должность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jc w:val="center"/>
                    <w:rPr>
                      <w:b/>
                      <w:color w:val="000000"/>
                    </w:rPr>
                  </w:pPr>
                  <w:r w:rsidRPr="002937A8">
                    <w:rPr>
                      <w:b/>
                      <w:color w:val="000000"/>
                    </w:rPr>
                    <w:t>ФИО</w:t>
                  </w:r>
                </w:p>
              </w:tc>
              <w:tc>
                <w:tcPr>
                  <w:tcW w:w="1701" w:type="dxa"/>
                  <w:vAlign w:val="center"/>
                </w:tcPr>
                <w:p w:rsidR="00684A53" w:rsidRPr="002937A8" w:rsidRDefault="00684A53" w:rsidP="000606F5">
                  <w:pPr>
                    <w:keepNext/>
                    <w:jc w:val="center"/>
                    <w:rPr>
                      <w:b/>
                      <w:color w:val="000000"/>
                    </w:rPr>
                  </w:pPr>
                  <w:r w:rsidRPr="002937A8">
                    <w:rPr>
                      <w:b/>
                      <w:color w:val="000000"/>
                    </w:rPr>
                    <w:t>Отметка о присутствии</w:t>
                  </w:r>
                </w:p>
              </w:tc>
            </w:tr>
            <w:tr w:rsidR="00684A53" w:rsidRPr="002937A8" w:rsidTr="002937A8">
              <w:trPr>
                <w:trHeight w:val="230"/>
              </w:trPr>
              <w:tc>
                <w:tcPr>
                  <w:tcW w:w="2660" w:type="dxa"/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>Председатель закупочной  комиссии</w:t>
                  </w:r>
                </w:p>
              </w:tc>
              <w:tc>
                <w:tcPr>
                  <w:tcW w:w="3572" w:type="dxa"/>
                  <w:shd w:val="clear" w:color="auto" w:fill="auto"/>
                </w:tcPr>
                <w:p w:rsidR="00684A53" w:rsidRPr="002937A8" w:rsidRDefault="00684A53" w:rsidP="000606F5">
                  <w:pPr>
                    <w:keepNext/>
                  </w:pPr>
                  <w:proofErr w:type="spellStart"/>
                  <w:r w:rsidRPr="002937A8">
                    <w:t>И.о</w:t>
                  </w:r>
                  <w:proofErr w:type="spellEnd"/>
                  <w:r w:rsidRPr="002937A8">
                    <w:t>. зам. генерального директора - коммерческого директора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jc w:val="center"/>
                  </w:pPr>
                  <w:r w:rsidRPr="002937A8">
                    <w:t>О.В. Вохмин</w:t>
                  </w:r>
                </w:p>
              </w:tc>
              <w:tc>
                <w:tcPr>
                  <w:tcW w:w="1701" w:type="dxa"/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  <w:tr w:rsidR="00684A53" w:rsidRPr="002937A8" w:rsidTr="002937A8">
              <w:trPr>
                <w:trHeight w:val="460"/>
              </w:trPr>
              <w:tc>
                <w:tcPr>
                  <w:tcW w:w="2660" w:type="dxa"/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>Зам. председателя закупочной комиссии</w:t>
                  </w:r>
                </w:p>
              </w:tc>
              <w:tc>
                <w:tcPr>
                  <w:tcW w:w="3572" w:type="dxa"/>
                  <w:shd w:val="clear" w:color="auto" w:fill="auto"/>
                  <w:vAlign w:val="bottom"/>
                </w:tcPr>
                <w:p w:rsidR="00684A53" w:rsidRPr="002937A8" w:rsidRDefault="00684A53" w:rsidP="000606F5">
                  <w:pPr>
                    <w:keepNext/>
                    <w:spacing w:line="276" w:lineRule="auto"/>
                    <w:rPr>
                      <w:color w:val="000000"/>
                      <w:lang w:eastAsia="en-US"/>
                    </w:rPr>
                  </w:pPr>
                  <w:r w:rsidRPr="002937A8">
                    <w:rPr>
                      <w:color w:val="000000"/>
                      <w:lang w:eastAsia="en-US"/>
                    </w:rPr>
                    <w:t>Начальник отдела экономической безопасности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spacing w:line="276" w:lineRule="auto"/>
                    <w:jc w:val="center"/>
                    <w:rPr>
                      <w:color w:val="000000"/>
                      <w:lang w:eastAsia="en-US"/>
                    </w:rPr>
                  </w:pPr>
                  <w:r w:rsidRPr="002937A8">
                    <w:rPr>
                      <w:color w:val="000000"/>
                      <w:lang w:eastAsia="en-US"/>
                    </w:rPr>
                    <w:t>А.П. Шилов</w:t>
                  </w:r>
                </w:p>
              </w:tc>
              <w:tc>
                <w:tcPr>
                  <w:tcW w:w="1701" w:type="dxa"/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  <w:tr w:rsidR="00684A53" w:rsidRPr="002937A8" w:rsidTr="002937A8">
              <w:trPr>
                <w:trHeight w:val="460"/>
              </w:trPr>
              <w:tc>
                <w:tcPr>
                  <w:tcW w:w="2660" w:type="dxa"/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>Члены закупочной комиссии</w:t>
                  </w:r>
                </w:p>
              </w:tc>
              <w:tc>
                <w:tcPr>
                  <w:tcW w:w="3572" w:type="dxa"/>
                  <w:shd w:val="clear" w:color="auto" w:fill="auto"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 xml:space="preserve">Начальник планово-экономического отдела 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jc w:val="center"/>
                  </w:pPr>
                  <w:r w:rsidRPr="002937A8">
                    <w:t>Т.В. Макарова</w:t>
                  </w:r>
                </w:p>
              </w:tc>
              <w:tc>
                <w:tcPr>
                  <w:tcW w:w="1701" w:type="dxa"/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  <w:tr w:rsidR="00684A53" w:rsidRPr="002937A8" w:rsidTr="002937A8">
              <w:trPr>
                <w:trHeight w:val="460"/>
              </w:trPr>
              <w:tc>
                <w:tcPr>
                  <w:tcW w:w="2660" w:type="dxa"/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</w:p>
              </w:tc>
              <w:tc>
                <w:tcPr>
                  <w:tcW w:w="3572" w:type="dxa"/>
                  <w:shd w:val="clear" w:color="auto" w:fill="auto"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 xml:space="preserve">Начальник финансового отдела 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jc w:val="center"/>
                  </w:pPr>
                  <w:r w:rsidRPr="002937A8">
                    <w:t>Д.В. Курочкин</w:t>
                  </w:r>
                </w:p>
              </w:tc>
              <w:tc>
                <w:tcPr>
                  <w:tcW w:w="1701" w:type="dxa"/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  <w:tr w:rsidR="00684A53" w:rsidRPr="002937A8" w:rsidTr="002937A8">
              <w:trPr>
                <w:trHeight w:val="460"/>
              </w:trPr>
              <w:tc>
                <w:tcPr>
                  <w:tcW w:w="2660" w:type="dxa"/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</w:p>
              </w:tc>
              <w:tc>
                <w:tcPr>
                  <w:tcW w:w="3572" w:type="dxa"/>
                  <w:shd w:val="clear" w:color="auto" w:fill="auto"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 xml:space="preserve">Начальник юридического отдела  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jc w:val="center"/>
                  </w:pPr>
                  <w:r w:rsidRPr="002937A8">
                    <w:t>И.П. Черноусова</w:t>
                  </w:r>
                </w:p>
              </w:tc>
              <w:tc>
                <w:tcPr>
                  <w:tcW w:w="1701" w:type="dxa"/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  <w:tr w:rsidR="00684A53" w:rsidRPr="002937A8" w:rsidTr="002937A8">
              <w:trPr>
                <w:trHeight w:val="460"/>
              </w:trPr>
              <w:tc>
                <w:tcPr>
                  <w:tcW w:w="2660" w:type="dxa"/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 xml:space="preserve">Переменный член закупочной комиссии </w:t>
                  </w:r>
                </w:p>
              </w:tc>
              <w:tc>
                <w:tcPr>
                  <w:tcW w:w="3572" w:type="dxa"/>
                  <w:shd w:val="clear" w:color="auto" w:fill="auto"/>
                </w:tcPr>
                <w:p w:rsidR="00684A53" w:rsidRPr="002937A8" w:rsidRDefault="00B23892" w:rsidP="000606F5">
                  <w:pPr>
                    <w:keepNext/>
                  </w:pPr>
                  <w:r>
                    <w:t>Руководитель проекта группы руководителей проектов</w:t>
                  </w:r>
                </w:p>
              </w:tc>
              <w:tc>
                <w:tcPr>
                  <w:tcW w:w="2098" w:type="dxa"/>
                  <w:shd w:val="clear" w:color="auto" w:fill="auto"/>
                  <w:noWrap/>
                  <w:vAlign w:val="center"/>
                </w:tcPr>
                <w:p w:rsidR="00684A53" w:rsidRPr="002937A8" w:rsidRDefault="00B23892" w:rsidP="002937A8">
                  <w:pPr>
                    <w:keepNext/>
                    <w:jc w:val="center"/>
                  </w:pPr>
                  <w:r>
                    <w:t>А.А. Бойко</w:t>
                  </w:r>
                </w:p>
              </w:tc>
              <w:tc>
                <w:tcPr>
                  <w:tcW w:w="1701" w:type="dxa"/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  <w:tr w:rsidR="00684A53" w:rsidRPr="002937A8" w:rsidTr="002937A8">
              <w:trPr>
                <w:trHeight w:val="460"/>
              </w:trPr>
              <w:tc>
                <w:tcPr>
                  <w:tcW w:w="26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>Секретарь закупочной комиссии</w:t>
                  </w:r>
                </w:p>
              </w:tc>
              <w:tc>
                <w:tcPr>
                  <w:tcW w:w="357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84A53" w:rsidRPr="002937A8" w:rsidRDefault="00684A53" w:rsidP="000606F5">
                  <w:pPr>
                    <w:keepNext/>
                  </w:pPr>
                  <w:r w:rsidRPr="002937A8">
                    <w:t xml:space="preserve">Ведущий специалист отдела снабжения  </w:t>
                  </w: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84A53" w:rsidRPr="002937A8" w:rsidRDefault="00684A53" w:rsidP="002937A8">
                  <w:pPr>
                    <w:keepNext/>
                    <w:jc w:val="center"/>
                  </w:pPr>
                  <w:r w:rsidRPr="002937A8">
                    <w:t>Т.В. Шинкарская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:rsidR="00684A53" w:rsidRPr="002937A8" w:rsidRDefault="00684A53" w:rsidP="000606F5">
                  <w:pPr>
                    <w:keepNext/>
                    <w:rPr>
                      <w:color w:val="000000"/>
                    </w:rPr>
                  </w:pPr>
                </w:p>
              </w:tc>
            </w:tr>
          </w:tbl>
          <w:p w:rsidR="00684A53" w:rsidRPr="002937A8" w:rsidRDefault="00684A53" w:rsidP="000606F5">
            <w:pPr>
              <w:keepNext/>
              <w:rPr>
                <w:color w:val="000000"/>
              </w:rPr>
            </w:pPr>
          </w:p>
          <w:p w:rsidR="00684A53" w:rsidRDefault="00744CC9" w:rsidP="000606F5">
            <w:pPr>
              <w:keepNext/>
              <w:rPr>
                <w:color w:val="000000"/>
                <w:sz w:val="28"/>
                <w:szCs w:val="28"/>
              </w:rPr>
            </w:pPr>
            <w:r w:rsidRPr="00684A53">
              <w:rPr>
                <w:color w:val="000000"/>
                <w:sz w:val="28"/>
                <w:szCs w:val="28"/>
              </w:rPr>
              <w:t>Кворум_</w:t>
            </w:r>
          </w:p>
          <w:p w:rsidR="00684A53" w:rsidRDefault="00684A53" w:rsidP="000606F5">
            <w:pPr>
              <w:keepNext/>
              <w:rPr>
                <w:color w:val="000000"/>
                <w:sz w:val="28"/>
                <w:szCs w:val="28"/>
              </w:rPr>
            </w:pPr>
          </w:p>
          <w:p w:rsidR="00744CC9" w:rsidRPr="00684A53" w:rsidRDefault="00744CC9" w:rsidP="000606F5">
            <w:pPr>
              <w:keepNext/>
              <w:rPr>
                <w:color w:val="000000"/>
                <w:sz w:val="28"/>
                <w:szCs w:val="28"/>
              </w:rPr>
            </w:pPr>
            <w:r w:rsidRPr="00684A53">
              <w:rPr>
                <w:color w:val="000000"/>
                <w:sz w:val="28"/>
                <w:szCs w:val="28"/>
              </w:rPr>
              <w:t>___________</w:t>
            </w:r>
          </w:p>
        </w:tc>
      </w:tr>
    </w:tbl>
    <w:p w:rsidR="00825080" w:rsidRPr="00684A53" w:rsidRDefault="00825080" w:rsidP="000606F5">
      <w:pPr>
        <w:keepNext/>
        <w:ind w:firstLine="709"/>
        <w:jc w:val="both"/>
        <w:outlineLvl w:val="1"/>
        <w:rPr>
          <w:b/>
          <w:sz w:val="28"/>
          <w:szCs w:val="28"/>
        </w:rPr>
      </w:pPr>
    </w:p>
    <w:p w:rsidR="00AF27B6" w:rsidRPr="00684A53" w:rsidRDefault="00895232" w:rsidP="000606F5">
      <w:pPr>
        <w:keepNext/>
        <w:ind w:firstLine="709"/>
        <w:jc w:val="both"/>
        <w:outlineLvl w:val="1"/>
        <w:rPr>
          <w:b/>
          <w:sz w:val="28"/>
          <w:szCs w:val="28"/>
        </w:rPr>
      </w:pPr>
      <w:r w:rsidRPr="00684A53">
        <w:rPr>
          <w:b/>
          <w:sz w:val="28"/>
          <w:szCs w:val="28"/>
        </w:rPr>
        <w:t>К рассмотрению</w:t>
      </w:r>
      <w:r w:rsidR="00AB62B3" w:rsidRPr="00684A53">
        <w:rPr>
          <w:b/>
          <w:sz w:val="28"/>
          <w:szCs w:val="28"/>
        </w:rPr>
        <w:t xml:space="preserve"> Закупочной комиссией</w:t>
      </w:r>
      <w:r w:rsidR="00405A08" w:rsidRPr="00684A53">
        <w:rPr>
          <w:b/>
          <w:sz w:val="28"/>
          <w:szCs w:val="28"/>
        </w:rPr>
        <w:t xml:space="preserve"> пред</w:t>
      </w:r>
      <w:r w:rsidRPr="00684A53">
        <w:rPr>
          <w:b/>
          <w:sz w:val="28"/>
          <w:szCs w:val="28"/>
        </w:rPr>
        <w:t>ставлены вопросы</w:t>
      </w:r>
      <w:r w:rsidR="00AF27B6" w:rsidRPr="00684A53">
        <w:rPr>
          <w:b/>
          <w:sz w:val="28"/>
          <w:szCs w:val="28"/>
        </w:rPr>
        <w:t>:</w:t>
      </w:r>
    </w:p>
    <w:p w:rsidR="009B3C99" w:rsidRDefault="00C42CD0" w:rsidP="000606F5">
      <w:pPr>
        <w:pStyle w:val="11"/>
        <w:keepLines w:val="0"/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127E68" w:rsidRPr="00684A53">
        <w:rPr>
          <w:rFonts w:ascii="Times New Roman" w:hAnsi="Times New Roman" w:cs="Times New Roman"/>
        </w:rPr>
        <w:t>редложено утвердить закупочную документацию и принять решение о заключени</w:t>
      </w:r>
      <w:r w:rsidR="00AD3C89" w:rsidRPr="00684A53">
        <w:rPr>
          <w:rFonts w:ascii="Times New Roman" w:hAnsi="Times New Roman" w:cs="Times New Roman"/>
        </w:rPr>
        <w:t xml:space="preserve">и </w:t>
      </w:r>
      <w:r w:rsidR="00EA6300" w:rsidRPr="00684A53">
        <w:rPr>
          <w:rFonts w:ascii="Times New Roman" w:hAnsi="Times New Roman" w:cs="Times New Roman"/>
        </w:rPr>
        <w:t>договор</w:t>
      </w:r>
      <w:proofErr w:type="gramStart"/>
      <w:r w:rsidR="00EA6300" w:rsidRPr="00684A53">
        <w:rPr>
          <w:rFonts w:ascii="Times New Roman" w:hAnsi="Times New Roman" w:cs="Times New Roman"/>
        </w:rPr>
        <w:t xml:space="preserve">а </w:t>
      </w:r>
      <w:r w:rsidR="00127E68" w:rsidRPr="00684A53">
        <w:rPr>
          <w:rFonts w:ascii="Times New Roman" w:hAnsi="Times New Roman" w:cs="Times New Roman"/>
        </w:rPr>
        <w:t xml:space="preserve"> </w:t>
      </w:r>
      <w:r w:rsidRPr="00C42CD0">
        <w:rPr>
          <w:rFonts w:ascii="Times New Roman" w:hAnsi="Times New Roman" w:cs="Times New Roman"/>
        </w:rPr>
        <w:t>ООО</w:t>
      </w:r>
      <w:proofErr w:type="gramEnd"/>
      <w:r w:rsidRPr="00C42CD0">
        <w:rPr>
          <w:rFonts w:ascii="Times New Roman" w:hAnsi="Times New Roman" w:cs="Times New Roman"/>
        </w:rPr>
        <w:t xml:space="preserve"> «Звезда Морские Технологии» на проведение работ и услуг по строительству и поставки многофункционального судна снабжения усиленного ледового класса проекта IBSV10022, заказа № 562001</w:t>
      </w:r>
      <w:r>
        <w:rPr>
          <w:rFonts w:ascii="Times New Roman" w:hAnsi="Times New Roman" w:cs="Times New Roman"/>
        </w:rPr>
        <w:t>.</w:t>
      </w:r>
    </w:p>
    <w:p w:rsidR="00895232" w:rsidRPr="00684A53" w:rsidRDefault="00895232" w:rsidP="000606F5">
      <w:pPr>
        <w:pStyle w:val="11"/>
        <w:keepLines w:val="0"/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684A53">
        <w:rPr>
          <w:rFonts w:ascii="Times New Roman" w:hAnsi="Times New Roman" w:cs="Times New Roman"/>
          <w:b/>
        </w:rPr>
        <w:t>Замечания Закупочной комиссии:</w:t>
      </w:r>
    </w:p>
    <w:p w:rsidR="00895232" w:rsidRPr="00684A53" w:rsidRDefault="00895232" w:rsidP="000606F5">
      <w:pPr>
        <w:pStyle w:val="Default"/>
        <w:keepNext/>
        <w:spacing w:after="240"/>
        <w:ind w:firstLine="709"/>
        <w:jc w:val="both"/>
        <w:rPr>
          <w:b/>
          <w:color w:val="auto"/>
          <w:sz w:val="28"/>
          <w:szCs w:val="28"/>
        </w:rPr>
      </w:pPr>
      <w:r w:rsidRPr="00684A53">
        <w:rPr>
          <w:b/>
          <w:color w:val="auto"/>
          <w:sz w:val="28"/>
          <w:szCs w:val="28"/>
        </w:rPr>
        <w:t>_____________________________________________________________</w:t>
      </w:r>
    </w:p>
    <w:p w:rsidR="008815A8" w:rsidRDefault="008815A8" w:rsidP="000606F5">
      <w:pPr>
        <w:pStyle w:val="Default"/>
        <w:keepNext/>
        <w:spacing w:after="240"/>
        <w:ind w:firstLine="709"/>
        <w:jc w:val="both"/>
        <w:rPr>
          <w:b/>
          <w:color w:val="auto"/>
          <w:sz w:val="28"/>
          <w:szCs w:val="28"/>
        </w:rPr>
      </w:pPr>
    </w:p>
    <w:p w:rsidR="00FE2D95" w:rsidRPr="00684A53" w:rsidRDefault="00FE2D95" w:rsidP="000606F5">
      <w:pPr>
        <w:pStyle w:val="Default"/>
        <w:keepNext/>
        <w:spacing w:after="240"/>
        <w:ind w:firstLine="709"/>
        <w:jc w:val="both"/>
        <w:rPr>
          <w:b/>
          <w:color w:val="auto"/>
          <w:sz w:val="28"/>
          <w:szCs w:val="28"/>
        </w:rPr>
      </w:pPr>
      <w:bookmarkStart w:id="0" w:name="_GoBack"/>
      <w:bookmarkEnd w:id="0"/>
      <w:r w:rsidRPr="00684A53">
        <w:rPr>
          <w:b/>
          <w:color w:val="auto"/>
          <w:sz w:val="28"/>
          <w:szCs w:val="28"/>
        </w:rPr>
        <w:lastRenderedPageBreak/>
        <w:t>Решили:</w:t>
      </w:r>
    </w:p>
    <w:p w:rsidR="009B3C99" w:rsidRDefault="00127E68" w:rsidP="000606F5">
      <w:pPr>
        <w:pStyle w:val="Default"/>
        <w:keepNext/>
        <w:spacing w:after="240"/>
        <w:ind w:firstLine="709"/>
        <w:jc w:val="both"/>
        <w:rPr>
          <w:color w:val="auto"/>
          <w:sz w:val="28"/>
          <w:szCs w:val="28"/>
        </w:rPr>
      </w:pPr>
      <w:r w:rsidRPr="00684A53">
        <w:rPr>
          <w:color w:val="auto"/>
          <w:sz w:val="28"/>
          <w:szCs w:val="28"/>
        </w:rPr>
        <w:t>Утвердить закупочную документацию и заключи</w:t>
      </w:r>
      <w:r w:rsidR="00AD3C89" w:rsidRPr="00684A53">
        <w:rPr>
          <w:color w:val="auto"/>
          <w:sz w:val="28"/>
          <w:szCs w:val="28"/>
        </w:rPr>
        <w:t xml:space="preserve">ть </w:t>
      </w:r>
      <w:r w:rsidR="003D7CCC" w:rsidRPr="00684A53">
        <w:rPr>
          <w:color w:val="auto"/>
          <w:sz w:val="28"/>
          <w:szCs w:val="28"/>
        </w:rPr>
        <w:t xml:space="preserve"> договор</w:t>
      </w:r>
      <w:r w:rsidRPr="00684A53">
        <w:rPr>
          <w:color w:val="auto"/>
          <w:sz w:val="28"/>
          <w:szCs w:val="28"/>
        </w:rPr>
        <w:t xml:space="preserve"> </w:t>
      </w:r>
      <w:r w:rsidR="00C42CD0" w:rsidRPr="00C42CD0">
        <w:rPr>
          <w:color w:val="auto"/>
          <w:sz w:val="28"/>
          <w:szCs w:val="28"/>
        </w:rPr>
        <w:t>ООО «Звезда Морские Технологии» на проведение работ и услуг по строительству и поставки многофункционального судна снабжения усиленного ледового класса проекта IBSV10022, заказа № 562001</w:t>
      </w:r>
      <w:r w:rsidR="009B3C99">
        <w:rPr>
          <w:color w:val="auto"/>
          <w:sz w:val="28"/>
          <w:szCs w:val="28"/>
        </w:rPr>
        <w:t>, на следующих условиях:</w:t>
      </w:r>
    </w:p>
    <w:p w:rsidR="000E4123" w:rsidRPr="00684A53" w:rsidRDefault="000E4123" w:rsidP="002937A8">
      <w:pPr>
        <w:pStyle w:val="Default"/>
        <w:keepNext/>
        <w:numPr>
          <w:ilvl w:val="0"/>
          <w:numId w:val="9"/>
        </w:numPr>
        <w:ind w:left="1134" w:hanging="425"/>
        <w:jc w:val="both"/>
        <w:rPr>
          <w:sz w:val="28"/>
          <w:szCs w:val="28"/>
        </w:rPr>
      </w:pPr>
      <w:r w:rsidRPr="00684A53">
        <w:rPr>
          <w:sz w:val="28"/>
          <w:szCs w:val="28"/>
        </w:rPr>
        <w:t xml:space="preserve">Стоимость </w:t>
      </w:r>
      <w:r w:rsidR="009B3C99">
        <w:rPr>
          <w:sz w:val="28"/>
          <w:szCs w:val="28"/>
        </w:rPr>
        <w:t xml:space="preserve">услуг по договору </w:t>
      </w:r>
      <w:r w:rsidR="00C42CD0">
        <w:rPr>
          <w:sz w:val="28"/>
          <w:szCs w:val="28"/>
        </w:rPr>
        <w:t>11 821 240 000,00</w:t>
      </w:r>
      <w:r w:rsidR="004E58FB" w:rsidRPr="00684A53">
        <w:rPr>
          <w:sz w:val="28"/>
          <w:szCs w:val="28"/>
        </w:rPr>
        <w:t xml:space="preserve"> руб</w:t>
      </w:r>
      <w:r w:rsidRPr="00684A53">
        <w:rPr>
          <w:sz w:val="28"/>
          <w:szCs w:val="28"/>
        </w:rPr>
        <w:t>.</w:t>
      </w:r>
    </w:p>
    <w:p w:rsidR="003D7CCC" w:rsidRPr="00684A53" w:rsidRDefault="00555AEC" w:rsidP="002937A8">
      <w:pPr>
        <w:pStyle w:val="11"/>
        <w:keepLines w:val="0"/>
        <w:numPr>
          <w:ilvl w:val="0"/>
          <w:numId w:val="9"/>
        </w:numPr>
        <w:spacing w:before="0" w:after="0"/>
        <w:ind w:left="1134" w:hanging="425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 xml:space="preserve">Место </w:t>
      </w:r>
      <w:r w:rsidR="009B3C99">
        <w:rPr>
          <w:rFonts w:ascii="Times New Roman" w:hAnsi="Times New Roman" w:cs="Times New Roman"/>
        </w:rPr>
        <w:t>оказание</w:t>
      </w:r>
      <w:r w:rsidR="0087739A" w:rsidRPr="00684A53">
        <w:rPr>
          <w:rFonts w:ascii="Times New Roman" w:hAnsi="Times New Roman" w:cs="Times New Roman"/>
        </w:rPr>
        <w:t xml:space="preserve">: г. </w:t>
      </w:r>
      <w:r w:rsidR="00C42CD0">
        <w:rPr>
          <w:rFonts w:ascii="Times New Roman" w:hAnsi="Times New Roman" w:cs="Times New Roman"/>
        </w:rPr>
        <w:t>Большой Камень.</w:t>
      </w:r>
    </w:p>
    <w:p w:rsidR="00555AEC" w:rsidRPr="00684A53" w:rsidRDefault="00555AEC" w:rsidP="002937A8">
      <w:pPr>
        <w:pStyle w:val="11"/>
        <w:keepLines w:val="0"/>
        <w:numPr>
          <w:ilvl w:val="0"/>
          <w:numId w:val="9"/>
        </w:numPr>
        <w:spacing w:before="0" w:after="0"/>
        <w:ind w:left="1134" w:hanging="425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>Срок</w:t>
      </w:r>
      <w:r w:rsidR="009B3C99">
        <w:rPr>
          <w:rFonts w:ascii="Times New Roman" w:hAnsi="Times New Roman" w:cs="Times New Roman"/>
        </w:rPr>
        <w:t xml:space="preserve"> оказания услуг: </w:t>
      </w:r>
      <w:r w:rsidR="00C42CD0">
        <w:rPr>
          <w:rFonts w:ascii="Times New Roman" w:hAnsi="Times New Roman" w:cs="Times New Roman"/>
        </w:rPr>
        <w:t>30.06.2019</w:t>
      </w:r>
      <w:r w:rsidR="000606F5">
        <w:rPr>
          <w:rFonts w:ascii="Times New Roman" w:hAnsi="Times New Roman" w:cs="Times New Roman"/>
        </w:rPr>
        <w:t>.</w:t>
      </w:r>
    </w:p>
    <w:p w:rsidR="0087739A" w:rsidRPr="00684A53" w:rsidRDefault="00555AEC" w:rsidP="002937A8">
      <w:pPr>
        <w:pStyle w:val="11"/>
        <w:keepLines w:val="0"/>
        <w:numPr>
          <w:ilvl w:val="0"/>
          <w:numId w:val="9"/>
        </w:numPr>
        <w:spacing w:before="0" w:after="0"/>
        <w:ind w:left="1134" w:hanging="425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>Сроки и порядок оплаты товара</w:t>
      </w:r>
      <w:r w:rsidR="000606F5">
        <w:rPr>
          <w:rFonts w:ascii="Times New Roman" w:hAnsi="Times New Roman" w:cs="Times New Roman"/>
        </w:rPr>
        <w:t>: согласно условиям договора.</w:t>
      </w:r>
    </w:p>
    <w:p w:rsidR="000606F5" w:rsidRDefault="000606F5" w:rsidP="002937A8">
      <w:pPr>
        <w:pStyle w:val="11"/>
        <w:keepLines w:val="0"/>
        <w:spacing w:before="0" w:after="0"/>
        <w:jc w:val="both"/>
        <w:rPr>
          <w:rFonts w:ascii="Times New Roman" w:hAnsi="Times New Roman" w:cs="Times New Roman"/>
          <w:b/>
        </w:rPr>
      </w:pPr>
    </w:p>
    <w:p w:rsidR="000E4123" w:rsidRPr="00684A53" w:rsidRDefault="000E4123" w:rsidP="000606F5">
      <w:pPr>
        <w:pStyle w:val="11"/>
        <w:keepLines w:val="0"/>
        <w:jc w:val="both"/>
        <w:rPr>
          <w:rFonts w:ascii="Times New Roman" w:hAnsi="Times New Roman" w:cs="Times New Roman"/>
          <w:b/>
        </w:rPr>
      </w:pPr>
      <w:r w:rsidRPr="00684A53">
        <w:rPr>
          <w:rFonts w:ascii="Times New Roman" w:hAnsi="Times New Roman" w:cs="Times New Roman"/>
          <w:b/>
        </w:rPr>
        <w:t>Результаты голосования:</w:t>
      </w:r>
    </w:p>
    <w:p w:rsidR="000E4123" w:rsidRPr="00684A53" w:rsidRDefault="000E4123" w:rsidP="000606F5">
      <w:pPr>
        <w:pStyle w:val="11"/>
        <w:keepLines w:val="0"/>
        <w:spacing w:after="0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>Сведения о решении каждого члена комиссии:</w:t>
      </w:r>
    </w:p>
    <w:tbl>
      <w:tblPr>
        <w:tblpPr w:leftFromText="180" w:rightFromText="180" w:vertAnchor="text" w:horzAnchor="margin" w:tblpY="10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400"/>
        <w:gridCol w:w="2400"/>
        <w:gridCol w:w="2958"/>
      </w:tblGrid>
      <w:tr w:rsidR="000E4123" w:rsidRPr="00684A53" w:rsidTr="000E4123">
        <w:tc>
          <w:tcPr>
            <w:tcW w:w="1173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684A53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Члены комиссии</w:t>
            </w: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684A53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За</w:t>
            </w: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684A53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Против</w:t>
            </w: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684A53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Примечание</w:t>
            </w:r>
          </w:p>
        </w:tc>
      </w:tr>
      <w:tr w:rsidR="000E4123" w:rsidRPr="00684A53" w:rsidTr="000E4123">
        <w:trPr>
          <w:trHeight w:val="561"/>
        </w:trPr>
        <w:tc>
          <w:tcPr>
            <w:tcW w:w="1173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  <w:r w:rsidRPr="00684A53">
              <w:rPr>
                <w:rFonts w:eastAsia="Calibri"/>
                <w:sz w:val="28"/>
                <w:szCs w:val="28"/>
              </w:rPr>
              <w:t>Вохмин О.В.</w:t>
            </w:r>
          </w:p>
        </w:tc>
        <w:tc>
          <w:tcPr>
            <w:tcW w:w="1184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0E4123" w:rsidRPr="00684A53" w:rsidTr="000E4123">
        <w:trPr>
          <w:trHeight w:val="555"/>
        </w:trPr>
        <w:tc>
          <w:tcPr>
            <w:tcW w:w="1173" w:type="pct"/>
            <w:vAlign w:val="center"/>
          </w:tcPr>
          <w:p w:rsidR="000E4123" w:rsidRPr="00684A53" w:rsidRDefault="0087739A" w:rsidP="000606F5">
            <w:pPr>
              <w:keepNext/>
              <w:rPr>
                <w:rFonts w:eastAsia="Calibri"/>
                <w:sz w:val="28"/>
                <w:szCs w:val="28"/>
              </w:rPr>
            </w:pPr>
            <w:r w:rsidRPr="00684A53">
              <w:rPr>
                <w:rFonts w:eastAsia="Calibri"/>
                <w:sz w:val="28"/>
                <w:szCs w:val="28"/>
              </w:rPr>
              <w:t>Шилов А.П.</w:t>
            </w:r>
          </w:p>
        </w:tc>
        <w:tc>
          <w:tcPr>
            <w:tcW w:w="1184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0E4123" w:rsidRPr="00684A53" w:rsidTr="000E4123">
        <w:trPr>
          <w:trHeight w:val="563"/>
        </w:trPr>
        <w:tc>
          <w:tcPr>
            <w:tcW w:w="1173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  <w:r w:rsidRPr="00684A53">
              <w:rPr>
                <w:rFonts w:eastAsia="Calibri"/>
                <w:sz w:val="28"/>
                <w:szCs w:val="28"/>
                <w:lang w:eastAsia="en-US"/>
              </w:rPr>
              <w:t>Макарова Т.В.</w:t>
            </w:r>
          </w:p>
        </w:tc>
        <w:tc>
          <w:tcPr>
            <w:tcW w:w="1184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0E4123" w:rsidRPr="00684A53" w:rsidTr="000E4123">
        <w:trPr>
          <w:trHeight w:val="543"/>
        </w:trPr>
        <w:tc>
          <w:tcPr>
            <w:tcW w:w="1173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  <w:r w:rsidRPr="00684A53">
              <w:rPr>
                <w:rFonts w:eastAsia="Calibri"/>
                <w:sz w:val="28"/>
                <w:szCs w:val="28"/>
                <w:lang w:eastAsia="en-US"/>
              </w:rPr>
              <w:t>Черноусова И.П.</w:t>
            </w:r>
          </w:p>
        </w:tc>
        <w:tc>
          <w:tcPr>
            <w:tcW w:w="1184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0E4123" w:rsidRPr="00684A53" w:rsidTr="000E4123">
        <w:trPr>
          <w:trHeight w:val="579"/>
        </w:trPr>
        <w:tc>
          <w:tcPr>
            <w:tcW w:w="1173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  <w:r w:rsidRPr="00684A53">
              <w:rPr>
                <w:rFonts w:eastAsia="Calibri"/>
                <w:sz w:val="28"/>
                <w:szCs w:val="28"/>
                <w:lang w:eastAsia="en-US"/>
              </w:rPr>
              <w:t>Курочкин Д.В.</w:t>
            </w:r>
          </w:p>
        </w:tc>
        <w:tc>
          <w:tcPr>
            <w:tcW w:w="1184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  <w:r w:rsidRPr="00684A53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    </w:t>
            </w:r>
            <w:bookmarkStart w:id="1" w:name="Против3"/>
            <w:r w:rsidRPr="00684A53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1"/>
            <w:r w:rsidRPr="00684A53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     </w:t>
            </w: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  <w:r w:rsidRPr="00684A53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bookmarkStart w:id="2" w:name="Примечание3"/>
            <w:r w:rsidRPr="00684A53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2"/>
            <w:r w:rsidRPr="00684A53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     </w:t>
            </w:r>
          </w:p>
        </w:tc>
      </w:tr>
      <w:tr w:rsidR="000E4123" w:rsidRPr="00684A53" w:rsidTr="000E4123">
        <w:trPr>
          <w:trHeight w:val="545"/>
        </w:trPr>
        <w:tc>
          <w:tcPr>
            <w:tcW w:w="1173" w:type="pct"/>
            <w:vAlign w:val="center"/>
          </w:tcPr>
          <w:p w:rsidR="000E4123" w:rsidRPr="00684A53" w:rsidRDefault="00C42CD0" w:rsidP="000606F5">
            <w:pPr>
              <w:keepNext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Бойко А.А. </w:t>
            </w:r>
            <w:r w:rsidR="0087739A" w:rsidRPr="00684A53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184" w:type="pct"/>
            <w:vAlign w:val="center"/>
          </w:tcPr>
          <w:p w:rsidR="000E4123" w:rsidRPr="00684A53" w:rsidRDefault="000E4123" w:rsidP="000606F5">
            <w:pPr>
              <w:keepNext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184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</w:tcPr>
          <w:p w:rsidR="000E4123" w:rsidRPr="00684A53" w:rsidRDefault="000E4123" w:rsidP="000606F5">
            <w:pPr>
              <w:keepNext/>
              <w:jc w:val="both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555AEC" w:rsidRPr="00684A53" w:rsidRDefault="00555AEC" w:rsidP="000606F5">
      <w:pPr>
        <w:pStyle w:val="11"/>
        <w:keepLines w:val="0"/>
        <w:spacing w:after="0"/>
        <w:ind w:firstLine="709"/>
        <w:jc w:val="both"/>
        <w:rPr>
          <w:rFonts w:ascii="Times New Roman" w:hAnsi="Times New Roman" w:cs="Times New Roman"/>
          <w:b/>
        </w:rPr>
      </w:pPr>
    </w:p>
    <w:p w:rsidR="000E4123" w:rsidRPr="00684A53" w:rsidRDefault="000E4123" w:rsidP="000606F5">
      <w:pPr>
        <w:pStyle w:val="11"/>
        <w:keepLines w:val="0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>«За» ____ членов коми</w:t>
      </w:r>
      <w:r w:rsidR="00DE6588" w:rsidRPr="00684A53">
        <w:rPr>
          <w:rFonts w:ascii="Times New Roman" w:hAnsi="Times New Roman" w:cs="Times New Roman"/>
        </w:rPr>
        <w:t xml:space="preserve">ссии.          </w:t>
      </w:r>
      <w:r w:rsidR="000606F5">
        <w:rPr>
          <w:rFonts w:ascii="Times New Roman" w:hAnsi="Times New Roman" w:cs="Times New Roman"/>
        </w:rPr>
        <w:t xml:space="preserve">     </w:t>
      </w:r>
      <w:r w:rsidR="00DE6588" w:rsidRPr="00684A53">
        <w:rPr>
          <w:rFonts w:ascii="Times New Roman" w:hAnsi="Times New Roman" w:cs="Times New Roman"/>
        </w:rPr>
        <w:t xml:space="preserve"> </w:t>
      </w:r>
      <w:r w:rsidR="00DE6588" w:rsidRPr="00684A53">
        <w:rPr>
          <w:rFonts w:ascii="Times New Roman" w:hAnsi="Times New Roman" w:cs="Times New Roman"/>
        </w:rPr>
        <w:tab/>
      </w:r>
      <w:r w:rsidRPr="00684A53">
        <w:rPr>
          <w:rFonts w:ascii="Times New Roman" w:hAnsi="Times New Roman" w:cs="Times New Roman"/>
        </w:rPr>
        <w:t xml:space="preserve">  «Против» ____ членов комиссии.</w:t>
      </w:r>
    </w:p>
    <w:p w:rsidR="000E4123" w:rsidRPr="00684A53" w:rsidRDefault="000E4123" w:rsidP="000606F5">
      <w:pPr>
        <w:pStyle w:val="11"/>
        <w:keepLines w:val="0"/>
        <w:ind w:firstLine="709"/>
        <w:jc w:val="both"/>
        <w:rPr>
          <w:rFonts w:ascii="Times New Roman" w:hAnsi="Times New Roman" w:cs="Times New Roman"/>
        </w:rPr>
      </w:pPr>
    </w:p>
    <w:p w:rsidR="000E4123" w:rsidRPr="00684A53" w:rsidRDefault="000E4123" w:rsidP="000606F5">
      <w:pPr>
        <w:pStyle w:val="11"/>
        <w:keepLines w:val="0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 xml:space="preserve">Председатель комиссии                    </w:t>
      </w:r>
      <w:r w:rsidR="00DE6588" w:rsidRPr="00684A53">
        <w:rPr>
          <w:rFonts w:ascii="Times New Roman" w:hAnsi="Times New Roman" w:cs="Times New Roman"/>
        </w:rPr>
        <w:t xml:space="preserve">                             </w:t>
      </w:r>
      <w:r w:rsidR="00DE6588" w:rsidRPr="00684A53">
        <w:rPr>
          <w:rFonts w:ascii="Times New Roman" w:hAnsi="Times New Roman" w:cs="Times New Roman"/>
        </w:rPr>
        <w:tab/>
      </w:r>
      <w:r w:rsidR="00DE6588" w:rsidRPr="00684A53">
        <w:rPr>
          <w:rFonts w:ascii="Times New Roman" w:hAnsi="Times New Roman" w:cs="Times New Roman"/>
        </w:rPr>
        <w:tab/>
        <w:t>О.В.</w:t>
      </w:r>
      <w:r w:rsidR="008815A8">
        <w:rPr>
          <w:rFonts w:ascii="Times New Roman" w:hAnsi="Times New Roman" w:cs="Times New Roman"/>
        </w:rPr>
        <w:t xml:space="preserve"> </w:t>
      </w:r>
      <w:r w:rsidR="00DE6588" w:rsidRPr="00684A53">
        <w:rPr>
          <w:rFonts w:ascii="Times New Roman" w:hAnsi="Times New Roman" w:cs="Times New Roman"/>
        </w:rPr>
        <w:t>Вохмин</w:t>
      </w:r>
    </w:p>
    <w:p w:rsidR="000E4123" w:rsidRPr="00684A53" w:rsidRDefault="000E4123" w:rsidP="000606F5">
      <w:pPr>
        <w:pStyle w:val="11"/>
        <w:keepLines w:val="0"/>
        <w:ind w:firstLine="709"/>
        <w:jc w:val="both"/>
        <w:rPr>
          <w:rFonts w:ascii="Times New Roman" w:hAnsi="Times New Roman" w:cs="Times New Roman"/>
        </w:rPr>
      </w:pPr>
    </w:p>
    <w:p w:rsidR="002662C1" w:rsidRPr="00684A53" w:rsidRDefault="00DE6588" w:rsidP="000606F5">
      <w:pPr>
        <w:pStyle w:val="11"/>
        <w:keepLines w:val="0"/>
        <w:spacing w:after="0"/>
        <w:jc w:val="both"/>
        <w:rPr>
          <w:rFonts w:ascii="Times New Roman" w:hAnsi="Times New Roman" w:cs="Times New Roman"/>
        </w:rPr>
      </w:pPr>
      <w:r w:rsidRPr="00684A53">
        <w:rPr>
          <w:rFonts w:ascii="Times New Roman" w:hAnsi="Times New Roman" w:cs="Times New Roman"/>
        </w:rPr>
        <w:t xml:space="preserve">Секретарь комиссии </w:t>
      </w:r>
      <w:r w:rsidRPr="00684A53">
        <w:rPr>
          <w:rFonts w:ascii="Times New Roman" w:hAnsi="Times New Roman" w:cs="Times New Roman"/>
        </w:rPr>
        <w:tab/>
      </w:r>
      <w:r w:rsidRPr="00684A53">
        <w:rPr>
          <w:rFonts w:ascii="Times New Roman" w:hAnsi="Times New Roman" w:cs="Times New Roman"/>
        </w:rPr>
        <w:tab/>
      </w:r>
      <w:r w:rsidRPr="00684A53">
        <w:rPr>
          <w:rFonts w:ascii="Times New Roman" w:hAnsi="Times New Roman" w:cs="Times New Roman"/>
        </w:rPr>
        <w:tab/>
      </w:r>
      <w:r w:rsidRPr="00684A53">
        <w:rPr>
          <w:rFonts w:ascii="Times New Roman" w:hAnsi="Times New Roman" w:cs="Times New Roman"/>
        </w:rPr>
        <w:tab/>
      </w:r>
      <w:r w:rsidRPr="00684A53">
        <w:rPr>
          <w:rFonts w:ascii="Times New Roman" w:hAnsi="Times New Roman" w:cs="Times New Roman"/>
        </w:rPr>
        <w:tab/>
        <w:t xml:space="preserve"> </w:t>
      </w:r>
      <w:r w:rsidR="000E4123" w:rsidRPr="00684A53">
        <w:rPr>
          <w:rFonts w:ascii="Times New Roman" w:hAnsi="Times New Roman" w:cs="Times New Roman"/>
        </w:rPr>
        <w:t xml:space="preserve">             </w:t>
      </w:r>
      <w:r w:rsidR="000E4123" w:rsidRPr="00684A53">
        <w:rPr>
          <w:rFonts w:ascii="Times New Roman" w:hAnsi="Times New Roman" w:cs="Times New Roman"/>
        </w:rPr>
        <w:tab/>
      </w:r>
      <w:r w:rsidRPr="00684A53">
        <w:rPr>
          <w:rFonts w:ascii="Times New Roman" w:hAnsi="Times New Roman" w:cs="Times New Roman"/>
        </w:rPr>
        <w:t>Т.В.</w:t>
      </w:r>
      <w:r w:rsidR="008815A8">
        <w:rPr>
          <w:rFonts w:ascii="Times New Roman" w:hAnsi="Times New Roman" w:cs="Times New Roman"/>
        </w:rPr>
        <w:t xml:space="preserve"> </w:t>
      </w:r>
      <w:r w:rsidRPr="00684A53">
        <w:rPr>
          <w:rFonts w:ascii="Times New Roman" w:hAnsi="Times New Roman" w:cs="Times New Roman"/>
        </w:rPr>
        <w:t>Шинкарская</w:t>
      </w:r>
    </w:p>
    <w:sectPr w:rsidR="002662C1" w:rsidRPr="00684A53" w:rsidSect="00684A53">
      <w:pgSz w:w="11906" w:h="16838"/>
      <w:pgMar w:top="567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03C"/>
    <w:multiLevelType w:val="multilevel"/>
    <w:tmpl w:val="C2F253DA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42FF1"/>
    <w:multiLevelType w:val="hybridMultilevel"/>
    <w:tmpl w:val="FDAEC1C6"/>
    <w:lvl w:ilvl="0" w:tplc="7776573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C2B6C"/>
    <w:multiLevelType w:val="multilevel"/>
    <w:tmpl w:val="FE1C36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 w:val="0"/>
      </w:rPr>
    </w:lvl>
  </w:abstractNum>
  <w:abstractNum w:abstractNumId="3">
    <w:nsid w:val="20EB1EE0"/>
    <w:multiLevelType w:val="multilevel"/>
    <w:tmpl w:val="20E0A5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PartnerCondensed-Normal" w:hAnsi="PartnerCondensed-Norm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lang w:val="ru-RU"/>
      </w:rPr>
    </w:lvl>
    <w:lvl w:ilvl="1">
      <w:start w:val="1"/>
      <w:numFmt w:val="decimal"/>
      <w:isLgl/>
      <w:suff w:val="space"/>
      <w:lvlText w:val="%1.%2."/>
      <w:lvlJc w:val="left"/>
      <w:pPr>
        <w:ind w:left="141" w:firstLine="0"/>
      </w:pPr>
      <w:rPr>
        <w:rFonts w:ascii="PartnerCondensed-Normal" w:hAnsi="PartnerCondensed-Norm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426" w:firstLine="0"/>
      </w:pPr>
      <w:rPr>
        <w:rFonts w:ascii="PartnerCondensed-Normal" w:hAnsi="PartnerCondensed-Norm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4">
    <w:nsid w:val="2E913F4F"/>
    <w:multiLevelType w:val="multilevel"/>
    <w:tmpl w:val="F558C936"/>
    <w:lvl w:ilvl="0">
      <w:start w:val="1"/>
      <w:numFmt w:val="decimal"/>
      <w:lvlText w:val="%1."/>
      <w:lvlJc w:val="left"/>
      <w:pPr>
        <w:tabs>
          <w:tab w:val="num" w:pos="1134"/>
        </w:tabs>
        <w:ind w:firstLine="567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">
    <w:nsid w:val="4692126F"/>
    <w:multiLevelType w:val="hybridMultilevel"/>
    <w:tmpl w:val="D8409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47AD8"/>
    <w:multiLevelType w:val="multilevel"/>
    <w:tmpl w:val="B88074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b w:val="0"/>
      </w:rPr>
    </w:lvl>
  </w:abstractNum>
  <w:abstractNum w:abstractNumId="7">
    <w:nsid w:val="55E15BBA"/>
    <w:multiLevelType w:val="hybridMultilevel"/>
    <w:tmpl w:val="CF10270A"/>
    <w:lvl w:ilvl="0" w:tplc="942C01A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5A4E1BB1"/>
    <w:multiLevelType w:val="multilevel"/>
    <w:tmpl w:val="0C4C4236"/>
    <w:lvl w:ilvl="0">
      <w:start w:val="1"/>
      <w:numFmt w:val="decimal"/>
      <w:lvlText w:val="%1."/>
      <w:lvlJc w:val="left"/>
      <w:pPr>
        <w:tabs>
          <w:tab w:val="num" w:pos="1134"/>
        </w:tabs>
        <w:ind w:firstLine="567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9">
    <w:nsid w:val="633659EB"/>
    <w:multiLevelType w:val="multilevel"/>
    <w:tmpl w:val="D0BAE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24"/>
    <w:rsid w:val="00000CA0"/>
    <w:rsid w:val="00012D78"/>
    <w:rsid w:val="00016FE6"/>
    <w:rsid w:val="0002552F"/>
    <w:rsid w:val="0002691A"/>
    <w:rsid w:val="00027CC0"/>
    <w:rsid w:val="0003373F"/>
    <w:rsid w:val="00047B09"/>
    <w:rsid w:val="000578BE"/>
    <w:rsid w:val="000606F5"/>
    <w:rsid w:val="00063F5F"/>
    <w:rsid w:val="00065656"/>
    <w:rsid w:val="00082711"/>
    <w:rsid w:val="000A1463"/>
    <w:rsid w:val="000A3DD0"/>
    <w:rsid w:val="000A4231"/>
    <w:rsid w:val="000A5524"/>
    <w:rsid w:val="000A6A4A"/>
    <w:rsid w:val="000B1641"/>
    <w:rsid w:val="000B5C0C"/>
    <w:rsid w:val="000B7FA9"/>
    <w:rsid w:val="000C19D3"/>
    <w:rsid w:val="000C6AD2"/>
    <w:rsid w:val="000D099D"/>
    <w:rsid w:val="000D0F40"/>
    <w:rsid w:val="000E21E3"/>
    <w:rsid w:val="000E2ECA"/>
    <w:rsid w:val="000E4123"/>
    <w:rsid w:val="000E4C10"/>
    <w:rsid w:val="000E7A1B"/>
    <w:rsid w:val="000F629F"/>
    <w:rsid w:val="0010092D"/>
    <w:rsid w:val="001014AC"/>
    <w:rsid w:val="0010459F"/>
    <w:rsid w:val="00105C30"/>
    <w:rsid w:val="0011527F"/>
    <w:rsid w:val="00116085"/>
    <w:rsid w:val="00127E68"/>
    <w:rsid w:val="00137391"/>
    <w:rsid w:val="00145EA6"/>
    <w:rsid w:val="00152A9B"/>
    <w:rsid w:val="0016076D"/>
    <w:rsid w:val="001922CF"/>
    <w:rsid w:val="0019364C"/>
    <w:rsid w:val="00195D43"/>
    <w:rsid w:val="001962A5"/>
    <w:rsid w:val="001A2352"/>
    <w:rsid w:val="001D5797"/>
    <w:rsid w:val="001D6BB2"/>
    <w:rsid w:val="001F0289"/>
    <w:rsid w:val="00202DB1"/>
    <w:rsid w:val="0020583A"/>
    <w:rsid w:val="002126D6"/>
    <w:rsid w:val="0024008C"/>
    <w:rsid w:val="002412C4"/>
    <w:rsid w:val="002463CE"/>
    <w:rsid w:val="002662C1"/>
    <w:rsid w:val="00281433"/>
    <w:rsid w:val="00282FB3"/>
    <w:rsid w:val="00283EF1"/>
    <w:rsid w:val="002937A8"/>
    <w:rsid w:val="002A12A5"/>
    <w:rsid w:val="002B505A"/>
    <w:rsid w:val="002D5CDA"/>
    <w:rsid w:val="002D79C4"/>
    <w:rsid w:val="003036AA"/>
    <w:rsid w:val="003042F2"/>
    <w:rsid w:val="00311E3B"/>
    <w:rsid w:val="0031254E"/>
    <w:rsid w:val="00315E37"/>
    <w:rsid w:val="003531F9"/>
    <w:rsid w:val="00354F9F"/>
    <w:rsid w:val="0036225D"/>
    <w:rsid w:val="00371B19"/>
    <w:rsid w:val="00374326"/>
    <w:rsid w:val="00384D76"/>
    <w:rsid w:val="00386AB9"/>
    <w:rsid w:val="0039298D"/>
    <w:rsid w:val="003A06DF"/>
    <w:rsid w:val="003B1D7B"/>
    <w:rsid w:val="003D0B30"/>
    <w:rsid w:val="003D56B9"/>
    <w:rsid w:val="003D7CCC"/>
    <w:rsid w:val="00405A08"/>
    <w:rsid w:val="0040630B"/>
    <w:rsid w:val="004075FE"/>
    <w:rsid w:val="004202D8"/>
    <w:rsid w:val="0045256A"/>
    <w:rsid w:val="00476BDA"/>
    <w:rsid w:val="004819F2"/>
    <w:rsid w:val="00484179"/>
    <w:rsid w:val="004841F5"/>
    <w:rsid w:val="00487E29"/>
    <w:rsid w:val="00491850"/>
    <w:rsid w:val="004A74D2"/>
    <w:rsid w:val="004B06B4"/>
    <w:rsid w:val="004B0B3F"/>
    <w:rsid w:val="004C5EB0"/>
    <w:rsid w:val="004D0C49"/>
    <w:rsid w:val="004E0CED"/>
    <w:rsid w:val="004E2B5B"/>
    <w:rsid w:val="004E4A43"/>
    <w:rsid w:val="004E58FB"/>
    <w:rsid w:val="004E6686"/>
    <w:rsid w:val="004F0F5F"/>
    <w:rsid w:val="004F21ED"/>
    <w:rsid w:val="00521629"/>
    <w:rsid w:val="00522EC4"/>
    <w:rsid w:val="00530BF1"/>
    <w:rsid w:val="0053332A"/>
    <w:rsid w:val="005337B7"/>
    <w:rsid w:val="0053547F"/>
    <w:rsid w:val="0054224D"/>
    <w:rsid w:val="00550950"/>
    <w:rsid w:val="00555AEC"/>
    <w:rsid w:val="005565D0"/>
    <w:rsid w:val="00581E19"/>
    <w:rsid w:val="0058652D"/>
    <w:rsid w:val="00596DF4"/>
    <w:rsid w:val="005C74EE"/>
    <w:rsid w:val="005D1E30"/>
    <w:rsid w:val="005D538F"/>
    <w:rsid w:val="005E54F1"/>
    <w:rsid w:val="005F2E74"/>
    <w:rsid w:val="00607C6D"/>
    <w:rsid w:val="00611F5C"/>
    <w:rsid w:val="0062051C"/>
    <w:rsid w:val="00630251"/>
    <w:rsid w:val="006408FF"/>
    <w:rsid w:val="006449AF"/>
    <w:rsid w:val="00646C28"/>
    <w:rsid w:val="00650126"/>
    <w:rsid w:val="0065666B"/>
    <w:rsid w:val="00672F1E"/>
    <w:rsid w:val="00681BBB"/>
    <w:rsid w:val="00684A53"/>
    <w:rsid w:val="006967FC"/>
    <w:rsid w:val="00696F7C"/>
    <w:rsid w:val="006B02BE"/>
    <w:rsid w:val="006B358F"/>
    <w:rsid w:val="006C6916"/>
    <w:rsid w:val="006D62D2"/>
    <w:rsid w:val="006E338A"/>
    <w:rsid w:val="006F5355"/>
    <w:rsid w:val="00703634"/>
    <w:rsid w:val="00704715"/>
    <w:rsid w:val="00717349"/>
    <w:rsid w:val="007240CD"/>
    <w:rsid w:val="00732CEB"/>
    <w:rsid w:val="007406D1"/>
    <w:rsid w:val="00744CC9"/>
    <w:rsid w:val="007535E4"/>
    <w:rsid w:val="00756B0B"/>
    <w:rsid w:val="00762C11"/>
    <w:rsid w:val="00765E3F"/>
    <w:rsid w:val="007702D6"/>
    <w:rsid w:val="00772AD3"/>
    <w:rsid w:val="00772FA9"/>
    <w:rsid w:val="007772E7"/>
    <w:rsid w:val="00786434"/>
    <w:rsid w:val="00786961"/>
    <w:rsid w:val="0078787B"/>
    <w:rsid w:val="007A210F"/>
    <w:rsid w:val="007A66B6"/>
    <w:rsid w:val="007B0B27"/>
    <w:rsid w:val="007B37D6"/>
    <w:rsid w:val="007C1202"/>
    <w:rsid w:val="007D265E"/>
    <w:rsid w:val="007E5B21"/>
    <w:rsid w:val="008045AC"/>
    <w:rsid w:val="0081073F"/>
    <w:rsid w:val="008119BD"/>
    <w:rsid w:val="00825080"/>
    <w:rsid w:val="008266CA"/>
    <w:rsid w:val="008366D5"/>
    <w:rsid w:val="00846BAC"/>
    <w:rsid w:val="00851262"/>
    <w:rsid w:val="008531EF"/>
    <w:rsid w:val="0085783A"/>
    <w:rsid w:val="00864059"/>
    <w:rsid w:val="008734DB"/>
    <w:rsid w:val="00877011"/>
    <w:rsid w:val="0087739A"/>
    <w:rsid w:val="008815A8"/>
    <w:rsid w:val="008873E9"/>
    <w:rsid w:val="00892C05"/>
    <w:rsid w:val="00895232"/>
    <w:rsid w:val="008A6662"/>
    <w:rsid w:val="008C3102"/>
    <w:rsid w:val="008C43A4"/>
    <w:rsid w:val="008C4695"/>
    <w:rsid w:val="008C5EE8"/>
    <w:rsid w:val="008C782F"/>
    <w:rsid w:val="008D2853"/>
    <w:rsid w:val="008F1BFF"/>
    <w:rsid w:val="009040DB"/>
    <w:rsid w:val="00906A80"/>
    <w:rsid w:val="00916D4C"/>
    <w:rsid w:val="009177FA"/>
    <w:rsid w:val="009331A7"/>
    <w:rsid w:val="0093640F"/>
    <w:rsid w:val="00940046"/>
    <w:rsid w:val="0094263D"/>
    <w:rsid w:val="0094280B"/>
    <w:rsid w:val="00962D3D"/>
    <w:rsid w:val="009648F8"/>
    <w:rsid w:val="009720D1"/>
    <w:rsid w:val="00972833"/>
    <w:rsid w:val="009812D8"/>
    <w:rsid w:val="00982754"/>
    <w:rsid w:val="0098457F"/>
    <w:rsid w:val="009877E0"/>
    <w:rsid w:val="00990A9D"/>
    <w:rsid w:val="009B3C99"/>
    <w:rsid w:val="009C3A5D"/>
    <w:rsid w:val="009D084E"/>
    <w:rsid w:val="009E0D1C"/>
    <w:rsid w:val="009F7AE8"/>
    <w:rsid w:val="00A02350"/>
    <w:rsid w:val="00A0382B"/>
    <w:rsid w:val="00A07A26"/>
    <w:rsid w:val="00A4496A"/>
    <w:rsid w:val="00A449D0"/>
    <w:rsid w:val="00A5474B"/>
    <w:rsid w:val="00A817AF"/>
    <w:rsid w:val="00A969A3"/>
    <w:rsid w:val="00AB62B3"/>
    <w:rsid w:val="00AC0E3D"/>
    <w:rsid w:val="00AC194F"/>
    <w:rsid w:val="00AD38C6"/>
    <w:rsid w:val="00AD3C89"/>
    <w:rsid w:val="00AE2885"/>
    <w:rsid w:val="00AE55BA"/>
    <w:rsid w:val="00AF27B6"/>
    <w:rsid w:val="00B014D1"/>
    <w:rsid w:val="00B023A4"/>
    <w:rsid w:val="00B0530A"/>
    <w:rsid w:val="00B23892"/>
    <w:rsid w:val="00B54495"/>
    <w:rsid w:val="00B62610"/>
    <w:rsid w:val="00B65845"/>
    <w:rsid w:val="00B74F1B"/>
    <w:rsid w:val="00B763A6"/>
    <w:rsid w:val="00B80792"/>
    <w:rsid w:val="00B81DB5"/>
    <w:rsid w:val="00B82841"/>
    <w:rsid w:val="00BA08AC"/>
    <w:rsid w:val="00BA574B"/>
    <w:rsid w:val="00BA6315"/>
    <w:rsid w:val="00BB7D74"/>
    <w:rsid w:val="00BC2BE9"/>
    <w:rsid w:val="00BC5128"/>
    <w:rsid w:val="00BD0E64"/>
    <w:rsid w:val="00BD4D9A"/>
    <w:rsid w:val="00BD63B7"/>
    <w:rsid w:val="00BE062C"/>
    <w:rsid w:val="00C05046"/>
    <w:rsid w:val="00C13819"/>
    <w:rsid w:val="00C14068"/>
    <w:rsid w:val="00C14263"/>
    <w:rsid w:val="00C1715E"/>
    <w:rsid w:val="00C300A0"/>
    <w:rsid w:val="00C42CD0"/>
    <w:rsid w:val="00C468EE"/>
    <w:rsid w:val="00C50A64"/>
    <w:rsid w:val="00C5197E"/>
    <w:rsid w:val="00C6183D"/>
    <w:rsid w:val="00C70FF4"/>
    <w:rsid w:val="00C833D3"/>
    <w:rsid w:val="00C9355F"/>
    <w:rsid w:val="00CB201A"/>
    <w:rsid w:val="00CC5D9E"/>
    <w:rsid w:val="00CD179B"/>
    <w:rsid w:val="00CD6B2F"/>
    <w:rsid w:val="00CE01C8"/>
    <w:rsid w:val="00CE5140"/>
    <w:rsid w:val="00CF3202"/>
    <w:rsid w:val="00D02296"/>
    <w:rsid w:val="00D06323"/>
    <w:rsid w:val="00D069DC"/>
    <w:rsid w:val="00D1085D"/>
    <w:rsid w:val="00D14812"/>
    <w:rsid w:val="00D342E5"/>
    <w:rsid w:val="00D56D77"/>
    <w:rsid w:val="00D64074"/>
    <w:rsid w:val="00D80102"/>
    <w:rsid w:val="00D81262"/>
    <w:rsid w:val="00D873B9"/>
    <w:rsid w:val="00D87465"/>
    <w:rsid w:val="00DA51FC"/>
    <w:rsid w:val="00DC20A3"/>
    <w:rsid w:val="00DC7F27"/>
    <w:rsid w:val="00DE341D"/>
    <w:rsid w:val="00DE5204"/>
    <w:rsid w:val="00DE6588"/>
    <w:rsid w:val="00DF0785"/>
    <w:rsid w:val="00E00547"/>
    <w:rsid w:val="00E02E0A"/>
    <w:rsid w:val="00E05758"/>
    <w:rsid w:val="00E16A22"/>
    <w:rsid w:val="00E22AC1"/>
    <w:rsid w:val="00E34876"/>
    <w:rsid w:val="00E36454"/>
    <w:rsid w:val="00E5742F"/>
    <w:rsid w:val="00E645D5"/>
    <w:rsid w:val="00E719C7"/>
    <w:rsid w:val="00E74E47"/>
    <w:rsid w:val="00E81D26"/>
    <w:rsid w:val="00E85BD5"/>
    <w:rsid w:val="00E91C24"/>
    <w:rsid w:val="00E92B2E"/>
    <w:rsid w:val="00EA6300"/>
    <w:rsid w:val="00EC14FD"/>
    <w:rsid w:val="00EC6654"/>
    <w:rsid w:val="00EF3304"/>
    <w:rsid w:val="00F05736"/>
    <w:rsid w:val="00F21FA5"/>
    <w:rsid w:val="00F315D1"/>
    <w:rsid w:val="00F354C3"/>
    <w:rsid w:val="00F41045"/>
    <w:rsid w:val="00F719B7"/>
    <w:rsid w:val="00F71BEF"/>
    <w:rsid w:val="00F80C51"/>
    <w:rsid w:val="00F85401"/>
    <w:rsid w:val="00F95A4A"/>
    <w:rsid w:val="00FA74A1"/>
    <w:rsid w:val="00FA797A"/>
    <w:rsid w:val="00FB196E"/>
    <w:rsid w:val="00FC739F"/>
    <w:rsid w:val="00FD5BBD"/>
    <w:rsid w:val="00FE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5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_стандарта,Document Header1,H1,h1"/>
    <w:basedOn w:val="a"/>
    <w:next w:val="a"/>
    <w:link w:val="10"/>
    <w:uiPriority w:val="99"/>
    <w:qFormat/>
    <w:rsid w:val="000A5524"/>
    <w:pPr>
      <w:keepNext/>
      <w:keepLines/>
      <w:numPr>
        <w:numId w:val="1"/>
      </w:numPr>
      <w:spacing w:before="480" w:after="200" w:line="276" w:lineRule="auto"/>
      <w:outlineLvl w:val="0"/>
    </w:pPr>
    <w:rPr>
      <w:rFonts w:ascii="PartnerCondensed-Normal" w:hAnsi="PartnerCondensed-Normal"/>
      <w:b/>
      <w:bCs/>
      <w:sz w:val="28"/>
      <w:szCs w:val="28"/>
    </w:rPr>
  </w:style>
  <w:style w:type="paragraph" w:styleId="2">
    <w:name w:val="heading 2"/>
    <w:aliases w:val="H2,H2 Знак,h2"/>
    <w:basedOn w:val="20"/>
    <w:next w:val="a"/>
    <w:link w:val="21"/>
    <w:uiPriority w:val="99"/>
    <w:qFormat/>
    <w:rsid w:val="000A5524"/>
    <w:pPr>
      <w:keepNext/>
      <w:numPr>
        <w:ilvl w:val="1"/>
      </w:numPr>
      <w:tabs>
        <w:tab w:val="left" w:pos="993"/>
        <w:tab w:val="left" w:pos="1134"/>
        <w:tab w:val="left" w:pos="1560"/>
        <w:tab w:val="left" w:pos="2694"/>
      </w:tabs>
      <w:spacing w:before="120" w:after="120"/>
      <w:contextualSpacing w:val="0"/>
      <w:jc w:val="both"/>
      <w:outlineLvl w:val="1"/>
    </w:pPr>
    <w:rPr>
      <w:rFonts w:ascii="PartnerCondensed-Normal" w:hAnsi="PartnerCondensed-Normal"/>
      <w:bCs/>
      <w:sz w:val="26"/>
      <w:szCs w:val="28"/>
    </w:rPr>
  </w:style>
  <w:style w:type="paragraph" w:styleId="30">
    <w:name w:val="heading 3"/>
    <w:basedOn w:val="3"/>
    <w:next w:val="a"/>
    <w:link w:val="31"/>
    <w:uiPriority w:val="99"/>
    <w:qFormat/>
    <w:rsid w:val="000A5524"/>
    <w:pPr>
      <w:keepLines/>
      <w:numPr>
        <w:ilvl w:val="2"/>
        <w:numId w:val="1"/>
      </w:numPr>
      <w:tabs>
        <w:tab w:val="left" w:pos="1418"/>
        <w:tab w:val="left" w:pos="1560"/>
      </w:tabs>
      <w:spacing w:before="120" w:after="120"/>
      <w:ind w:left="0"/>
      <w:contextualSpacing w:val="0"/>
      <w:jc w:val="both"/>
      <w:outlineLvl w:val="2"/>
    </w:pPr>
    <w:rPr>
      <w:rFonts w:ascii="PartnerCondensed-Normal" w:hAnsi="PartnerCondensed-Normal"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,Document Header1 Знак,H1 Знак,h1 Знак"/>
    <w:basedOn w:val="a0"/>
    <w:link w:val="1"/>
    <w:uiPriority w:val="99"/>
    <w:rsid w:val="000A5524"/>
    <w:rPr>
      <w:rFonts w:ascii="PartnerCondensed-Normal" w:eastAsia="Times New Roman" w:hAnsi="PartnerCondensed-Normal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aliases w:val="H2 Знак1,H2 Знак Знак,h2 Знак"/>
    <w:basedOn w:val="a0"/>
    <w:link w:val="2"/>
    <w:uiPriority w:val="99"/>
    <w:rsid w:val="000A5524"/>
    <w:rPr>
      <w:rFonts w:ascii="PartnerCondensed-Normal" w:eastAsia="Times New Roman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0"/>
    <w:uiPriority w:val="99"/>
    <w:rsid w:val="000A5524"/>
    <w:rPr>
      <w:rFonts w:ascii="PartnerCondensed-Normal" w:eastAsia="Times New Roman" w:hAnsi="PartnerCondensed-Normal" w:cs="Times New Roman"/>
      <w:bCs/>
      <w:sz w:val="26"/>
      <w:szCs w:val="28"/>
      <w:lang w:eastAsia="ru-RU"/>
    </w:rPr>
  </w:style>
  <w:style w:type="paragraph" w:styleId="a3">
    <w:name w:val="List Paragraph"/>
    <w:basedOn w:val="a"/>
    <w:uiPriority w:val="34"/>
    <w:qFormat/>
    <w:rsid w:val="000A5524"/>
    <w:pPr>
      <w:ind w:left="720"/>
      <w:contextualSpacing/>
    </w:pPr>
  </w:style>
  <w:style w:type="character" w:customStyle="1" w:styleId="a4">
    <w:name w:val="комментарий"/>
    <w:uiPriority w:val="99"/>
    <w:rsid w:val="000A5524"/>
    <w:rPr>
      <w:b/>
      <w:bCs/>
      <w:i/>
      <w:iCs/>
      <w:shd w:val="clear" w:color="auto" w:fill="FFFF99"/>
    </w:rPr>
  </w:style>
  <w:style w:type="paragraph" w:customStyle="1" w:styleId="a5">
    <w:name w:val="Таблица шапка"/>
    <w:basedOn w:val="a"/>
    <w:uiPriority w:val="99"/>
    <w:rsid w:val="000A5524"/>
    <w:pPr>
      <w:keepNext/>
      <w:spacing w:before="40" w:after="40"/>
      <w:ind w:left="57" w:right="57"/>
    </w:pPr>
    <w:rPr>
      <w:sz w:val="22"/>
      <w:szCs w:val="22"/>
    </w:rPr>
  </w:style>
  <w:style w:type="paragraph" w:customStyle="1" w:styleId="a6">
    <w:name w:val="Таблица текст"/>
    <w:basedOn w:val="a"/>
    <w:rsid w:val="000A5524"/>
    <w:pPr>
      <w:spacing w:before="40" w:after="40"/>
      <w:ind w:left="57" w:right="57"/>
    </w:pPr>
  </w:style>
  <w:style w:type="character" w:styleId="a7">
    <w:name w:val="Strong"/>
    <w:aliases w:val="курсив"/>
    <w:qFormat/>
    <w:rsid w:val="000A5524"/>
    <w:rPr>
      <w:rFonts w:ascii="Arial" w:hAnsi="Arial"/>
      <w:b w:val="0"/>
      <w:bCs/>
      <w:i/>
      <w:color w:val="808080"/>
      <w:sz w:val="22"/>
      <w:bdr w:val="none" w:sz="0" w:space="0" w:color="auto"/>
      <w:shd w:val="clear" w:color="auto" w:fill="auto"/>
    </w:rPr>
  </w:style>
  <w:style w:type="paragraph" w:customStyle="1" w:styleId="11">
    <w:name w:val="11"/>
    <w:basedOn w:val="1"/>
    <w:link w:val="110"/>
    <w:qFormat/>
    <w:rsid w:val="000A5524"/>
    <w:pPr>
      <w:numPr>
        <w:numId w:val="0"/>
      </w:numPr>
      <w:spacing w:before="120" w:after="120" w:line="240" w:lineRule="auto"/>
      <w:jc w:val="center"/>
    </w:pPr>
    <w:rPr>
      <w:rFonts w:cs="Arial"/>
      <w:b w:val="0"/>
    </w:rPr>
  </w:style>
  <w:style w:type="character" w:customStyle="1" w:styleId="110">
    <w:name w:val="11 Знак"/>
    <w:link w:val="11"/>
    <w:rsid w:val="000A5524"/>
    <w:rPr>
      <w:rFonts w:ascii="PartnerCondensed-Normal" w:eastAsia="Times New Roman" w:hAnsi="PartnerCondensed-Normal" w:cs="Arial"/>
      <w:bCs/>
      <w:sz w:val="28"/>
      <w:szCs w:val="28"/>
      <w:lang w:eastAsia="ru-RU"/>
    </w:rPr>
  </w:style>
  <w:style w:type="paragraph" w:customStyle="1" w:styleId="pers">
    <w:name w:val="pers"/>
    <w:basedOn w:val="a"/>
    <w:rsid w:val="000A5524"/>
    <w:pPr>
      <w:spacing w:before="75" w:after="75"/>
      <w:ind w:left="105" w:right="75"/>
    </w:pPr>
    <w:rPr>
      <w:rFonts w:ascii="Arial" w:eastAsia="Calibri" w:hAnsi="Arial" w:cs="Arial"/>
      <w:color w:val="000000"/>
      <w:sz w:val="17"/>
      <w:szCs w:val="17"/>
    </w:rPr>
  </w:style>
  <w:style w:type="paragraph" w:styleId="20">
    <w:name w:val="List Number 2"/>
    <w:basedOn w:val="a"/>
    <w:uiPriority w:val="99"/>
    <w:semiHidden/>
    <w:unhideWhenUsed/>
    <w:rsid w:val="000A5524"/>
    <w:pPr>
      <w:contextualSpacing/>
    </w:pPr>
  </w:style>
  <w:style w:type="paragraph" w:styleId="3">
    <w:name w:val="List Number 3"/>
    <w:basedOn w:val="a"/>
    <w:uiPriority w:val="99"/>
    <w:semiHidden/>
    <w:unhideWhenUsed/>
    <w:rsid w:val="000A5524"/>
    <w:pPr>
      <w:numPr>
        <w:numId w:val="2"/>
      </w:numPr>
      <w:contextualSpacing/>
    </w:pPr>
  </w:style>
  <w:style w:type="character" w:styleId="a8">
    <w:name w:val="Hyperlink"/>
    <w:basedOn w:val="a0"/>
    <w:uiPriority w:val="99"/>
    <w:unhideWhenUsed/>
    <w:rsid w:val="000A5524"/>
    <w:rPr>
      <w:color w:val="0000FF" w:themeColor="hyperlink"/>
      <w:u w:val="single"/>
    </w:rPr>
  </w:style>
  <w:style w:type="paragraph" w:customStyle="1" w:styleId="Default">
    <w:name w:val="Default"/>
    <w:rsid w:val="00D64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701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011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2">
    <w:name w:val="Стиль1"/>
    <w:basedOn w:val="-1"/>
    <w:uiPriority w:val="99"/>
    <w:rsid w:val="00312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1"/>
    <w:uiPriority w:val="99"/>
    <w:semiHidden/>
    <w:unhideWhenUsed/>
    <w:rsid w:val="0031254E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nsCell">
    <w:name w:val="ConsCell"/>
    <w:rsid w:val="00AD38C6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5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_стандарта,Document Header1,H1,h1"/>
    <w:basedOn w:val="a"/>
    <w:next w:val="a"/>
    <w:link w:val="10"/>
    <w:uiPriority w:val="99"/>
    <w:qFormat/>
    <w:rsid w:val="000A5524"/>
    <w:pPr>
      <w:keepNext/>
      <w:keepLines/>
      <w:numPr>
        <w:numId w:val="1"/>
      </w:numPr>
      <w:spacing w:before="480" w:after="200" w:line="276" w:lineRule="auto"/>
      <w:outlineLvl w:val="0"/>
    </w:pPr>
    <w:rPr>
      <w:rFonts w:ascii="PartnerCondensed-Normal" w:hAnsi="PartnerCondensed-Normal"/>
      <w:b/>
      <w:bCs/>
      <w:sz w:val="28"/>
      <w:szCs w:val="28"/>
    </w:rPr>
  </w:style>
  <w:style w:type="paragraph" w:styleId="2">
    <w:name w:val="heading 2"/>
    <w:aliases w:val="H2,H2 Знак,h2"/>
    <w:basedOn w:val="20"/>
    <w:next w:val="a"/>
    <w:link w:val="21"/>
    <w:uiPriority w:val="99"/>
    <w:qFormat/>
    <w:rsid w:val="000A5524"/>
    <w:pPr>
      <w:keepNext/>
      <w:numPr>
        <w:ilvl w:val="1"/>
      </w:numPr>
      <w:tabs>
        <w:tab w:val="left" w:pos="993"/>
        <w:tab w:val="left" w:pos="1134"/>
        <w:tab w:val="left" w:pos="1560"/>
        <w:tab w:val="left" w:pos="2694"/>
      </w:tabs>
      <w:spacing w:before="120" w:after="120"/>
      <w:contextualSpacing w:val="0"/>
      <w:jc w:val="both"/>
      <w:outlineLvl w:val="1"/>
    </w:pPr>
    <w:rPr>
      <w:rFonts w:ascii="PartnerCondensed-Normal" w:hAnsi="PartnerCondensed-Normal"/>
      <w:bCs/>
      <w:sz w:val="26"/>
      <w:szCs w:val="28"/>
    </w:rPr>
  </w:style>
  <w:style w:type="paragraph" w:styleId="30">
    <w:name w:val="heading 3"/>
    <w:basedOn w:val="3"/>
    <w:next w:val="a"/>
    <w:link w:val="31"/>
    <w:uiPriority w:val="99"/>
    <w:qFormat/>
    <w:rsid w:val="000A5524"/>
    <w:pPr>
      <w:keepLines/>
      <w:numPr>
        <w:ilvl w:val="2"/>
        <w:numId w:val="1"/>
      </w:numPr>
      <w:tabs>
        <w:tab w:val="left" w:pos="1418"/>
        <w:tab w:val="left" w:pos="1560"/>
      </w:tabs>
      <w:spacing w:before="120" w:after="120"/>
      <w:ind w:left="0"/>
      <w:contextualSpacing w:val="0"/>
      <w:jc w:val="both"/>
      <w:outlineLvl w:val="2"/>
    </w:pPr>
    <w:rPr>
      <w:rFonts w:ascii="PartnerCondensed-Normal" w:hAnsi="PartnerCondensed-Normal"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,Document Header1 Знак,H1 Знак,h1 Знак"/>
    <w:basedOn w:val="a0"/>
    <w:link w:val="1"/>
    <w:uiPriority w:val="99"/>
    <w:rsid w:val="000A5524"/>
    <w:rPr>
      <w:rFonts w:ascii="PartnerCondensed-Normal" w:eastAsia="Times New Roman" w:hAnsi="PartnerCondensed-Normal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aliases w:val="H2 Знак1,H2 Знак Знак,h2 Знак"/>
    <w:basedOn w:val="a0"/>
    <w:link w:val="2"/>
    <w:uiPriority w:val="99"/>
    <w:rsid w:val="000A5524"/>
    <w:rPr>
      <w:rFonts w:ascii="PartnerCondensed-Normal" w:eastAsia="Times New Roman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0"/>
    <w:uiPriority w:val="99"/>
    <w:rsid w:val="000A5524"/>
    <w:rPr>
      <w:rFonts w:ascii="PartnerCondensed-Normal" w:eastAsia="Times New Roman" w:hAnsi="PartnerCondensed-Normal" w:cs="Times New Roman"/>
      <w:bCs/>
      <w:sz w:val="26"/>
      <w:szCs w:val="28"/>
      <w:lang w:eastAsia="ru-RU"/>
    </w:rPr>
  </w:style>
  <w:style w:type="paragraph" w:styleId="a3">
    <w:name w:val="List Paragraph"/>
    <w:basedOn w:val="a"/>
    <w:uiPriority w:val="34"/>
    <w:qFormat/>
    <w:rsid w:val="000A5524"/>
    <w:pPr>
      <w:ind w:left="720"/>
      <w:contextualSpacing/>
    </w:pPr>
  </w:style>
  <w:style w:type="character" w:customStyle="1" w:styleId="a4">
    <w:name w:val="комментарий"/>
    <w:uiPriority w:val="99"/>
    <w:rsid w:val="000A5524"/>
    <w:rPr>
      <w:b/>
      <w:bCs/>
      <w:i/>
      <w:iCs/>
      <w:shd w:val="clear" w:color="auto" w:fill="FFFF99"/>
    </w:rPr>
  </w:style>
  <w:style w:type="paragraph" w:customStyle="1" w:styleId="a5">
    <w:name w:val="Таблица шапка"/>
    <w:basedOn w:val="a"/>
    <w:uiPriority w:val="99"/>
    <w:rsid w:val="000A5524"/>
    <w:pPr>
      <w:keepNext/>
      <w:spacing w:before="40" w:after="40"/>
      <w:ind w:left="57" w:right="57"/>
    </w:pPr>
    <w:rPr>
      <w:sz w:val="22"/>
      <w:szCs w:val="22"/>
    </w:rPr>
  </w:style>
  <w:style w:type="paragraph" w:customStyle="1" w:styleId="a6">
    <w:name w:val="Таблица текст"/>
    <w:basedOn w:val="a"/>
    <w:rsid w:val="000A5524"/>
    <w:pPr>
      <w:spacing w:before="40" w:after="40"/>
      <w:ind w:left="57" w:right="57"/>
    </w:pPr>
  </w:style>
  <w:style w:type="character" w:styleId="a7">
    <w:name w:val="Strong"/>
    <w:aliases w:val="курсив"/>
    <w:qFormat/>
    <w:rsid w:val="000A5524"/>
    <w:rPr>
      <w:rFonts w:ascii="Arial" w:hAnsi="Arial"/>
      <w:b w:val="0"/>
      <w:bCs/>
      <w:i/>
      <w:color w:val="808080"/>
      <w:sz w:val="22"/>
      <w:bdr w:val="none" w:sz="0" w:space="0" w:color="auto"/>
      <w:shd w:val="clear" w:color="auto" w:fill="auto"/>
    </w:rPr>
  </w:style>
  <w:style w:type="paragraph" w:customStyle="1" w:styleId="11">
    <w:name w:val="11"/>
    <w:basedOn w:val="1"/>
    <w:link w:val="110"/>
    <w:qFormat/>
    <w:rsid w:val="000A5524"/>
    <w:pPr>
      <w:numPr>
        <w:numId w:val="0"/>
      </w:numPr>
      <w:spacing w:before="120" w:after="120" w:line="240" w:lineRule="auto"/>
      <w:jc w:val="center"/>
    </w:pPr>
    <w:rPr>
      <w:rFonts w:cs="Arial"/>
      <w:b w:val="0"/>
    </w:rPr>
  </w:style>
  <w:style w:type="character" w:customStyle="1" w:styleId="110">
    <w:name w:val="11 Знак"/>
    <w:link w:val="11"/>
    <w:rsid w:val="000A5524"/>
    <w:rPr>
      <w:rFonts w:ascii="PartnerCondensed-Normal" w:eastAsia="Times New Roman" w:hAnsi="PartnerCondensed-Normal" w:cs="Arial"/>
      <w:bCs/>
      <w:sz w:val="28"/>
      <w:szCs w:val="28"/>
      <w:lang w:eastAsia="ru-RU"/>
    </w:rPr>
  </w:style>
  <w:style w:type="paragraph" w:customStyle="1" w:styleId="pers">
    <w:name w:val="pers"/>
    <w:basedOn w:val="a"/>
    <w:rsid w:val="000A5524"/>
    <w:pPr>
      <w:spacing w:before="75" w:after="75"/>
      <w:ind w:left="105" w:right="75"/>
    </w:pPr>
    <w:rPr>
      <w:rFonts w:ascii="Arial" w:eastAsia="Calibri" w:hAnsi="Arial" w:cs="Arial"/>
      <w:color w:val="000000"/>
      <w:sz w:val="17"/>
      <w:szCs w:val="17"/>
    </w:rPr>
  </w:style>
  <w:style w:type="paragraph" w:styleId="20">
    <w:name w:val="List Number 2"/>
    <w:basedOn w:val="a"/>
    <w:uiPriority w:val="99"/>
    <w:semiHidden/>
    <w:unhideWhenUsed/>
    <w:rsid w:val="000A5524"/>
    <w:pPr>
      <w:contextualSpacing/>
    </w:pPr>
  </w:style>
  <w:style w:type="paragraph" w:styleId="3">
    <w:name w:val="List Number 3"/>
    <w:basedOn w:val="a"/>
    <w:uiPriority w:val="99"/>
    <w:semiHidden/>
    <w:unhideWhenUsed/>
    <w:rsid w:val="000A5524"/>
    <w:pPr>
      <w:numPr>
        <w:numId w:val="2"/>
      </w:numPr>
      <w:contextualSpacing/>
    </w:pPr>
  </w:style>
  <w:style w:type="character" w:styleId="a8">
    <w:name w:val="Hyperlink"/>
    <w:basedOn w:val="a0"/>
    <w:uiPriority w:val="99"/>
    <w:unhideWhenUsed/>
    <w:rsid w:val="000A5524"/>
    <w:rPr>
      <w:color w:val="0000FF" w:themeColor="hyperlink"/>
      <w:u w:val="single"/>
    </w:rPr>
  </w:style>
  <w:style w:type="paragraph" w:customStyle="1" w:styleId="Default">
    <w:name w:val="Default"/>
    <w:rsid w:val="00D64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701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011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2">
    <w:name w:val="Стиль1"/>
    <w:basedOn w:val="-1"/>
    <w:uiPriority w:val="99"/>
    <w:rsid w:val="00312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1"/>
    <w:uiPriority w:val="99"/>
    <w:semiHidden/>
    <w:unhideWhenUsed/>
    <w:rsid w:val="0031254E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nsCell">
    <w:name w:val="ConsCell"/>
    <w:rsid w:val="00AD38C6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Макарченко</dc:creator>
  <cp:lastModifiedBy>Туманова Татьяна Эдуардовна</cp:lastModifiedBy>
  <cp:revision>3</cp:revision>
  <cp:lastPrinted>2017-03-31T03:33:00Z</cp:lastPrinted>
  <dcterms:created xsi:type="dcterms:W3CDTF">2017-03-30T01:26:00Z</dcterms:created>
  <dcterms:modified xsi:type="dcterms:W3CDTF">2017-03-31T03:34:00Z</dcterms:modified>
</cp:coreProperties>
</file>