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09E3B">
      <w:pPr>
        <w:pStyle w:val="2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 官方物资表参数总表</w:t>
      </w:r>
    </w:p>
    <w:p w14:paraId="64AAEA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24D"/>
          <w:sz w:val="20"/>
        </w:rPr>
        <w:t>标记说明：</w:t>
      </w:r>
      <w:r>
        <w:rPr>
          <w:rFonts w:hint="eastAsia" w:ascii="微软雅黑" w:hAnsi="微软雅黑" w:eastAsia="微软雅黑" w:cs="微软雅黑"/>
          <w:b w:val="0"/>
          <w:color w:val="17202A"/>
          <w:sz w:val="20"/>
        </w:rPr>
        <w:t>“确定”来自规则指定款式、用户提供的卖家参数图或芯片/品牌资料；“通用参考”来自同规格常见商品；“实测”表示批次差异大，必须在到货后确认。</w:t>
      </w:r>
    </w:p>
    <w:p w14:paraId="1EA927EE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STM32F103C8T6 核心板</w:t>
      </w:r>
    </w:p>
    <w:p w14:paraId="57DEAE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24D"/>
          <w:sz w:val="19"/>
        </w:rPr>
        <w:t>指定款式：</w:t>
      </w:r>
      <w:r>
        <w:rPr>
          <w:rFonts w:hint="eastAsia" w:ascii="微软雅黑" w:hAnsi="微软雅黑" w:eastAsia="微软雅黑" w:cs="微软雅黑"/>
          <w:b w:val="0"/>
          <w:color w:val="17202A"/>
          <w:sz w:val="19"/>
        </w:rPr>
        <w:t>STM32F103C8T6_Micro_焊接</w:t>
      </w:r>
      <w:r>
        <w:rPr>
          <w:rFonts w:hint="eastAsia" w:ascii="微软雅黑" w:hAnsi="微软雅黑" w:eastAsia="微软雅黑" w:cs="微软雅黑"/>
          <w:b w:val="0"/>
          <w:color w:val="5B6770"/>
          <w:sz w:val="19"/>
        </w:rPr>
        <w:t xml:space="preserve">    数量：2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1"/>
        <w:gridCol w:w="6765"/>
      </w:tblGrid>
      <w:tr w14:paraId="229B8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C487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尺寸/设计包络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E398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约 53 × 23 mm；设计包络 60 × 30 × 15 mm</w:t>
            </w:r>
          </w:p>
        </w:tc>
      </w:tr>
      <w:tr w14:paraId="01187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EE8BE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关键参数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F99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72 MHz Cortex-M3；64 KiB Flash；20 KiB SRAM；3.3 V I/O；板上可由 5 V/USB 供电</w:t>
            </w:r>
          </w:p>
        </w:tc>
      </w:tr>
      <w:tr w14:paraId="2EAA3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1A82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装配提示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7D62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尺寸为 Blue Pill 通用参考；排针、USB 插头和下载线需要额外空间</w:t>
            </w:r>
          </w:p>
        </w:tc>
      </w:tr>
    </w:tbl>
    <w:p w14:paraId="0DF54D37">
      <w:pPr>
        <w:spacing w:after="140"/>
        <w:rPr>
          <w:rFonts w:hint="eastAsia" w:ascii="微软雅黑" w:hAnsi="微软雅黑" w:eastAsia="微软雅黑" w:cs="微软雅黑"/>
          <w:color w:val="0B7A75"/>
          <w:u w:val="single"/>
        </w:rPr>
      </w:pPr>
      <w:r>
        <w:rPr>
          <w:rFonts w:hint="eastAsia" w:ascii="微软雅黑" w:hAnsi="微软雅黑" w:eastAsia="微软雅黑" w:cs="微软雅黑"/>
          <w:b/>
          <w:color w:val="5B6770"/>
          <w:sz w:val="17"/>
        </w:rPr>
        <w:t>规则附录链接：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"https://e.tb.cn/h.8qmiinPTPVSFdBq?tk=d0ihT78u5AA"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B7A75"/>
          <w:u w:val="single"/>
        </w:rPr>
        <w:t>打开淘宝短链</w:t>
      </w:r>
      <w:r>
        <w:rPr>
          <w:rFonts w:hint="eastAsia" w:ascii="微软雅黑" w:hAnsi="微软雅黑" w:eastAsia="微软雅黑" w:cs="微软雅黑"/>
          <w:color w:val="0B7A75"/>
          <w:u w:val="single"/>
        </w:rPr>
        <w:fldChar w:fldCharType="end"/>
      </w:r>
    </w:p>
    <w:p w14:paraId="5798A583">
      <w:pPr>
        <w:spacing w:after="140"/>
        <w:rPr>
          <w:rFonts w:hint="eastAsia" w:ascii="微软雅黑" w:hAnsi="微软雅黑" w:eastAsia="微软雅黑" w:cs="微软雅黑"/>
          <w:color w:val="0B7A75"/>
          <w:u w:val="single"/>
        </w:rPr>
      </w:pPr>
      <w:r>
        <w:drawing>
          <wp:inline distT="0" distB="0" distL="114300" distR="114300">
            <wp:extent cx="3244850" cy="59118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591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C751E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MG995 舵机</w:t>
      </w:r>
    </w:p>
    <w:p w14:paraId="457B82A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24D"/>
          <w:sz w:val="19"/>
        </w:rPr>
        <w:t>指定款式：</w:t>
      </w:r>
      <w:r>
        <w:rPr>
          <w:rFonts w:hint="eastAsia" w:ascii="微软雅黑" w:hAnsi="微软雅黑" w:eastAsia="微软雅黑" w:cs="微软雅黑"/>
          <w:b w:val="0"/>
          <w:color w:val="17202A"/>
          <w:sz w:val="19"/>
        </w:rPr>
        <w:t>180°，铁＋铜齿轮</w:t>
      </w:r>
      <w:r>
        <w:rPr>
          <w:rFonts w:hint="eastAsia" w:ascii="微软雅黑" w:hAnsi="微软雅黑" w:eastAsia="微软雅黑" w:cs="微软雅黑"/>
          <w:b w:val="0"/>
          <w:color w:val="5B6770"/>
          <w:sz w:val="19"/>
        </w:rPr>
        <w:t xml:space="preserve">    数量：2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6761"/>
      </w:tblGrid>
      <w:tr w14:paraId="333EF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244F7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尺寸/设计包络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5D63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本体约 40.7 × 19.7 × 42.9 mm；安装耳/舵盘最大包络约 54 × 27 × 50 mm</w:t>
            </w:r>
          </w:p>
        </w:tc>
      </w:tr>
      <w:tr w14:paraId="48E99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10A9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关键参数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CD0D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4.8–6.6 V；约 9.4 kg·cm@4.8 V、11 kg·cm@6 V；约 55 g</w:t>
            </w:r>
          </w:p>
        </w:tc>
      </w:tr>
      <w:tr w14:paraId="53FDF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2299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装配提示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60431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淘宝件可能为兼容/仿制品，扭矩、空程和堵转电流必须实测；臂根优先使用</w:t>
            </w:r>
          </w:p>
        </w:tc>
      </w:tr>
    </w:tbl>
    <w:p w14:paraId="1B53E64C">
      <w:pPr>
        <w:spacing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B6770"/>
          <w:sz w:val="17"/>
        </w:rPr>
        <w:t>规则附录链接：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"https://e.tb.cn/h.8KOMQ9zwxOrhMRg?tk=NMrIT78fPIN"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B7A75"/>
          <w:u w:val="single"/>
        </w:rPr>
        <w:t>打开淘宝短链</w:t>
      </w:r>
      <w:r>
        <w:rPr>
          <w:rFonts w:hint="eastAsia" w:ascii="微软雅黑" w:hAnsi="微软雅黑" w:eastAsia="微软雅黑" w:cs="微软雅黑"/>
          <w:color w:val="0B7A75"/>
          <w:u w:val="single"/>
        </w:rPr>
        <w:fldChar w:fldCharType="end"/>
      </w:r>
    </w:p>
    <w:p w14:paraId="42148FC5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SG90 舵机</w:t>
      </w:r>
    </w:p>
    <w:p w14:paraId="6045B1E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24D"/>
          <w:sz w:val="19"/>
        </w:rPr>
        <w:t>指定款式：</w:t>
      </w:r>
      <w:r>
        <w:rPr>
          <w:rFonts w:hint="eastAsia" w:ascii="微软雅黑" w:hAnsi="微软雅黑" w:eastAsia="微软雅黑" w:cs="微软雅黑"/>
          <w:b w:val="0"/>
          <w:color w:val="17202A"/>
          <w:sz w:val="19"/>
        </w:rPr>
        <w:t>180°</w:t>
      </w:r>
      <w:r>
        <w:rPr>
          <w:rFonts w:hint="eastAsia" w:ascii="微软雅黑" w:hAnsi="微软雅黑" w:eastAsia="微软雅黑" w:cs="微软雅黑"/>
          <w:b w:val="0"/>
          <w:color w:val="5B6770"/>
          <w:sz w:val="19"/>
        </w:rPr>
        <w:t xml:space="preserve">    数量：4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1"/>
        <w:gridCol w:w="6755"/>
      </w:tblGrid>
      <w:tr w14:paraId="5050A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BE9C1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尺寸/设计包络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4F8C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本体约 23 × 12.2 × 29 mm；带安装耳包络约 32.3 × 17 × 30 mm</w:t>
            </w:r>
          </w:p>
        </w:tc>
      </w:tr>
      <w:tr w14:paraId="13AD2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0C87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关键参数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0CACE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4.8 V；约 1.8 kg·cm；约 9 g；塑料齿轮</w:t>
            </w:r>
          </w:p>
        </w:tc>
      </w:tr>
      <w:tr w14:paraId="041CA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1BFA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装配提示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4494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适合夹爪、小拨片；短力臂使用，不承担主抬升</w:t>
            </w:r>
          </w:p>
        </w:tc>
      </w:tr>
    </w:tbl>
    <w:p w14:paraId="41837326">
      <w:pPr>
        <w:spacing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B6770"/>
          <w:sz w:val="17"/>
        </w:rPr>
        <w:t>规则附录链接：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"https://e.tb.cn/h.8JHooPMJDAX7Uma?tk=4VnCT78fPIK"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B7A75"/>
          <w:u w:val="single"/>
        </w:rPr>
        <w:t>打开淘宝短链</w:t>
      </w:r>
      <w:r>
        <w:rPr>
          <w:rFonts w:hint="eastAsia" w:ascii="微软雅黑" w:hAnsi="微软雅黑" w:eastAsia="微软雅黑" w:cs="微软雅黑"/>
          <w:color w:val="0B7A75"/>
          <w:u w:val="single"/>
        </w:rPr>
        <w:fldChar w:fldCharType="end"/>
      </w:r>
    </w:p>
    <w:p w14:paraId="765421D9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PS2 无线手柄＋转接板</w:t>
      </w:r>
    </w:p>
    <w:p w14:paraId="349FFF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24D"/>
          <w:sz w:val="19"/>
        </w:rPr>
        <w:t>指定款式：</w:t>
      </w:r>
      <w:r>
        <w:rPr>
          <w:rFonts w:hint="eastAsia" w:ascii="微软雅黑" w:hAnsi="微软雅黑" w:eastAsia="微软雅黑" w:cs="微软雅黑"/>
          <w:b w:val="0"/>
          <w:color w:val="17202A"/>
          <w:sz w:val="19"/>
        </w:rPr>
        <w:t>锁定款＋直插转接板（排针）</w:t>
      </w:r>
      <w:r>
        <w:rPr>
          <w:rFonts w:hint="eastAsia" w:ascii="微软雅黑" w:hAnsi="微软雅黑" w:eastAsia="微软雅黑" w:cs="微软雅黑"/>
          <w:b w:val="0"/>
          <w:color w:val="5B6770"/>
          <w:sz w:val="19"/>
        </w:rPr>
        <w:t xml:space="preserve">    数量：2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6759"/>
      </w:tblGrid>
      <w:tr w14:paraId="214E0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CF23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尺寸/设计包络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EF1D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手柄/接收器/转接板尺寸随批次变化；车上先预留 65 × 40 × 25 mm</w:t>
            </w:r>
          </w:p>
        </w:tc>
      </w:tr>
      <w:tr w14:paraId="11DF8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4B6F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关键参数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DBA3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SPI-like 接口常见信号：DATA、CMD、ATT/SEL、CLK、VCC、GND；一手柄一接收器配对</w:t>
            </w:r>
          </w:p>
        </w:tc>
      </w:tr>
      <w:tr w14:paraId="3CFA8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CCCA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装配提示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BF4E3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车上只装接收器与转接板，手柄不占车体尺寸；供电电压按板上丝印确认</w:t>
            </w:r>
          </w:p>
        </w:tc>
      </w:tr>
    </w:tbl>
    <w:p w14:paraId="4859983D">
      <w:pPr>
        <w:spacing w:after="140"/>
        <w:rPr>
          <w:rFonts w:hint="eastAsia" w:ascii="微软雅黑" w:hAnsi="微软雅黑" w:eastAsia="微软雅黑" w:cs="微软雅黑"/>
          <w:color w:val="0B7A75"/>
          <w:u w:val="single"/>
        </w:rPr>
      </w:pPr>
      <w:r>
        <w:rPr>
          <w:rFonts w:hint="eastAsia" w:ascii="微软雅黑" w:hAnsi="微软雅黑" w:eastAsia="微软雅黑" w:cs="微软雅黑"/>
          <w:b/>
          <w:color w:val="5B6770"/>
          <w:sz w:val="17"/>
        </w:rPr>
        <w:t>规则附录链接：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"https://e.tb.cn/h.8KOMQPYMgHRngos?tk=djUYT7jKB2v"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B7A75"/>
          <w:u w:val="single"/>
        </w:rPr>
        <w:t>打开淘宝短链</w:t>
      </w:r>
      <w:r>
        <w:rPr>
          <w:rFonts w:hint="eastAsia" w:ascii="微软雅黑" w:hAnsi="微软雅黑" w:eastAsia="微软雅黑" w:cs="微软雅黑"/>
          <w:color w:val="0B7A75"/>
          <w:u w:val="single"/>
        </w:rPr>
        <w:fldChar w:fldCharType="end"/>
      </w:r>
    </w:p>
    <w:p w14:paraId="02753D39">
      <w:pPr>
        <w:spacing w:after="140"/>
      </w:pPr>
      <w:r>
        <w:drawing>
          <wp:inline distT="0" distB="0" distL="114300" distR="114300">
            <wp:extent cx="3492500" cy="3721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AEA55">
      <w:pPr>
        <w:spacing w:after="140"/>
        <w:rPr>
          <w:rFonts w:hint="eastAsia"/>
        </w:rPr>
      </w:pPr>
      <w:r>
        <w:drawing>
          <wp:inline distT="0" distB="0" distL="114300" distR="114300">
            <wp:extent cx="3530600" cy="41338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482F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TT 马达</w:t>
      </w:r>
    </w:p>
    <w:p w14:paraId="45E63A3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24D"/>
          <w:sz w:val="19"/>
        </w:rPr>
        <w:t>指定款式：</w:t>
      </w:r>
      <w:r>
        <w:rPr>
          <w:rFonts w:hint="eastAsia" w:ascii="微软雅黑" w:hAnsi="微软雅黑" w:eastAsia="微软雅黑" w:cs="微软雅黑"/>
          <w:b w:val="0"/>
          <w:color w:val="17202A"/>
          <w:sz w:val="19"/>
        </w:rPr>
        <w:t>单轴 1:48</w:t>
      </w:r>
      <w:r>
        <w:rPr>
          <w:rFonts w:hint="eastAsia" w:ascii="微软雅黑" w:hAnsi="微软雅黑" w:eastAsia="微软雅黑" w:cs="微软雅黑"/>
          <w:b w:val="0"/>
          <w:color w:val="5B6770"/>
          <w:sz w:val="19"/>
        </w:rPr>
        <w:t xml:space="preserve">    数量：8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6751"/>
      </w:tblGrid>
      <w:tr w14:paraId="61190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93B3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尺寸/设计包络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E3B4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约 70 × 22 × 18 mm；D 形输出轴；约 30 g</w:t>
            </w:r>
          </w:p>
        </w:tc>
      </w:tr>
      <w:tr w14:paraId="1D40C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ED460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关键参数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84C9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常见工作电压 3–6 V；6 V 空载转速常见约 200 rpm；无编码器</w:t>
            </w:r>
          </w:p>
        </w:tc>
      </w:tr>
      <w:tr w14:paraId="44041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93D3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装配提示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2793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单轴朝外；先焊动力线再装车；不具备轮速闭环反馈</w:t>
            </w:r>
          </w:p>
        </w:tc>
      </w:tr>
    </w:tbl>
    <w:p w14:paraId="26AFFC58">
      <w:pPr>
        <w:spacing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B6770"/>
          <w:sz w:val="17"/>
        </w:rPr>
        <w:t>规则附录链接：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"https://e.tb.cn/h.8KOMQoJfsP4nIEa?tk=5vJ5T7jzfX5"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B7A75"/>
          <w:u w:val="single"/>
        </w:rPr>
        <w:t>打开淘宝短链</w:t>
      </w:r>
      <w:r>
        <w:rPr>
          <w:rFonts w:hint="eastAsia" w:ascii="微软雅黑" w:hAnsi="微软雅黑" w:eastAsia="微软雅黑" w:cs="微软雅黑"/>
          <w:color w:val="0B7A75"/>
          <w:u w:val="single"/>
        </w:rPr>
        <w:fldChar w:fldCharType="end"/>
      </w:r>
    </w:p>
    <w:p w14:paraId="62C4C633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60 mm 麦克纳姆轮</w:t>
      </w:r>
    </w:p>
    <w:p w14:paraId="0B1A47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24D"/>
          <w:sz w:val="19"/>
        </w:rPr>
        <w:t>指定款式：</w:t>
      </w:r>
      <w:r>
        <w:rPr>
          <w:rFonts w:hint="eastAsia" w:ascii="微软雅黑" w:hAnsi="微软雅黑" w:eastAsia="微软雅黑" w:cs="微软雅黑"/>
          <w:b w:val="0"/>
          <w:color w:val="17202A"/>
          <w:sz w:val="19"/>
        </w:rPr>
        <w:t>黄色，4 个/套，TT 联轴器</w:t>
      </w:r>
      <w:r>
        <w:rPr>
          <w:rFonts w:hint="eastAsia" w:ascii="微软雅黑" w:hAnsi="微软雅黑" w:eastAsia="微软雅黑" w:cs="微软雅黑"/>
          <w:b w:val="0"/>
          <w:color w:val="5B6770"/>
          <w:sz w:val="19"/>
        </w:rPr>
        <w:t xml:space="preserve">    数量：2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6750"/>
      </w:tblGrid>
      <w:tr w14:paraId="36FAB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3535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尺寸/设计包络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83AB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直径 60 mm；厚度常见 28–30 mm；单轮约 40–45 g</w:t>
            </w:r>
          </w:p>
        </w:tc>
      </w:tr>
      <w:tr w14:paraId="2EAF8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8E7F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关键参数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8D9D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ABS 轮体＋橡胶滚子；通常 9 个滚子；2 左＋2 右</w:t>
            </w:r>
          </w:p>
        </w:tc>
      </w:tr>
      <w:tr w14:paraId="6A4EE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ECBB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装配提示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2E3E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四轮滚子俯视应组成 X 形；装轮后量总宽，不按 150 mm 底板宽度判断</w:t>
            </w:r>
          </w:p>
        </w:tc>
      </w:tr>
    </w:tbl>
    <w:p w14:paraId="2B4A6D87">
      <w:pPr>
        <w:spacing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B6770"/>
          <w:sz w:val="17"/>
        </w:rPr>
        <w:t>规则附录链接：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"https://e.tb.cn/h.8JHooLAQoU0CpMR?tk=xAJfT7jzfXj"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B7A75"/>
          <w:u w:val="single"/>
        </w:rPr>
        <w:t>打开淘宝短链</w:t>
      </w:r>
      <w:r>
        <w:rPr>
          <w:rFonts w:hint="eastAsia" w:ascii="微软雅黑" w:hAnsi="微软雅黑" w:eastAsia="微软雅黑" w:cs="微软雅黑"/>
          <w:color w:val="0B7A75"/>
          <w:u w:val="single"/>
        </w:rPr>
        <w:fldChar w:fldCharType="end"/>
      </w:r>
    </w:p>
    <w:p w14:paraId="1B38FC92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四轮金属底盘</w:t>
      </w:r>
    </w:p>
    <w:p w14:paraId="4446E1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24D"/>
          <w:sz w:val="19"/>
        </w:rPr>
        <w:t>指定款式：</w:t>
      </w:r>
      <w:r>
        <w:rPr>
          <w:rFonts w:hint="eastAsia" w:ascii="微软雅黑" w:hAnsi="微软雅黑" w:eastAsia="微软雅黑" w:cs="微软雅黑"/>
          <w:b w:val="0"/>
          <w:color w:val="17202A"/>
          <w:sz w:val="19"/>
        </w:rPr>
        <w:t>折弯板，一体带马达孔</w:t>
      </w:r>
      <w:r>
        <w:rPr>
          <w:rFonts w:hint="eastAsia" w:ascii="微软雅黑" w:hAnsi="微软雅黑" w:eastAsia="微软雅黑" w:cs="微软雅黑"/>
          <w:b w:val="0"/>
          <w:color w:val="5B6770"/>
          <w:sz w:val="19"/>
        </w:rPr>
        <w:t xml:space="preserve">    数量：2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6750"/>
      </w:tblGrid>
      <w:tr w14:paraId="7B4E7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7E80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尺寸/设计包络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4B6B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卖家图标称 255 × 150 mm；图中注明 5–10 mm 手工测量误差</w:t>
            </w:r>
          </w:p>
        </w:tc>
      </w:tr>
      <w:tr w14:paraId="16E47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1313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关键参数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39EE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金属折弯底板；规则附录官方推荐；厚度、重量、孔径和孔距以实物为准</w:t>
            </w:r>
          </w:p>
        </w:tc>
      </w:tr>
      <w:tr w14:paraId="7A320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DACB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装配提示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1605B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按可用底盘处理；初始状态不让其他结构越过前后边缘，到货实测用于安装定位和尺寸展示</w:t>
            </w:r>
          </w:p>
        </w:tc>
      </w:tr>
    </w:tbl>
    <w:p w14:paraId="1F0F18EF">
      <w:pPr>
        <w:spacing w:after="140"/>
        <w:rPr>
          <w:rFonts w:hint="eastAsia" w:ascii="微软雅黑" w:hAnsi="微软雅黑" w:eastAsia="微软雅黑" w:cs="微软雅黑"/>
          <w:color w:val="0B7A75"/>
          <w:u w:val="single"/>
        </w:rPr>
      </w:pPr>
      <w:r>
        <w:rPr>
          <w:rFonts w:hint="eastAsia" w:ascii="微软雅黑" w:hAnsi="微软雅黑" w:eastAsia="微软雅黑" w:cs="微软雅黑"/>
          <w:b/>
          <w:color w:val="5B6770"/>
          <w:sz w:val="17"/>
        </w:rPr>
        <w:t>规则附录链接：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"https://e.tb.cn/h.8qRxssMgmCZ84wV?tk=rK4QTi6ttlG"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B7A75"/>
          <w:u w:val="single"/>
        </w:rPr>
        <w:t>打开淘宝短链</w:t>
      </w:r>
      <w:r>
        <w:rPr>
          <w:rFonts w:hint="eastAsia" w:ascii="微软雅黑" w:hAnsi="微软雅黑" w:eastAsia="微软雅黑" w:cs="微软雅黑"/>
          <w:color w:val="0B7A75"/>
          <w:u w:val="single"/>
        </w:rPr>
        <w:fldChar w:fldCharType="end"/>
      </w:r>
    </w:p>
    <w:p w14:paraId="79798F7B">
      <w:pPr>
        <w:spacing w:after="140"/>
        <w:rPr>
          <w:rFonts w:hint="eastAsia" w:ascii="微软雅黑" w:hAnsi="微软雅黑" w:eastAsia="微软雅黑" w:cs="微软雅黑"/>
          <w:color w:val="0B7A75"/>
          <w:u w:val="single"/>
        </w:rPr>
      </w:pPr>
      <w:bookmarkStart w:id="0" w:name="_GoBack"/>
      <w:bookmarkEnd w:id="0"/>
    </w:p>
    <w:p w14:paraId="240719B7">
      <w:pPr>
        <w:spacing w:after="140"/>
        <w:rPr>
          <w:rFonts w:hint="eastAsia" w:ascii="微软雅黑" w:hAnsi="微软雅黑" w:eastAsia="微软雅黑" w:cs="微软雅黑"/>
          <w:color w:val="0B7A75"/>
          <w:u w:val="single"/>
        </w:rPr>
      </w:pPr>
      <w:r>
        <w:drawing>
          <wp:inline distT="0" distB="0" distL="114300" distR="114300">
            <wp:extent cx="4940300" cy="32829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611C6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ST-Link V2</w:t>
      </w:r>
    </w:p>
    <w:p w14:paraId="415B7D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24D"/>
          <w:sz w:val="19"/>
        </w:rPr>
        <w:t>指定款式：</w:t>
      </w:r>
      <w:r>
        <w:rPr>
          <w:rFonts w:hint="eastAsia" w:ascii="微软雅黑" w:hAnsi="微软雅黑" w:eastAsia="微软雅黑" w:cs="微软雅黑"/>
          <w:b w:val="0"/>
          <w:color w:val="17202A"/>
          <w:sz w:val="19"/>
        </w:rPr>
        <w:t>进口芯片、可升级仿真器，颜色随机</w:t>
      </w:r>
      <w:r>
        <w:rPr>
          <w:rFonts w:hint="eastAsia" w:ascii="微软雅黑" w:hAnsi="微软雅黑" w:eastAsia="微软雅黑" w:cs="微软雅黑"/>
          <w:b w:val="0"/>
          <w:color w:val="5B6770"/>
          <w:sz w:val="19"/>
        </w:rPr>
        <w:t xml:space="preserve">    数量：1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57"/>
      </w:tblGrid>
      <w:tr w14:paraId="210AC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FE47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尺寸/设计包络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9944B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USB 棒式兼容器常见约 54 × 20 × 9 mm；线长随套装</w:t>
            </w:r>
          </w:p>
        </w:tc>
      </w:tr>
      <w:tr w14:paraId="6B731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721B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关键参数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E906A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用于 SWD 下载/调试；典型连接 3.3V、SWDIO、SWCLK、GND</w:t>
            </w:r>
          </w:p>
        </w:tc>
      </w:tr>
      <w:tr w14:paraId="71792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4B5E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装配提示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78959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开发工具，不安装在比赛机器人上；尺寸不计入整车</w:t>
            </w:r>
          </w:p>
        </w:tc>
      </w:tr>
    </w:tbl>
    <w:p w14:paraId="51E2E16B">
      <w:pPr>
        <w:spacing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B6770"/>
          <w:sz w:val="17"/>
        </w:rPr>
        <w:t>规则附录链接：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"https://e.tb.cn/h.8JjltCwcoQ2kPcp?tk=hldrTi6Gq1V"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B7A75"/>
          <w:u w:val="single"/>
        </w:rPr>
        <w:t>打开淘宝短链</w:t>
      </w:r>
      <w:r>
        <w:rPr>
          <w:rFonts w:hint="eastAsia" w:ascii="微软雅黑" w:hAnsi="微软雅黑" w:eastAsia="微软雅黑" w:cs="微软雅黑"/>
          <w:color w:val="0B7A75"/>
          <w:u w:val="single"/>
        </w:rPr>
        <w:fldChar w:fldCharType="end"/>
      </w:r>
    </w:p>
    <w:p w14:paraId="4E080DBC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DRV8833 电机驱动模块</w:t>
      </w:r>
    </w:p>
    <w:p w14:paraId="02864C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24D"/>
          <w:sz w:val="19"/>
        </w:rPr>
        <w:t>指定款式：</w:t>
      </w:r>
      <w:r>
        <w:rPr>
          <w:rFonts w:hint="eastAsia" w:ascii="微软雅黑" w:hAnsi="微软雅黑" w:eastAsia="微软雅黑" w:cs="微软雅黑"/>
          <w:b w:val="0"/>
          <w:color w:val="17202A"/>
          <w:sz w:val="19"/>
        </w:rPr>
        <w:t>红板</w:t>
      </w:r>
      <w:r>
        <w:rPr>
          <w:rFonts w:hint="eastAsia" w:ascii="微软雅黑" w:hAnsi="微软雅黑" w:eastAsia="微软雅黑" w:cs="微软雅黑"/>
          <w:b w:val="0"/>
          <w:color w:val="5B6770"/>
          <w:sz w:val="19"/>
        </w:rPr>
        <w:t xml:space="preserve">    数量：4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57"/>
      </w:tblGrid>
      <w:tr w14:paraId="2D17C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FE7DF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尺寸/设计包络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D0E1E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常见红板约 18.5 × 16 mm；设计包络 25 × 22 × 15 mm</w:t>
            </w:r>
          </w:p>
        </w:tc>
      </w:tr>
      <w:tr w14:paraId="08702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0644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关键参数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8FA5B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芯片 VM 2.7–10.8 V；双 H 桥；PWP/RTY 芯片级约 1.5 A RMS、2 A 峰值/桥</w:t>
            </w:r>
          </w:p>
        </w:tc>
      </w:tr>
      <w:tr w14:paraId="54E8E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6769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装配提示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6034E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每车两块各带两马达；模块散热与走线会降低可用电流；不是降压器</w:t>
            </w:r>
          </w:p>
        </w:tc>
      </w:tr>
    </w:tbl>
    <w:p w14:paraId="623E58E3">
      <w:pPr>
        <w:spacing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B6770"/>
          <w:sz w:val="17"/>
        </w:rPr>
        <w:t>规则附录链接：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"https://e.tb.cn/h.8rKpY3VgHloHsl9?tk=hDlvTi6FjAa"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B7A75"/>
          <w:u w:val="single"/>
        </w:rPr>
        <w:t>打开淘宝短链</w:t>
      </w:r>
      <w:r>
        <w:rPr>
          <w:rFonts w:hint="eastAsia" w:ascii="微软雅黑" w:hAnsi="微软雅黑" w:eastAsia="微软雅黑" w:cs="微软雅黑"/>
          <w:color w:val="0B7A75"/>
          <w:u w:val="single"/>
        </w:rPr>
        <w:fldChar w:fldCharType="end"/>
      </w:r>
    </w:p>
    <w:p w14:paraId="3963DAFA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Mini DC-DC 降压模块</w:t>
      </w:r>
    </w:p>
    <w:p w14:paraId="2132FC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24D"/>
          <w:sz w:val="19"/>
        </w:rPr>
        <w:t>指定款式：</w:t>
      </w:r>
      <w:r>
        <w:rPr>
          <w:rFonts w:hint="eastAsia" w:ascii="微软雅黑" w:hAnsi="微软雅黑" w:eastAsia="微软雅黑" w:cs="微软雅黑"/>
          <w:b w:val="0"/>
          <w:color w:val="17202A"/>
          <w:sz w:val="19"/>
        </w:rPr>
        <w:t>固定 5 V，黑板</w:t>
      </w:r>
      <w:r>
        <w:rPr>
          <w:rFonts w:hint="eastAsia" w:ascii="微软雅黑" w:hAnsi="微软雅黑" w:eastAsia="微软雅黑" w:cs="微软雅黑"/>
          <w:b w:val="0"/>
          <w:color w:val="5B6770"/>
          <w:sz w:val="19"/>
        </w:rPr>
        <w:t xml:space="preserve">    数量：2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6751"/>
      </w:tblGrid>
      <w:tr w14:paraId="1299F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FCD43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尺寸/设计包络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DA6A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同类板常见约 17 × 11 × 3.8 mm；设计包络 25 × 18 × 12 mm</w:t>
            </w:r>
          </w:p>
        </w:tc>
      </w:tr>
      <w:tr w14:paraId="5FEA3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F3F0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关键参数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1FBD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同类商品常标输入约 5.5–30 V、输出 5 V、3 A（峰值/标称）</w:t>
            </w:r>
          </w:p>
        </w:tc>
      </w:tr>
      <w:tr w14:paraId="22658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FFFCB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装配提示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C0406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每车仅 1 块数量偏紧；不得未经负载测试就给整车所有马达＋舵机供电</w:t>
            </w:r>
          </w:p>
        </w:tc>
      </w:tr>
    </w:tbl>
    <w:p w14:paraId="7C356491">
      <w:pPr>
        <w:spacing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B6770"/>
          <w:sz w:val="17"/>
        </w:rPr>
        <w:t>规则附录链接：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"https://e.tb.cn/h.8JjO9bcgokujDo6?tk=yKuZTi6FrC7"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B7A75"/>
          <w:u w:val="single"/>
        </w:rPr>
        <w:t>打开淘宝短链</w:t>
      </w:r>
      <w:r>
        <w:rPr>
          <w:rFonts w:hint="eastAsia" w:ascii="微软雅黑" w:hAnsi="微软雅黑" w:eastAsia="微软雅黑" w:cs="微软雅黑"/>
          <w:color w:val="0B7A75"/>
          <w:u w:val="single"/>
        </w:rPr>
        <w:fldChar w:fldCharType="end"/>
      </w:r>
    </w:p>
    <w:p w14:paraId="55026058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 18650 电池</w:t>
      </w:r>
    </w:p>
    <w:p w14:paraId="230DCE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24D"/>
          <w:sz w:val="19"/>
        </w:rPr>
        <w:t>指定款式：</w:t>
      </w:r>
      <w:r>
        <w:rPr>
          <w:rFonts w:hint="eastAsia" w:ascii="微软雅黑" w:hAnsi="微软雅黑" w:eastAsia="微软雅黑" w:cs="微软雅黑"/>
          <w:b w:val="0"/>
          <w:color w:val="17202A"/>
          <w:sz w:val="19"/>
        </w:rPr>
        <w:t>自行选型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6752"/>
      </w:tblGrid>
      <w:tr w14:paraId="265DC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C32F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尺寸/设计包络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B86C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单节约 Ø18.6 × 65 mm</w:t>
            </w:r>
          </w:p>
        </w:tc>
      </w:tr>
      <w:tr w14:paraId="6CE54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BCB6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关键参数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29EE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常见锂离子单节 3.6/3.7 V 标称、4.2 V 满电；容量与放电倍率未指定</w:t>
            </w:r>
          </w:p>
        </w:tc>
      </w:tr>
      <w:tr w14:paraId="42BFD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A1CE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装配提示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6CB62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两节必须同品牌同型号同批次；优先保护电芯；禁止混用新旧电芯</w:t>
            </w:r>
          </w:p>
        </w:tc>
      </w:tr>
    </w:tbl>
    <w:p w14:paraId="31708624">
      <w:pPr>
        <w:spacing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B6770"/>
          <w:sz w:val="17"/>
        </w:rPr>
        <w:t>规则附录未提供购买链接。</w:t>
      </w:r>
    </w:p>
    <w:p w14:paraId="74E04B16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 18650 两节电池盒</w:t>
      </w:r>
    </w:p>
    <w:p w14:paraId="792049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24D"/>
          <w:sz w:val="19"/>
        </w:rPr>
        <w:t>指定款式：</w:t>
      </w:r>
      <w:r>
        <w:rPr>
          <w:rFonts w:hint="eastAsia" w:ascii="微软雅黑" w:hAnsi="微软雅黑" w:eastAsia="微软雅黑" w:cs="微软雅黑"/>
          <w:b w:val="0"/>
          <w:color w:val="17202A"/>
          <w:sz w:val="19"/>
        </w:rPr>
        <w:t>两节、带线</w:t>
      </w:r>
      <w:r>
        <w:rPr>
          <w:rFonts w:hint="eastAsia" w:ascii="微软雅黑" w:hAnsi="微软雅黑" w:eastAsia="微软雅黑" w:cs="微软雅黑"/>
          <w:b w:val="0"/>
          <w:color w:val="5B6770"/>
          <w:sz w:val="19"/>
        </w:rPr>
        <w:t xml:space="preserve">    数量：2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6750"/>
      </w:tblGrid>
      <w:tr w14:paraId="7C37A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AA63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尺寸/设计包络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4EDF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同类无盖电池盒常见约 75–76 × 40–41 × 18–19 mm；设计包络 82 × 45 × 25 mm</w:t>
            </w:r>
          </w:p>
        </w:tc>
      </w:tr>
      <w:tr w14:paraId="1023D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6431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关键参数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8392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两节串联时 7.4 V 标称、8.4 V 满电；本链接具体串/并联按到货接线确认</w:t>
            </w:r>
          </w:p>
        </w:tc>
      </w:tr>
      <w:tr w14:paraId="2A7D3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1CBB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装配提示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BA5A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电池盒必须螺钉/硬限位＋绑带双重固定，不能只粘胶</w:t>
            </w:r>
          </w:p>
        </w:tc>
      </w:tr>
    </w:tbl>
    <w:p w14:paraId="45F9676F">
      <w:pPr>
        <w:spacing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B6770"/>
          <w:sz w:val="17"/>
        </w:rPr>
        <w:t>规则附录链接：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"https://e.tb.cn/h.8rMCOULYdSnIkcP?tk=Ki2VTig9NpS"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B7A75"/>
          <w:u w:val="single"/>
        </w:rPr>
        <w:t>打开淘宝短链</w:t>
      </w:r>
      <w:r>
        <w:rPr>
          <w:rFonts w:hint="eastAsia" w:ascii="微软雅黑" w:hAnsi="微软雅黑" w:eastAsia="微软雅黑" w:cs="微软雅黑"/>
          <w:color w:val="0B7A75"/>
          <w:u w:val="single"/>
        </w:rPr>
        <w:fldChar w:fldCharType="end"/>
      </w:r>
    </w:p>
    <w:p w14:paraId="14AF40F8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13. 18650 双槽充电器</w:t>
      </w:r>
    </w:p>
    <w:p w14:paraId="0413F1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24D"/>
          <w:sz w:val="19"/>
        </w:rPr>
        <w:t>指定款式：</w:t>
      </w:r>
      <w:r>
        <w:rPr>
          <w:rFonts w:hint="eastAsia" w:ascii="微软雅黑" w:hAnsi="微软雅黑" w:eastAsia="微软雅黑" w:cs="微软雅黑"/>
          <w:b w:val="0"/>
          <w:color w:val="17202A"/>
          <w:sz w:val="19"/>
        </w:rPr>
        <w:t>双槽</w:t>
      </w:r>
      <w:r>
        <w:rPr>
          <w:rFonts w:hint="eastAsia" w:ascii="微软雅黑" w:hAnsi="微软雅黑" w:eastAsia="微软雅黑" w:cs="微软雅黑"/>
          <w:b w:val="0"/>
          <w:color w:val="5B6770"/>
          <w:sz w:val="19"/>
        </w:rPr>
        <w:t xml:space="preserve">    数量：1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6751"/>
      </w:tblGrid>
      <w:tr w14:paraId="485B1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F77D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尺寸/设计包络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AD1A5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外形随批次，非装车件</w:t>
            </w:r>
          </w:p>
        </w:tc>
      </w:tr>
      <w:tr w14:paraId="52BE8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79BB5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关键参数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5293B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应为单节 4.2 V CC/CV 充电；是否独立双槽、截止电流等看铭牌</w:t>
            </w:r>
          </w:p>
        </w:tc>
      </w:tr>
      <w:tr w14:paraId="56B57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09646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装配提示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8AB70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首次充电在可监护、阻燃环境进行；不在机器人上使用</w:t>
            </w:r>
          </w:p>
        </w:tc>
      </w:tr>
    </w:tbl>
    <w:p w14:paraId="65A154C4">
      <w:pPr>
        <w:spacing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B6770"/>
          <w:sz w:val="17"/>
        </w:rPr>
        <w:t>规则附录链接：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"https://e.tb.cn/h.8qiSxNOZUr2wRol?tk=8C4LTih688s"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B7A75"/>
          <w:u w:val="single"/>
        </w:rPr>
        <w:t>打开淘宝短链</w:t>
      </w:r>
      <w:r>
        <w:rPr>
          <w:rFonts w:hint="eastAsia" w:ascii="微软雅黑" w:hAnsi="微软雅黑" w:eastAsia="微软雅黑" w:cs="微软雅黑"/>
          <w:color w:val="0B7A75"/>
          <w:u w:val="single"/>
        </w:rPr>
        <w:fldChar w:fldCharType="end"/>
      </w:r>
    </w:p>
    <w:p w14:paraId="23B1DACE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14. 面包板</w:t>
      </w:r>
    </w:p>
    <w:p w14:paraId="26F8F40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24D"/>
          <w:sz w:val="19"/>
        </w:rPr>
        <w:t>指定款式：</w:t>
      </w:r>
      <w:r>
        <w:rPr>
          <w:rFonts w:hint="eastAsia" w:ascii="微软雅黑" w:hAnsi="微软雅黑" w:eastAsia="微软雅黑" w:cs="微软雅黑"/>
          <w:b w:val="0"/>
          <w:color w:val="17202A"/>
          <w:sz w:val="19"/>
        </w:rPr>
        <w:t>未指定</w:t>
      </w:r>
      <w:r>
        <w:rPr>
          <w:rFonts w:hint="eastAsia" w:ascii="微软雅黑" w:hAnsi="微软雅黑" w:eastAsia="微软雅黑" w:cs="微软雅黑"/>
          <w:b w:val="0"/>
          <w:color w:val="5B6770"/>
          <w:sz w:val="19"/>
        </w:rPr>
        <w:t xml:space="preserve">    数量：2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9"/>
        <w:gridCol w:w="6747"/>
      </w:tblGrid>
      <w:tr w14:paraId="3CA8E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5FA4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尺寸/设计包络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EA3B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型号未指定，尺寸实测</w:t>
            </w:r>
          </w:p>
        </w:tc>
      </w:tr>
      <w:tr w14:paraId="71C93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D1804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关键参数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D53E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2.54 mm 插接实验板；只适合台架调试</w:t>
            </w:r>
          </w:p>
        </w:tc>
      </w:tr>
      <w:tr w14:paraId="2E59A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3176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装配提示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43BA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不建议上比赛车，跌落与振动可能松脱</w:t>
            </w:r>
          </w:p>
        </w:tc>
      </w:tr>
    </w:tbl>
    <w:p w14:paraId="283FED87">
      <w:pPr>
        <w:spacing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B6770"/>
          <w:sz w:val="17"/>
        </w:rPr>
        <w:t>规则附录链接：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"https://e.tb.cn/h.8JjNiq1U4EY0Jmq?tk=ehdTTi6vPJk"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B7A75"/>
          <w:u w:val="single"/>
        </w:rPr>
        <w:t>打开淘宝短链</w:t>
      </w:r>
      <w:r>
        <w:rPr>
          <w:rFonts w:hint="eastAsia" w:ascii="微软雅黑" w:hAnsi="微软雅黑" w:eastAsia="微软雅黑" w:cs="微软雅黑"/>
          <w:color w:val="0B7A75"/>
          <w:u w:val="single"/>
        </w:rPr>
        <w:fldChar w:fldCharType="end"/>
      </w:r>
    </w:p>
    <w:p w14:paraId="6D7F6ABB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15. 杜邦线</w:t>
      </w:r>
    </w:p>
    <w:p w14:paraId="1954E1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24D"/>
          <w:sz w:val="19"/>
        </w:rPr>
        <w:t>指定款式：</w:t>
      </w:r>
      <w:r>
        <w:rPr>
          <w:rFonts w:hint="eastAsia" w:ascii="微软雅黑" w:hAnsi="微软雅黑" w:eastAsia="微软雅黑" w:cs="微软雅黑"/>
          <w:b w:val="0"/>
          <w:color w:val="17202A"/>
          <w:sz w:val="19"/>
        </w:rPr>
        <w:t>10 cm，公对公，40P</w:t>
      </w:r>
      <w:r>
        <w:rPr>
          <w:rFonts w:hint="eastAsia" w:ascii="微软雅黑" w:hAnsi="微软雅黑" w:eastAsia="微软雅黑" w:cs="微软雅黑"/>
          <w:b w:val="0"/>
          <w:color w:val="5B6770"/>
          <w:sz w:val="19"/>
        </w:rPr>
        <w:t xml:space="preserve">    数量：1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6750"/>
      </w:tblGrid>
      <w:tr w14:paraId="290FF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A1C8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尺寸/设计包络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A2FF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单根约 100 mm；2.54 mm 接口</w:t>
            </w:r>
          </w:p>
        </w:tc>
      </w:tr>
      <w:tr w14:paraId="1DDE1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4997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关键参数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A799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信号/低电流跳线</w:t>
            </w:r>
          </w:p>
        </w:tc>
      </w:tr>
      <w:tr w14:paraId="2D236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C0A63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装配提示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A7E7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不作为马达、舵机主电源线；动力线应更粗并可靠焊接</w:t>
            </w:r>
          </w:p>
        </w:tc>
      </w:tr>
    </w:tbl>
    <w:p w14:paraId="11847928">
      <w:pPr>
        <w:spacing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B6770"/>
          <w:sz w:val="17"/>
        </w:rPr>
        <w:t>规则附录链接：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"https://e.tb.cn/h.8rKqFHpNH252zqk?tk=Ko5TTi6vHhO"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B7A75"/>
          <w:u w:val="single"/>
        </w:rPr>
        <w:t>打开淘宝短链</w:t>
      </w:r>
      <w:r>
        <w:rPr>
          <w:rFonts w:hint="eastAsia" w:ascii="微软雅黑" w:hAnsi="微软雅黑" w:eastAsia="微软雅黑" w:cs="微软雅黑"/>
          <w:color w:val="0B7A75"/>
          <w:u w:val="single"/>
        </w:rPr>
        <w:fldChar w:fldCharType="end"/>
      </w:r>
    </w:p>
    <w:p w14:paraId="21DE611A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16. 杜邦线</w:t>
      </w:r>
    </w:p>
    <w:p w14:paraId="54F6CE1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24D"/>
          <w:sz w:val="19"/>
        </w:rPr>
        <w:t>指定款式：</w:t>
      </w:r>
      <w:r>
        <w:rPr>
          <w:rFonts w:hint="eastAsia" w:ascii="微软雅黑" w:hAnsi="微软雅黑" w:eastAsia="微软雅黑" w:cs="微软雅黑"/>
          <w:b w:val="0"/>
          <w:color w:val="17202A"/>
          <w:sz w:val="19"/>
        </w:rPr>
        <w:t>10 cm，母对公，40P</w:t>
      </w:r>
      <w:r>
        <w:rPr>
          <w:rFonts w:hint="eastAsia" w:ascii="微软雅黑" w:hAnsi="微软雅黑" w:eastAsia="微软雅黑" w:cs="微软雅黑"/>
          <w:b w:val="0"/>
          <w:color w:val="5B6770"/>
          <w:sz w:val="19"/>
        </w:rPr>
        <w:t xml:space="preserve">    数量：1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6750"/>
      </w:tblGrid>
      <w:tr w14:paraId="745AE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2C6D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尺寸/设计包络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0A99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单根约 100 mm；2.54 mm 接口</w:t>
            </w:r>
          </w:p>
        </w:tc>
      </w:tr>
      <w:tr w14:paraId="6303E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3ACD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关键参数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DED16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信号/低电流跳线</w:t>
            </w:r>
          </w:p>
        </w:tc>
      </w:tr>
      <w:tr w14:paraId="0122C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0FB2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装配提示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E047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适合模块到排针；做好拉力释放</w:t>
            </w:r>
          </w:p>
        </w:tc>
      </w:tr>
    </w:tbl>
    <w:p w14:paraId="42DB159E">
      <w:pPr>
        <w:spacing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B6770"/>
          <w:sz w:val="17"/>
        </w:rPr>
        <w:t>规则附录链接：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"https://e.tb.cn/h.8rKqFHpNH252zqk?tk=Ko5TTi6vHhO"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B7A75"/>
          <w:u w:val="single"/>
        </w:rPr>
        <w:t>打开淘宝短链</w:t>
      </w:r>
      <w:r>
        <w:rPr>
          <w:rFonts w:hint="eastAsia" w:ascii="微软雅黑" w:hAnsi="微软雅黑" w:eastAsia="微软雅黑" w:cs="微软雅黑"/>
          <w:color w:val="0B7A75"/>
          <w:u w:val="single"/>
        </w:rPr>
        <w:fldChar w:fldCharType="end"/>
      </w:r>
    </w:p>
    <w:p w14:paraId="594F9E3B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17. 杜邦线</w:t>
      </w:r>
    </w:p>
    <w:p w14:paraId="451EC7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324D"/>
          <w:sz w:val="19"/>
        </w:rPr>
        <w:t>指定款式：</w:t>
      </w:r>
      <w:r>
        <w:rPr>
          <w:rFonts w:hint="eastAsia" w:ascii="微软雅黑" w:hAnsi="微软雅黑" w:eastAsia="微软雅黑" w:cs="微软雅黑"/>
          <w:b w:val="0"/>
          <w:color w:val="17202A"/>
          <w:sz w:val="19"/>
        </w:rPr>
        <w:t>10 cm，母对母，40P</w:t>
      </w:r>
      <w:r>
        <w:rPr>
          <w:rFonts w:hint="eastAsia" w:ascii="微软雅黑" w:hAnsi="微软雅黑" w:eastAsia="微软雅黑" w:cs="微软雅黑"/>
          <w:b w:val="0"/>
          <w:color w:val="5B6770"/>
          <w:sz w:val="19"/>
        </w:rPr>
        <w:t xml:space="preserve">    数量：1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6750"/>
      </w:tblGrid>
      <w:tr w14:paraId="04232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27218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尺寸/设计包络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DC26B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单根约 100 mm；2.54 mm 接口</w:t>
            </w:r>
          </w:p>
        </w:tc>
      </w:tr>
      <w:tr w14:paraId="2F979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19BD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关键参数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B58F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信号/低电流跳线</w:t>
            </w:r>
          </w:p>
        </w:tc>
      </w:tr>
      <w:tr w14:paraId="6628B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726E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24D"/>
                <w:sz w:val="18"/>
              </w:rPr>
              <w:t>装配提示</w:t>
            </w:r>
          </w:p>
        </w:tc>
        <w:tc>
          <w:tcPr>
            <w:tcW w:w="759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01B1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7202A"/>
                <w:sz w:val="18"/>
              </w:rPr>
              <w:t>适合排针间连接；比赛车建议加锁固或改焊接</w:t>
            </w:r>
          </w:p>
        </w:tc>
      </w:tr>
    </w:tbl>
    <w:p w14:paraId="649E17F4">
      <w:pPr>
        <w:spacing w:after="1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B6770"/>
          <w:sz w:val="17"/>
        </w:rPr>
        <w:t>规则附录链接：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"https://e.tb.cn/h.8rKqFHpNH252zqk?tk=Ko5TTi6vHhO"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B7A75"/>
          <w:u w:val="single"/>
        </w:rPr>
        <w:t>打开淘宝短链</w:t>
      </w:r>
      <w:r>
        <w:rPr>
          <w:rFonts w:hint="eastAsia" w:ascii="微软雅黑" w:hAnsi="微软雅黑" w:eastAsia="微软雅黑" w:cs="微软雅黑"/>
          <w:color w:val="0B7A75"/>
          <w:u w:val="single"/>
        </w:rPr>
        <w:fldChar w:fldCharType="end"/>
      </w:r>
    </w:p>
    <w:p w14:paraId="50A96261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24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17324D"/>
      <w:sz w:val="36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0B7A75"/>
      <w:sz w:val="27"/>
      <w:szCs w:val="26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2026-09-14T13:12:00Z</dcterms:created>
  <dc:creator>15300</dc:creator>
  <cp:lastModifiedBy>王677</cp:lastModifiedBy>
  <dcterms:modified xsi:type="dcterms:W3CDTF">2026-09-14T13:18:22Z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eyJoZGlkIjoiNWU5ZDMxNzU0ODZiZmJmNjk0MmU5NmE0ZTJiZWI0YjkiLCJ1c2VySWQiOiI4ODMwOTMzOTEifQ==</vt:lpwstr>
  </property>
  <property fmtid="{D5CDD505-2E9C-101B-9397-08002B2CF9AE}" pid="4" name="ICV">
    <vt:lpwstr>A19A5573236D4E7592074888589C1A57_12</vt:lpwstr>
  </property>
</Properties>
</file>