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  <w:pBdr>
          <w:bottom w:val="single" w:sz="12" w:space="4" w:color="FFCF0D"/>
        </w:pBdr>
      </w:pPr>
      <w:r>
        <w:drawing>
          <wp:inline xmlns:a="http://schemas.openxmlformats.org/drawingml/2006/main" xmlns:pic="http://schemas.openxmlformats.org/drawingml/2006/picture">
            <wp:extent cx="2160000" cy="452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40"/>
      </w:pPr>
      <w:r>
        <w:rPr>
          <w:b/>
          <w:color w:val="12100C"/>
          <w:sz w:val="52"/>
          <w:spacing w:val="40"/>
        </w:rPr>
        <w:t>TILBUD</w:t>
      </w:r>
    </w:p>
    <w:p>
      <w:pPr>
        <w:spacing w:after="280"/>
      </w:pPr>
      <w:r>
        <w:rPr>
          <w:b w:val="0"/>
          <w:color w:val="767676"/>
          <w:sz w:val="18"/>
        </w:rPr>
        <w:t xml:space="preserve">Tilbudsnr. </w:t>
      </w:r>
      <w:r>
        <w:rPr>
          <w:b w:val="0"/>
          <w:color w:val="767676"/>
          <w:sz w:val="18"/>
        </w:rPr>
        <w:t xml:space="preserve">{{ tilbudsnr }}    </w:t>
      </w:r>
      <w:r>
        <w:rPr>
          <w:b w:val="0"/>
          <w:color w:val="767676"/>
          <w:sz w:val="18"/>
        </w:rPr>
        <w:t xml:space="preserve">Dato: </w:t>
      </w:r>
      <w:r>
        <w:rPr>
          <w:b w:val="0"/>
          <w:color w:val="767676"/>
          <w:sz w:val="18"/>
        </w:rPr>
        <w:t xml:space="preserve">{{ dato }}    </w:t>
      </w:r>
      <w:r>
        <w:rPr>
          <w:b w:val="0"/>
          <w:color w:val="767676"/>
          <w:sz w:val="18"/>
        </w:rPr>
        <w:t xml:space="preserve">Gyldig til: </w:t>
      </w:r>
      <w:r>
        <w:rPr>
          <w:b w:val="0"/>
          <w:color w:val="767676"/>
          <w:sz w:val="18"/>
        </w:rPr>
        <w:t>{{ gyldig_til }}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bottom w:w="60" w:type="dxa"/>
          <w:left w:w="0" w:type="dxa"/>
          <w:right w:w="160" w:type="dxa"/>
        </w:tblCellMar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4" w:space="0" w:color="D9D9D9"/>
            </w:tcBorders>
          </w:tcPr>
          <w:p>
            <w:pPr>
              <w:spacing w:after="40"/>
            </w:pPr>
            <w:r>
              <w:rPr>
                <w:b/>
                <w:color w:val="767676"/>
                <w:sz w:val="16"/>
                <w:spacing w:val="30"/>
              </w:rPr>
              <w:t>KUNDE</w:t>
            </w:r>
          </w:p>
        </w:tc>
        <w:tc>
          <w:tcPr>
            <w:tcW w:type="dxa" w:w="4873"/>
            <w:tcBorders>
              <w:bottom w:val="single" w:sz="4" w:space="0" w:color="D9D9D9"/>
            </w:tcBorders>
          </w:tcPr>
          <w:p>
            <w:pPr>
              <w:spacing w:after="40"/>
            </w:pPr>
            <w:r>
              <w:rPr>
                <w:b/>
                <w:color w:val="767676"/>
                <w:sz w:val="16"/>
                <w:spacing w:val="30"/>
              </w:rPr>
              <w:t>VÅR KONTAKTPERSON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color w:val="12100C"/>
                <w:sz w:val="20"/>
              </w:rPr>
              <w:t>{{ kunde_firma }}</w:t>
              <w:br/>
              <w:t>{{ kunde_kontakt }}</w:t>
              <w:br/>
              <w:t>{{ kunde_epost }}</w:t>
              <w:br/>
              <w:t>{{ kunde_telefon }}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color w:val="12100C"/>
                <w:sz w:val="20"/>
              </w:rPr>
              <w:t>{{ selger_navn }}</w:t>
              <w:br/>
              <w:t>{{ selger_epost }}</w:t>
              <w:br/>
              <w:t>{{ selger_telefon 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bottom w:w="70" w:type="dxa"/>
          <w:left w:w="0" w:type="dxa"/>
          <w:right w:w="110" w:type="dxa"/>
        </w:tblCellMar>
      </w:tblPr>
      <w:tblGrid>
        <w:gridCol w:w="1360"/>
        <w:gridCol w:w="2948"/>
        <w:gridCol w:w="1134"/>
        <w:gridCol w:w="1360"/>
        <w:gridCol w:w="1474"/>
        <w:gridCol w:w="1587"/>
      </w:tblGrid>
      <w:tr>
        <w:tc>
          <w:tcPr>
            <w:tcW w:type="dxa" w:w="1361"/>
            <w:tcBorders>
              <w:bottom w:val="single" w:sz="8" w:space="0" w:color="12100C"/>
            </w:tcBorders>
          </w:tcPr>
          <w:p>
            <w:pPr>
              <w:spacing w:after="60"/>
            </w:pPr>
            <w:r>
              <w:rPr>
                <w:b/>
                <w:color w:val="767676"/>
                <w:sz w:val="16"/>
                <w:spacing w:val="30"/>
              </w:rPr>
              <w:t>VARENR.</w:t>
            </w:r>
          </w:p>
        </w:tc>
        <w:tc>
          <w:tcPr>
            <w:tcW w:type="dxa" w:w="2948"/>
            <w:tcBorders>
              <w:bottom w:val="single" w:sz="8" w:space="0" w:color="12100C"/>
            </w:tcBorders>
          </w:tcPr>
          <w:p>
            <w:pPr>
              <w:spacing w:after="60"/>
            </w:pPr>
            <w:r>
              <w:rPr>
                <w:b/>
                <w:color w:val="767676"/>
                <w:sz w:val="16"/>
                <w:spacing w:val="30"/>
              </w:rPr>
              <w:t>BESKRIVELSE</w:t>
            </w:r>
          </w:p>
        </w:tc>
        <w:tc>
          <w:tcPr>
            <w:tcW w:type="dxa" w:w="1134"/>
            <w:tcBorders>
              <w:bottom w:val="single" w:sz="8" w:space="0" w:color="12100C"/>
            </w:tcBorders>
          </w:tcPr>
          <w:p>
            <w:pPr>
              <w:spacing w:after="60"/>
              <w:jc w:val="right"/>
            </w:pPr>
            <w:r>
              <w:rPr>
                <w:b/>
                <w:color w:val="767676"/>
                <w:sz w:val="16"/>
                <w:spacing w:val="30"/>
              </w:rPr>
              <w:t>ANTALL</w:t>
            </w:r>
          </w:p>
        </w:tc>
        <w:tc>
          <w:tcPr>
            <w:tcW w:type="dxa" w:w="1361"/>
            <w:tcBorders>
              <w:bottom w:val="single" w:sz="8" w:space="0" w:color="12100C"/>
            </w:tcBorders>
          </w:tcPr>
          <w:p>
            <w:pPr>
              <w:spacing w:after="60"/>
              <w:jc w:val="right"/>
            </w:pPr>
            <w:r>
              <w:rPr>
                <w:b/>
                <w:color w:val="767676"/>
                <w:sz w:val="16"/>
                <w:spacing w:val="30"/>
              </w:rPr>
              <w:t>VEIL. PRIS</w:t>
            </w:r>
          </w:p>
        </w:tc>
        <w:tc>
          <w:tcPr>
            <w:tcW w:type="dxa" w:w="1474"/>
            <w:tcBorders>
              <w:bottom w:val="single" w:sz="8" w:space="0" w:color="12100C"/>
            </w:tcBorders>
          </w:tcPr>
          <w:p>
            <w:pPr>
              <w:spacing w:after="60"/>
              <w:jc w:val="right"/>
            </w:pPr>
            <w:r>
              <w:rPr>
                <w:b/>
                <w:color w:val="767676"/>
                <w:sz w:val="16"/>
                <w:spacing w:val="30"/>
              </w:rPr>
              <w:t>DIN PRIS</w:t>
            </w:r>
          </w:p>
        </w:tc>
        <w:tc>
          <w:tcPr>
            <w:tcW w:type="dxa" w:w="1587"/>
            <w:tcBorders>
              <w:bottom w:val="single" w:sz="8" w:space="0" w:color="12100C"/>
            </w:tcBorders>
          </w:tcPr>
          <w:p>
            <w:pPr>
              <w:spacing w:after="60"/>
              <w:jc w:val="right"/>
            </w:pPr>
            <w:r>
              <w:rPr>
                <w:b/>
                <w:color w:val="767676"/>
                <w:sz w:val="16"/>
                <w:spacing w:val="30"/>
              </w:rPr>
              <w:t>SUM</w:t>
            </w:r>
          </w:p>
        </w:tc>
      </w:tr>
      <w:tr>
        <w:tc>
          <w:tcPr>
            <w:tcW w:type="dxa" w:w="1361"/>
          </w:tcPr>
          <w:p>
            <w:r>
              <w:t>{%tr for l in linjer %}</w:t>
            </w:r>
          </w:p>
        </w:tc>
        <w:tc>
          <w:tcPr>
            <w:tcW w:type="dxa" w:w="2948"/>
          </w:tcPr>
          <w:p/>
        </w:tc>
        <w:tc>
          <w:tcPr>
            <w:tcW w:type="dxa" w:w="1134"/>
          </w:tcPr>
          <w:p>
            <w:pPr>
              <w:jc w:val="right"/>
            </w:pPr>
          </w:p>
        </w:tc>
        <w:tc>
          <w:tcPr>
            <w:tcW w:type="dxa" w:w="1361"/>
          </w:tcPr>
          <w:p>
            <w:pPr>
              <w:jc w:val="right"/>
            </w:pPr>
          </w:p>
        </w:tc>
        <w:tc>
          <w:tcPr>
            <w:tcW w:type="dxa" w:w="1474"/>
          </w:tcPr>
          <w:p>
            <w:pPr>
              <w:jc w:val="right"/>
            </w:pPr>
          </w:p>
        </w:tc>
        <w:tc>
          <w:tcPr>
            <w:tcW w:type="dxa" w:w="1587"/>
          </w:tcPr>
          <w:p>
            <w:pPr>
              <w:jc w:val="right"/>
            </w:pPr>
          </w:p>
        </w:tc>
      </w:tr>
      <w:tr>
        <w:tc>
          <w:tcPr>
            <w:tcW w:type="dxa" w:w="1361"/>
            <w:tcBorders>
              <w:bottom w:val="single" w:sz="4" w:space="0" w:color="D9D9D9"/>
            </w:tcBorders>
          </w:tcPr>
          <w:p>
            <w:pPr>
              <w:spacing w:after="0"/>
            </w:pPr>
            <w:r>
              <w:rPr>
                <w:color w:val="12100C"/>
                <w:sz w:val="19"/>
              </w:rPr>
              <w:t>{{ l.bilde }}</w:t>
            </w:r>
          </w:p>
          <w:p>
            <w:pPr>
              <w:spacing w:after="0"/>
            </w:pPr>
            <w:r>
              <w:rPr>
                <w:color w:val="12100C"/>
                <w:sz w:val="19"/>
              </w:rPr>
              <w:t>{{ l.sku }}</w:t>
            </w:r>
          </w:p>
        </w:tc>
        <w:tc>
          <w:tcPr>
            <w:tcW w:type="dxa" w:w="2948"/>
            <w:tcBorders>
              <w:bottom w:val="single" w:sz="4" w:space="0" w:color="D9D9D9"/>
            </w:tcBorders>
          </w:tcPr>
          <w:p>
            <w:pPr>
              <w:spacing w:after="0"/>
            </w:pPr>
            <w:r>
              <w:rPr>
                <w:color w:val="12100C"/>
                <w:sz w:val="19"/>
              </w:rPr>
              <w:t>{{ l.navn }}{{ l.rabatt_tekst }}</w:t>
            </w:r>
          </w:p>
        </w:tc>
        <w:tc>
          <w:tcPr>
            <w:tcW w:type="dxa" w:w="1134"/>
            <w:tcBorders>
              <w:bottom w:val="single" w:sz="4" w:space="0" w:color="D9D9D9"/>
            </w:tcBorders>
          </w:tcPr>
          <w:p>
            <w:pPr>
              <w:spacing w:after="0"/>
              <w:jc w:val="right"/>
            </w:pPr>
            <w:r>
              <w:rPr>
                <w:color w:val="12100C"/>
                <w:sz w:val="19"/>
              </w:rPr>
              <w:t>{{ l.antall }}</w:t>
            </w:r>
          </w:p>
        </w:tc>
        <w:tc>
          <w:tcPr>
            <w:tcW w:type="dxa" w:w="1361"/>
            <w:tcBorders>
              <w:bottom w:val="single" w:sz="4" w:space="0" w:color="D9D9D9"/>
            </w:tcBorders>
          </w:tcPr>
          <w:p>
            <w:pPr>
              <w:spacing w:after="0"/>
              <w:jc w:val="right"/>
            </w:pPr>
            <w:r>
              <w:rPr>
                <w:color w:val="12100C"/>
                <w:sz w:val="19"/>
              </w:rPr>
              <w:t>{{ l.listepris }}</w:t>
            </w:r>
          </w:p>
        </w:tc>
        <w:tc>
          <w:tcPr>
            <w:tcW w:type="dxa" w:w="1474"/>
            <w:tcBorders>
              <w:bottom w:val="single" w:sz="4" w:space="0" w:color="D9D9D9"/>
            </w:tcBorders>
          </w:tcPr>
          <w:p>
            <w:pPr>
              <w:spacing w:after="0"/>
              <w:jc w:val="right"/>
            </w:pPr>
            <w:r>
              <w:rPr>
                <w:color w:val="12100C"/>
                <w:sz w:val="19"/>
              </w:rPr>
              <w:t>{{ l.nettopris }}</w:t>
            </w:r>
          </w:p>
        </w:tc>
        <w:tc>
          <w:tcPr>
            <w:tcW w:type="dxa" w:w="1587"/>
            <w:tcBorders>
              <w:bottom w:val="single" w:sz="4" w:space="0" w:color="D9D9D9"/>
            </w:tcBorders>
          </w:tcPr>
          <w:p>
            <w:pPr>
              <w:spacing w:after="0"/>
              <w:jc w:val="right"/>
            </w:pPr>
            <w:r>
              <w:rPr>
                <w:color w:val="12100C"/>
                <w:sz w:val="19"/>
              </w:rPr>
              <w:t>{{ l.linjesum }}</w:t>
            </w:r>
          </w:p>
        </w:tc>
      </w:tr>
      <w:tr>
        <w:tc>
          <w:tcPr>
            <w:tcW w:type="dxa" w:w="1361"/>
          </w:tcPr>
          <w:p>
            <w:r>
              <w:t>{%tr endfor %}</w:t>
            </w:r>
          </w:p>
        </w:tc>
        <w:tc>
          <w:tcPr>
            <w:tcW w:type="dxa" w:w="2948"/>
          </w:tcPr>
          <w:p/>
        </w:tc>
        <w:tc>
          <w:tcPr>
            <w:tcW w:type="dxa" w:w="1134"/>
          </w:tcPr>
          <w:p>
            <w:pPr>
              <w:jc w:val="right"/>
            </w:pPr>
          </w:p>
        </w:tc>
        <w:tc>
          <w:tcPr>
            <w:tcW w:type="dxa" w:w="1361"/>
          </w:tcPr>
          <w:p>
            <w:pPr>
              <w:jc w:val="right"/>
            </w:pPr>
          </w:p>
        </w:tc>
        <w:tc>
          <w:tcPr>
            <w:tcW w:type="dxa" w:w="1474"/>
          </w:tcPr>
          <w:p>
            <w:pPr>
              <w:jc w:val="right"/>
            </w:pPr>
          </w:p>
        </w:tc>
        <w:tc>
          <w:tcPr>
            <w:tcW w:type="dxa" w:w="1587"/>
          </w:tcPr>
          <w:p>
            <w:pPr>
              <w:jc w:val="right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50" w:type="dxa"/>
          <w:bottom w:w="50" w:type="dxa"/>
          <w:left w:w="0" w:type="dxa"/>
          <w:right w:w="140" w:type="dxa"/>
        </w:tblCellMar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  <w:jc w:val="right"/>
            </w:pPr>
            <w:r>
              <w:rPr>
                <w:b w:val="0"/>
                <w:color w:val="767676"/>
                <w:sz w:val="19"/>
              </w:rPr>
              <w:t>Sum eks. mva</w:t>
            </w:r>
          </w:p>
        </w:tc>
        <w:tc>
          <w:tcPr>
            <w:tcW w:type="dxa" w:w="4873"/>
          </w:tcPr>
          <w:p>
            <w:pPr>
              <w:spacing w:after="0"/>
              <w:jc w:val="right"/>
            </w:pPr>
            <w:r>
              <w:rPr>
                <w:b w:val="0"/>
                <w:color w:val="767676"/>
                <w:sz w:val="19"/>
              </w:rPr>
              <w:t>{{ sum_eks_mva }} kr</w:t>
            </w:r>
          </w:p>
        </w:tc>
      </w:tr>
      <w:tr>
        <w:tc>
          <w:tcPr>
            <w:tcW w:type="dxa" w:w="4873"/>
          </w:tcPr>
          <w:p>
            <w:pPr>
              <w:spacing w:after="0"/>
              <w:jc w:val="right"/>
            </w:pPr>
            <w:r>
              <w:rPr>
                <w:b w:val="0"/>
                <w:color w:val="767676"/>
                <w:sz w:val="19"/>
              </w:rPr>
              <w:t>Mva</w:t>
            </w:r>
          </w:p>
        </w:tc>
        <w:tc>
          <w:tcPr>
            <w:tcW w:type="dxa" w:w="4873"/>
          </w:tcPr>
          <w:p>
            <w:pPr>
              <w:spacing w:after="0"/>
              <w:jc w:val="right"/>
            </w:pPr>
            <w:r>
              <w:rPr>
                <w:b w:val="0"/>
                <w:color w:val="767676"/>
                <w:sz w:val="19"/>
              </w:rPr>
              <w:t>{{ sum_mva }} kr</w:t>
            </w:r>
          </w:p>
        </w:tc>
      </w:tr>
      <w:tr>
        <w:tc>
          <w:tcPr>
            <w:tcW w:type="dxa" w:w="4873"/>
            <w:tcBorders>
              <w:top w:val="single" w:sz="8" w:space="0" w:color="12100C"/>
            </w:tcBorders>
          </w:tcPr>
          <w:p>
            <w:pPr>
              <w:spacing w:after="0"/>
              <w:jc w:val="right"/>
            </w:pPr>
            <w:r>
              <w:rPr>
                <w:b/>
                <w:color w:val="12100C"/>
                <w:sz w:val="24"/>
              </w:rPr>
              <w:t>Sum inkl. mva</w:t>
            </w:r>
          </w:p>
        </w:tc>
        <w:tc>
          <w:tcPr>
            <w:tcW w:type="dxa" w:w="4873"/>
            <w:tcBorders>
              <w:top w:val="single" w:sz="8" w:space="0" w:color="12100C"/>
            </w:tcBorders>
          </w:tcPr>
          <w:p>
            <w:pPr>
              <w:spacing w:after="0"/>
              <w:jc w:val="right"/>
            </w:pPr>
            <w:r>
              <w:rPr>
                <w:b/>
                <w:color w:val="12100C"/>
                <w:sz w:val="24"/>
              </w:rPr>
              <w:t>{{ sum_inkl_mva }} kr</w:t>
            </w:r>
          </w:p>
        </w:tc>
      </w:tr>
    </w:tbl>
    <w:p/>
    <w:p>
      <w:r>
        <w:t>{{ notat }}</w:t>
      </w:r>
    </w:p>
    <w:p/>
    <w:p>
      <w:pPr>
        <w:spacing w:before="200"/>
      </w:pPr>
      <w:r>
        <w:rPr>
          <w:color w:val="767676"/>
          <w:sz w:val="16"/>
        </w:rPr>
        <w:t>Alle priser er oppgitt eks. mva med mindre annet er angitt. Tilbudet er gyldig til datoen over. Frakt kommer i tillegg.</w:t>
      </w:r>
    </w:p>
    <w:sectPr w:rsidR="00FC693F" w:rsidRPr="0006063C" w:rsidSect="00034616">
      <w:pgSz w:w="12240" w:h="15840"/>
      <w:pgMar w:top="1134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