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2ea05a050cf49bb" /><Relationship Type="http://schemas.openxmlformats.org/package/2006/relationships/metadata/core-properties" Target="/package/services/metadata/core-properties/a5f57481e0404f249bc18e074012900c.psmdcp" Id="R8d9daa05ce224dc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0" wp14:textId="77777777">
      <w:pPr>
        <w:contextualSpacing w:val="0"/>
        <w:rPr>
          <w:b w:val="1"/>
          <w:u w:val="single"/>
        </w:rPr>
      </w:pPr>
      <w:r w:rsidRPr="00000000" w:rsidDel="00000000" w:rsidR="00000000">
        <w:rPr>
          <w:b w:val="1"/>
          <w:u w:val="single"/>
          <w:rtl w:val="0"/>
        </w:rPr>
        <w:t xml:space="preserve">Instruction Set Architecture (ISA Design)</w:t>
      </w:r>
    </w:p>
    <w:p xmlns:wp14="http://schemas.microsoft.com/office/word/2010/wordml" w:rsidRPr="00000000" w:rsidR="00000000" w:rsidDel="00000000" w:rsidP="00000000" w:rsidRDefault="00000000" w14:paraId="00000001" wp14:textId="77777777">
      <w:pPr>
        <w:contextualSpacing w:val="0"/>
        <w:rPr>
          <w:b w:val="1"/>
          <w:u w:val="single"/>
        </w:rPr>
      </w:pPr>
      <w:r w:rsidRPr="00000000" w:rsidDel="00000000" w:rsidR="00000000">
        <w:rPr>
          <w:rtl w:val="0"/>
        </w:rPr>
      </w:r>
    </w:p>
    <w:tbl>
      <w:tblPr>
        <w:tblStyle w:val="Table1"/>
        <w:tblW w:w="9015.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320"/>
            <w:gridCol w:w="1365"/>
            <w:gridCol w:w="6330"/>
          </w:tblGrid>
        </w:tblGridChange>
        <w:gridCol w:w="1320"/>
        <w:gridCol w:w="1365"/>
        <w:gridCol w:w="6330"/>
      </w:tblGrid>
      <w:tr xmlns:wp14="http://schemas.microsoft.com/office/word/2010/wordml" w:rsidTr="28E58987" w14:paraId="5CBE7772" wp14:textId="77777777">
        <w:tc>
          <w:tcPr>
            <w:tcBorders>
              <w:right w:val="single" w:color="FFFFFF" w:themeColor="background1" w:sz="8"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(a)</w:t>
            </w:r>
          </w:p>
        </w:tc>
        <w:tc>
          <w:tcPr>
            <w:tcBorders>
              <w:left w:val="single" w:color="FFFFFF" w:themeColor="background1" w:sz="8" w:space="0"/>
              <w:right w:val="single" w:color="FFFFFF" w:themeColor="background1" w:sz="8"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rtl w:val="0"/>
              </w:rPr>
            </w:r>
          </w:p>
        </w:tc>
        <w:tc>
          <w:tcPr>
            <w:tcBorders>
              <w:left w:val="single" w:color="FFFFFF" w:themeColor="background1" w:sz="8"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rtl w:val="0"/>
              </w:rPr>
            </w:r>
          </w:p>
        </w:tc>
      </w:tr>
      <w:tr xmlns:wp14="http://schemas.microsoft.com/office/word/2010/wordml" w:rsidTr="28E58987" w14:paraId="3638EE92" wp14:textId="77777777">
        <w:tc>
          <w:tcPr>
            <w:tcBorders>
              <w:right w:val="single" w:color="FFFFFF" w:themeColor="background1" w:sz="8"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Opcode</w:t>
            </w:r>
          </w:p>
        </w:tc>
        <w:tc>
          <w:tcPr>
            <w:tcBorders>
              <w:left w:val="single" w:color="FFFFFF" w:themeColor="background1" w:sz="8"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rtl w:val="0"/>
              </w:rPr>
            </w:r>
          </w:p>
        </w:tc>
        <w:tc>
          <w:tcPr>
            <w:tcBorders>
              <w:bottom w:val="single" w:color="FFFFFF" w:themeColor="background1" w:sz="8"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Description</w:t>
            </w:r>
          </w:p>
        </w:tc>
      </w:tr>
      <w:tr xmlns:wp14="http://schemas.microsoft.com/office/word/2010/wordml" w:rsidTr="28E58987" w14:paraId="44DD4C9F"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0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Binary</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Mnemonic</w:t>
            </w:r>
          </w:p>
        </w:tc>
        <w:tc>
          <w:tcPr>
            <w:tcBorders>
              <w:top w:val="single" w:color="FFFFFF" w:themeColor="background1" w:sz="8"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rtl w:val="0"/>
              </w:rPr>
            </w:r>
          </w:p>
        </w:tc>
      </w:tr>
      <w:tr xmlns:wp14="http://schemas.microsoft.com/office/word/2010/wordml" w:rsidTr="28E58987" w14:paraId="3200BC5C" wp14:textId="77777777">
        <w:tc>
          <w:tcPr>
            <w:shd w:val="clear" w:color="auto" w:fill="auto"/>
            <w:tcMar>
              <w:top w:w="100.0" w:type="dxa"/>
              <w:left w:w="100.0" w:type="dxa"/>
              <w:bottom w:w="100.0" w:type="dxa"/>
              <w:right w:w="100.0" w:type="dxa"/>
            </w:tcMar>
            <w:vAlign w:val="top"/>
          </w:tcPr>
          <w:p w:rsidRPr="00000000" w:rsidR="00000000" w:rsidDel="00000000" w:rsidP="3C8480F0" w:rsidRDefault="00000000" w14:paraId="0000000B" wp14:textId="33E23EB2">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3C8480F0">
              <w:rPr/>
              <w:t>000</w:t>
            </w:r>
            <w:r w:rsidR="3C8480F0">
              <w:rPr/>
              <w:t>0</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Load 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Load the contents of address X into AC.</w:t>
            </w:r>
          </w:p>
        </w:tc>
      </w:tr>
      <w:tr xmlns:wp14="http://schemas.microsoft.com/office/word/2010/wordml" w:rsidTr="28E58987" w14:paraId="61DCC9C3" wp14:textId="77777777">
        <w:tc>
          <w:tcPr>
            <w:shd w:val="clear" w:color="auto" w:fill="auto"/>
            <w:tcMar>
              <w:top w:w="100.0" w:type="dxa"/>
              <w:left w:w="100.0" w:type="dxa"/>
              <w:bottom w:w="100.0" w:type="dxa"/>
              <w:right w:w="100.0" w:type="dxa"/>
            </w:tcMar>
            <w:vAlign w:val="top"/>
          </w:tcPr>
          <w:p w:rsidRPr="00000000" w:rsidR="00000000" w:rsidDel="00000000" w:rsidP="3C8480F0" w:rsidRDefault="00000000" w14:paraId="0000000E" wp14:textId="09414625">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3C8480F0">
              <w:rPr/>
              <w:t>0001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Store 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Store the contents of AC to address X.</w:t>
            </w:r>
          </w:p>
        </w:tc>
      </w:tr>
      <w:tr xmlns:wp14="http://schemas.microsoft.com/office/word/2010/wordml" w:rsidTr="28E58987" w14:paraId="6ED790D0" wp14:textId="77777777">
        <w:tc>
          <w:tcPr>
            <w:shd w:val="clear" w:color="auto" w:fill="auto"/>
            <w:tcMar>
              <w:top w:w="100.0" w:type="dxa"/>
              <w:left w:w="100.0" w:type="dxa"/>
              <w:bottom w:w="100.0" w:type="dxa"/>
              <w:right w:w="100.0" w:type="dxa"/>
            </w:tcMar>
            <w:vAlign w:val="top"/>
          </w:tcPr>
          <w:p w:rsidRPr="00000000" w:rsidR="00000000" w:rsidDel="00000000" w:rsidP="3C8480F0" w:rsidRDefault="00000000" w14:paraId="00000011" wp14:textId="6853139F">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3C8480F0">
              <w:rPr/>
              <w:t>0010</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Subt 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Subtract the contents of address X from AC and store the result</w:t>
            </w:r>
          </w:p>
          <w:p w:rsidRPr="00000000" w:rsidR="00000000" w:rsidDel="00000000" w:rsidP="00000000" w:rsidRDefault="00000000" w14:paraId="0000001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in AC.</w:t>
            </w:r>
          </w:p>
        </w:tc>
      </w:tr>
      <w:tr xmlns:wp14="http://schemas.microsoft.com/office/word/2010/wordml" w:rsidTr="28E58987" w14:paraId="70179114" wp14:textId="77777777">
        <w:tc>
          <w:tcPr>
            <w:shd w:val="clear" w:color="auto" w:fill="auto"/>
            <w:tcMar>
              <w:top w:w="100.0" w:type="dxa"/>
              <w:left w:w="100.0" w:type="dxa"/>
              <w:bottom w:w="100.0" w:type="dxa"/>
              <w:right w:w="100.0" w:type="dxa"/>
            </w:tcMar>
            <w:vAlign w:val="top"/>
          </w:tcPr>
          <w:p w:rsidRPr="00000000" w:rsidR="00000000" w:rsidDel="00000000" w:rsidP="3C8480F0" w:rsidRDefault="00000000" w14:paraId="00000015" wp14:textId="79A5545A">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3C8480F0">
              <w:rPr/>
              <w:t>0011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Add 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Add the contents of address X to AC and store the result in AC.</w:t>
            </w:r>
          </w:p>
        </w:tc>
      </w:tr>
      <w:tr xmlns:wp14="http://schemas.microsoft.com/office/word/2010/wordml" w:rsidTr="28E58987" w14:paraId="31C1EA4F" wp14:textId="77777777">
        <w:tc>
          <w:tcPr>
            <w:shd w:val="clear" w:color="auto" w:fill="auto"/>
            <w:tcMar>
              <w:top w:w="100.0" w:type="dxa"/>
              <w:left w:w="100.0" w:type="dxa"/>
              <w:bottom w:w="100.0" w:type="dxa"/>
              <w:right w:w="100.0" w:type="dxa"/>
            </w:tcMar>
            <w:vAlign w:val="top"/>
          </w:tcPr>
          <w:p w:rsidRPr="00000000" w:rsidR="00000000" w:rsidDel="00000000" w:rsidP="3C8480F0" w:rsidRDefault="00000000" w14:paraId="00000018" wp14:textId="1EFD09D4">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3C8480F0">
              <w:rPr/>
              <w:t>0100</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Input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Input a value from the keyboard into AC.</w:t>
            </w:r>
          </w:p>
        </w:tc>
      </w:tr>
      <w:tr xmlns:wp14="http://schemas.microsoft.com/office/word/2010/wordml" w:rsidTr="28E58987" w14:paraId="15496CD0" wp14:textId="77777777">
        <w:tc>
          <w:tcPr>
            <w:shd w:val="clear" w:color="auto" w:fill="auto"/>
            <w:tcMar>
              <w:top w:w="100.0" w:type="dxa"/>
              <w:left w:w="100.0" w:type="dxa"/>
              <w:bottom w:w="100.0" w:type="dxa"/>
              <w:right w:w="100.0" w:type="dxa"/>
            </w:tcMar>
            <w:vAlign w:val="top"/>
          </w:tcPr>
          <w:p w:rsidRPr="00000000" w:rsidR="00000000" w:rsidDel="00000000" w:rsidP="3C8480F0" w:rsidRDefault="00000000" w14:paraId="0000001B" wp14:textId="1AEE544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3C8480F0">
              <w:rPr/>
              <w:t>0101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Output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Output the value in AC to the display.</w:t>
            </w:r>
          </w:p>
        </w:tc>
      </w:tr>
      <w:tr xmlns:wp14="http://schemas.microsoft.com/office/word/2010/wordml" w:rsidTr="28E58987" w14:paraId="59C0D432" wp14:textId="77777777">
        <w:tc>
          <w:tcPr>
            <w:shd w:val="clear" w:color="auto" w:fill="auto"/>
            <w:tcMar>
              <w:top w:w="100.0" w:type="dxa"/>
              <w:left w:w="100.0" w:type="dxa"/>
              <w:bottom w:w="100.0" w:type="dxa"/>
              <w:right w:w="100.0" w:type="dxa"/>
            </w:tcMar>
            <w:vAlign w:val="top"/>
          </w:tcPr>
          <w:p w:rsidRPr="00000000" w:rsidR="00000000" w:rsidDel="00000000" w:rsidP="3C8480F0" w:rsidRDefault="00000000" w14:paraId="0000001E" wp14:textId="41C120E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3C8480F0">
              <w:rPr/>
              <w:t>0110</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Halt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Terminate the program.</w:t>
            </w:r>
          </w:p>
        </w:tc>
      </w:tr>
      <w:tr xmlns:wp14="http://schemas.microsoft.com/office/word/2010/wordml" w:rsidTr="28E58987" w14:paraId="3DE165F8" wp14:textId="77777777">
        <w:tc>
          <w:tcPr>
            <w:shd w:val="clear" w:color="auto" w:fill="auto"/>
            <w:tcMar>
              <w:top w:w="100.0" w:type="dxa"/>
              <w:left w:w="100.0" w:type="dxa"/>
              <w:bottom w:w="100.0" w:type="dxa"/>
              <w:right w:w="100.0" w:type="dxa"/>
            </w:tcMar>
            <w:vAlign w:val="top"/>
          </w:tcPr>
          <w:p w:rsidRPr="00000000" w:rsidR="00000000" w:rsidDel="00000000" w:rsidP="3C8480F0" w:rsidRDefault="00000000" w14:paraId="00000021" wp14:textId="524962DD">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3C8480F0">
              <w:rPr/>
              <w:t>0111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Skipcond</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Skip the next instruction on condition.</w:t>
            </w:r>
          </w:p>
        </w:tc>
      </w:tr>
      <w:tr xmlns:wp14="http://schemas.microsoft.com/office/word/2010/wordml" w:rsidTr="28E58987" w14:paraId="1D94EA35" wp14:textId="77777777">
        <w:tc>
          <w:tcPr>
            <w:shd w:val="clear" w:color="auto" w:fill="auto"/>
            <w:tcMar>
              <w:top w:w="100.0" w:type="dxa"/>
              <w:left w:w="100.0" w:type="dxa"/>
              <w:bottom w:w="100.0" w:type="dxa"/>
              <w:right w:w="100.0" w:type="dxa"/>
            </w:tcMar>
            <w:vAlign w:val="top"/>
          </w:tcPr>
          <w:p w:rsidRPr="00000000" w:rsidR="00000000" w:rsidDel="00000000" w:rsidP="3C8480F0" w:rsidRDefault="00000000" w14:paraId="00000024" wp14:textId="13D7F183">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3C8480F0">
              <w:rPr/>
              <w:t>1000</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Jump 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Load the value of X into PC.</w:t>
            </w:r>
          </w:p>
        </w:tc>
      </w:tr>
      <w:tr xmlns:wp14="http://schemas.microsoft.com/office/word/2010/wordml" w:rsidTr="28E58987" w14:paraId="3715BE68" wp14:textId="77777777">
        <w:tc>
          <w:tcPr>
            <w:tcBorders>
              <w:right w:val="single" w:color="FFFFFF" w:themeColor="background1" w:sz="8"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2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highlight w:val="white"/>
              </w:rPr>
            </w:pPr>
            <w:r w:rsidRPr="00000000" w:rsidDel="00000000" w:rsidR="00000000">
              <w:rPr>
                <w:b w:val="1"/>
                <w:highlight w:val="white"/>
                <w:rtl w:val="0"/>
              </w:rPr>
              <w:t xml:space="preserve">(b)</w:t>
            </w:r>
          </w:p>
        </w:tc>
        <w:tc>
          <w:tcPr>
            <w:tcBorders>
              <w:left w:val="single" w:color="FFFFFF" w:themeColor="background1" w:sz="8" w:space="0"/>
              <w:right w:val="single" w:color="FFFFFF" w:themeColor="background1" w:sz="8"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2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r>
          </w:p>
        </w:tc>
        <w:tc>
          <w:tcPr>
            <w:tcBorders>
              <w:left w:val="single" w:color="FFFFFF" w:themeColor="background1" w:sz="8"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2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r>
          </w:p>
        </w:tc>
      </w:tr>
      <w:tr xmlns:wp14="http://schemas.microsoft.com/office/word/2010/wordml" w:rsidTr="28E58987" w14:paraId="37664CDE" wp14:textId="77777777">
        <w:tc>
          <w:tcPr>
            <w:shd w:val="clear" w:color="auto" w:fill="auto"/>
            <w:tcMar>
              <w:top w:w="100.0" w:type="dxa"/>
              <w:left w:w="100.0" w:type="dxa"/>
              <w:bottom w:w="100.0" w:type="dxa"/>
              <w:right w:w="100.0" w:type="dxa"/>
            </w:tcMar>
            <w:vAlign w:val="top"/>
          </w:tcPr>
          <w:p w:rsidRPr="00000000" w:rsidR="00000000" w:rsidDel="00000000" w:rsidP="3C8480F0" w:rsidRDefault="00000000" w14:paraId="0000002A" wp14:textId="18BE870F">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highlight w:val="white"/>
              </w:rPr>
            </w:pPr>
            <w:r w:rsidRPr="3C8480F0" w:rsidR="3C8480F0">
              <w:rPr>
                <w:highlight w:val="white"/>
              </w:rPr>
              <w:t>1001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Mult x</w:t>
            </w:r>
          </w:p>
        </w:tc>
        <w:tc>
          <w:tcPr>
            <w:shd w:val="clear" w:color="auto" w:fill="auto"/>
            <w:tcMar>
              <w:top w:w="100.0" w:type="dxa"/>
              <w:left w:w="100.0" w:type="dxa"/>
              <w:bottom w:w="100.0" w:type="dxa"/>
              <w:right w:w="100.0" w:type="dxa"/>
            </w:tcMar>
            <w:vAlign w:val="top"/>
          </w:tcPr>
          <w:p w:rsidRPr="00000000" w:rsidR="00000000" w:rsidDel="00000000" w:rsidP="28E58987" w:rsidRDefault="00000000" w14:paraId="0000002C" w14:noSpellErr="1" wp14:textId="366536E6">
            <w:pPr>
              <w:pStyle w:val="Normal"/>
              <w:keepNext w:val="0"/>
              <w:keepLines w:val="0"/>
              <w:widowControl w:val="0"/>
              <w:pBdr>
                <w:top w:val="nil" w:sz="0" w:space="0"/>
                <w:left w:val="nil" w:sz="0" w:space="0"/>
                <w:bottom w:val="nil" w:sz="0" w:space="0"/>
                <w:right w:val="nil" w:sz="0" w:space="0"/>
                <w:between w:val="nil" w:sz="0" w:space="0"/>
              </w:pBdr>
              <w:spacing w:before="0" w:after="0" w:line="240" w:lineRule="auto"/>
              <w:ind w:left="0" w:right="0" w:firstLine="0"/>
              <w:contextualSpacing w:val="0"/>
              <w:jc w:val="left"/>
              <w:rPr/>
            </w:pPr>
            <w:r w:rsidRPr="28E58987" w:rsidR="28E58987">
              <w:rPr>
                <w:rFonts w:ascii="Arial" w:hAnsi="Arial" w:eastAsia="Arial" w:cs="Arial"/>
                <w:noProof w:val="0"/>
                <w:sz w:val="22"/>
                <w:szCs w:val="22"/>
                <w:lang w:val="en-US"/>
              </w:rPr>
              <w:t>Multiplies the value of address x with the value in the AC then loads resulting value into AC.</w:t>
            </w:r>
          </w:p>
        </w:tc>
      </w:tr>
      <w:tr xmlns:wp14="http://schemas.microsoft.com/office/word/2010/wordml" w:rsidTr="28E58987" w14:paraId="2A624D28" wp14:textId="77777777">
        <w:tc>
          <w:tcPr>
            <w:shd w:val="clear" w:color="auto" w:fill="auto"/>
            <w:tcMar>
              <w:top w:w="100.0" w:type="dxa"/>
              <w:left w:w="100.0" w:type="dxa"/>
              <w:bottom w:w="100.0" w:type="dxa"/>
              <w:right w:w="100.0" w:type="dxa"/>
            </w:tcMar>
            <w:vAlign w:val="top"/>
          </w:tcPr>
          <w:p w:rsidRPr="00000000" w:rsidR="00000000" w:rsidDel="00000000" w:rsidP="3C8480F0" w:rsidRDefault="00000000" w14:paraId="0000002D" wp14:textId="0EBAF72E">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highlight w:val="white"/>
              </w:rPr>
            </w:pPr>
            <w:r w:rsidRPr="3C8480F0" w:rsidR="3C8480F0">
              <w:rPr>
                <w:highlight w:val="white"/>
              </w:rPr>
              <w:t>1010</w:t>
            </w:r>
          </w:p>
        </w:tc>
        <w:tc>
          <w:tcPr>
            <w:shd w:val="clear" w:color="auto" w:fill="auto"/>
            <w:tcMar>
              <w:top w:w="100.0" w:type="dxa"/>
              <w:left w:w="100.0" w:type="dxa"/>
              <w:bottom w:w="100.0" w:type="dxa"/>
              <w:right w:w="100.0" w:type="dxa"/>
            </w:tcMar>
            <w:vAlign w:val="top"/>
          </w:tcPr>
          <w:p w:rsidRPr="00000000" w:rsidR="00000000" w:rsidDel="00000000" w:rsidP="2F713C65" w:rsidRDefault="00000000" w14:paraId="0000002E" w14:noSpellErr="1" wp14:textId="1829F076">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28E58987">
              <w:rPr/>
              <w:t>SRL</w:t>
            </w:r>
            <w:r w:rsidR="28E58987">
              <w:rPr/>
              <w:t xml:space="preserve"> x</w:t>
            </w:r>
          </w:p>
        </w:tc>
        <w:tc>
          <w:tcPr>
            <w:shd w:val="clear" w:color="auto" w:fill="auto"/>
            <w:tcMar>
              <w:top w:w="100.0" w:type="dxa"/>
              <w:left w:w="100.0" w:type="dxa"/>
              <w:bottom w:w="100.0" w:type="dxa"/>
              <w:right w:w="100.0" w:type="dxa"/>
            </w:tcMar>
            <w:vAlign w:val="top"/>
          </w:tcPr>
          <w:p w:rsidRPr="00000000" w:rsidR="00000000" w:rsidDel="00000000" w:rsidP="28E58987" w:rsidRDefault="00000000" w14:paraId="0000002F" w14:noSpellErr="1" wp14:textId="7E774C76">
            <w:pPr>
              <w:pStyle w:val="Normal"/>
              <w:keepNext w:val="0"/>
              <w:keepLines w:val="0"/>
              <w:widowControl w:val="0"/>
              <w:pBdr>
                <w:top w:val="nil" w:sz="0" w:space="0"/>
                <w:left w:val="nil" w:sz="0" w:space="0"/>
                <w:bottom w:val="nil" w:sz="0" w:space="0"/>
                <w:right w:val="nil" w:sz="0" w:space="0"/>
                <w:between w:val="nil" w:sz="0" w:space="0"/>
              </w:pBdr>
              <w:spacing w:before="0" w:after="0" w:line="240" w:lineRule="auto"/>
              <w:ind w:left="0" w:right="0" w:firstLine="0"/>
              <w:contextualSpacing w:val="0"/>
              <w:jc w:val="left"/>
              <w:rPr/>
            </w:pPr>
            <w:r w:rsidRPr="28E58987" w:rsidR="28E58987">
              <w:rPr>
                <w:rFonts w:ascii="Arial" w:hAnsi="Arial" w:eastAsia="Arial" w:cs="Arial"/>
                <w:noProof w:val="0"/>
                <w:sz w:val="22"/>
                <w:szCs w:val="22"/>
                <w:lang w:val="en-US"/>
              </w:rPr>
              <w:t>Shift the contents of AC to the right for the number of times entered in the address x, filling in incoming bits with 0’s.</w:t>
            </w:r>
          </w:p>
        </w:tc>
      </w:tr>
      <w:tr xmlns:wp14="http://schemas.microsoft.com/office/word/2010/wordml" w:rsidTr="28E58987" w14:paraId="7847F393" wp14:textId="77777777">
        <w:tc>
          <w:tcPr>
            <w:shd w:val="clear" w:color="auto" w:fill="auto"/>
            <w:tcMar>
              <w:top w:w="100.0" w:type="dxa"/>
              <w:left w:w="100.0" w:type="dxa"/>
              <w:bottom w:w="100.0" w:type="dxa"/>
              <w:right w:w="100.0" w:type="dxa"/>
            </w:tcMar>
            <w:vAlign w:val="top"/>
          </w:tcPr>
          <w:p w:rsidRPr="00000000" w:rsidR="00000000" w:rsidDel="00000000" w:rsidP="3C8480F0" w:rsidRDefault="00000000" w14:paraId="00000030" wp14:textId="08FEC4E8">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highlight w:val="white"/>
              </w:rPr>
            </w:pPr>
            <w:r w:rsidRPr="3C8480F0" w:rsidR="3C8480F0">
              <w:rPr>
                <w:highlight w:val="white"/>
              </w:rPr>
              <w:t>1011</w:t>
            </w:r>
          </w:p>
        </w:tc>
        <w:tc>
          <w:tcPr>
            <w:shd w:val="clear" w:color="auto" w:fill="auto"/>
            <w:tcMar>
              <w:top w:w="100.0" w:type="dxa"/>
              <w:left w:w="100.0" w:type="dxa"/>
              <w:bottom w:w="100.0" w:type="dxa"/>
              <w:right w:w="100.0" w:type="dxa"/>
            </w:tcMar>
            <w:vAlign w:val="top"/>
          </w:tcPr>
          <w:p w:rsidRPr="00000000" w:rsidR="00000000" w:rsidDel="00000000" w:rsidP="2F713C65" w:rsidRDefault="00000000" w14:paraId="00000031" w14:noSpellErr="1" wp14:textId="695A4A8A">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28E58987">
              <w:rPr/>
              <w:t xml:space="preserve">SLL </w:t>
            </w:r>
            <w:r w:rsidR="28E58987">
              <w:rPr/>
              <w:t>x</w:t>
            </w:r>
          </w:p>
        </w:tc>
        <w:tc>
          <w:tcPr>
            <w:shd w:val="clear" w:color="auto" w:fill="auto"/>
            <w:tcMar>
              <w:top w:w="100.0" w:type="dxa"/>
              <w:left w:w="100.0" w:type="dxa"/>
              <w:bottom w:w="100.0" w:type="dxa"/>
              <w:right w:w="100.0" w:type="dxa"/>
            </w:tcMar>
            <w:vAlign w:val="top"/>
          </w:tcPr>
          <w:p w:rsidRPr="00000000" w:rsidR="00000000" w:rsidDel="00000000" w:rsidP="28E58987" w:rsidRDefault="00000000" w14:paraId="00000032" w14:noSpellErr="1" wp14:textId="2EEED4F9">
            <w:pPr>
              <w:pStyle w:val="Normal"/>
              <w:keepNext w:val="0"/>
              <w:keepLines w:val="0"/>
              <w:widowControl w:val="0"/>
              <w:pBdr>
                <w:top w:val="nil" w:sz="0" w:space="0"/>
                <w:left w:val="nil" w:sz="0" w:space="0"/>
                <w:bottom w:val="nil" w:sz="0" w:space="0"/>
                <w:right w:val="nil" w:sz="0" w:space="0"/>
                <w:between w:val="nil" w:sz="0" w:space="0"/>
              </w:pBdr>
              <w:spacing w:before="0" w:after="0" w:line="240" w:lineRule="auto"/>
              <w:ind w:left="0" w:right="0" w:firstLine="0"/>
              <w:contextualSpacing w:val="0"/>
              <w:jc w:val="left"/>
              <w:rPr/>
            </w:pPr>
            <w:r w:rsidRPr="28E58987" w:rsidR="28E58987">
              <w:rPr>
                <w:rFonts w:ascii="Arial" w:hAnsi="Arial" w:eastAsia="Arial" w:cs="Arial"/>
                <w:noProof w:val="0"/>
                <w:sz w:val="22"/>
                <w:szCs w:val="22"/>
                <w:lang w:val="en-US"/>
              </w:rPr>
              <w:t>Shift the contents of AC to the left for the number of times entered in the address x, filling in incoming bits with 0’s.</w:t>
            </w:r>
          </w:p>
        </w:tc>
      </w:tr>
    </w:tbl>
    <w:p xmlns:wp14="http://schemas.microsoft.com/office/word/2010/wordml" w:rsidRPr="00000000" w:rsidR="00000000" w:rsidDel="00000000" w:rsidP="00000000" w:rsidRDefault="00000000" w14:paraId="0000003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34" wp14:textId="77777777">
      <w:pPr>
        <w:contextualSpacing w:val="0"/>
        <w:rPr/>
      </w:pPr>
      <w:r w:rsidRPr="28E58987" w:rsidDel="00000000" w:rsidR="00000000">
        <w:rPr>
          <w:b w:val="1"/>
          <w:bCs w:val="1"/>
        </w:rPr>
        <w:t xml:space="preserve">(c)</w:t>
      </w:r>
      <w:r w:rsidRPr="00000000" w:rsidDel="00000000" w:rsidR="00000000">
        <w:rPr>
          <w:rtl w:val="0"/>
        </w:rPr>
      </w:r>
    </w:p>
    <w:p w:rsidR="28E58987" w:rsidP="28E58987" w:rsidRDefault="28E58987" w14:noSpellErr="1" w14:paraId="1CC5CF50" w14:textId="64CA1E45">
      <w:pPr>
        <w:spacing w:after="160" w:line="259" w:lineRule="auto"/>
        <w:rPr>
          <w:rFonts w:ascii="Arial" w:hAnsi="Arial" w:eastAsia="Arial" w:cs="Arial"/>
          <w:b w:val="0"/>
          <w:bCs w:val="0"/>
          <w:i w:val="0"/>
          <w:iCs w:val="0"/>
          <w:noProof w:val="0"/>
          <w:sz w:val="22"/>
          <w:szCs w:val="22"/>
          <w:lang w:val="en-US"/>
        </w:rPr>
      </w:pPr>
      <w:r w:rsidRPr="28E58987" w:rsidR="28E58987">
        <w:rPr>
          <w:rFonts w:ascii="Arial" w:hAnsi="Arial" w:eastAsia="Arial" w:cs="Arial"/>
          <w:b w:val="0"/>
          <w:bCs w:val="0"/>
          <w:i w:val="0"/>
          <w:iCs w:val="0"/>
          <w:noProof w:val="0"/>
          <w:sz w:val="22"/>
          <w:szCs w:val="22"/>
          <w:lang w:val="en-US"/>
        </w:rPr>
        <w:t>Skip condition checks to see if value in AC is more than zero. If not will change nothing and continue executing program as normal.</w:t>
      </w:r>
    </w:p>
    <w:p w:rsidR="28E58987" w:rsidP="28E58987" w:rsidRDefault="28E58987" w14:noSpellErr="1" w14:paraId="446079B9" w14:textId="5956B1AF">
      <w:pPr>
        <w:pStyle w:val="Normal"/>
        <w:spacing w:after="160" w:line="259" w:lineRule="auto"/>
        <w:rPr>
          <w:rFonts w:ascii="Arial" w:hAnsi="Arial" w:eastAsia="Arial" w:cs="Arial"/>
          <w:b w:val="0"/>
          <w:bCs w:val="0"/>
          <w:i w:val="0"/>
          <w:iCs w:val="0"/>
          <w:noProof w:val="0"/>
          <w:sz w:val="22"/>
          <w:szCs w:val="22"/>
          <w:lang w:val="en-US"/>
        </w:rPr>
      </w:pPr>
    </w:p>
    <w:p w:rsidR="28E58987" w:rsidP="28E58987" w:rsidRDefault="28E58987" w14:noSpellErr="1" w14:paraId="1ABCA686" w14:textId="18E27451">
      <w:pPr>
        <w:pStyle w:val="Normal"/>
        <w:spacing w:line="317" w:lineRule="auto"/>
        <w:rPr>
          <w:rFonts w:ascii="Arial" w:hAnsi="Arial" w:eastAsia="Arial" w:cs="Arial"/>
          <w:b w:val="0"/>
          <w:bCs w:val="0"/>
          <w:i w:val="0"/>
          <w:iCs w:val="0"/>
          <w:noProof w:val="0"/>
          <w:sz w:val="22"/>
          <w:szCs w:val="22"/>
          <w:lang w:val="en-US"/>
        </w:rPr>
      </w:pPr>
      <w:r w:rsidRPr="28E58987" w:rsidR="28E58987">
        <w:rPr>
          <w:rFonts w:ascii="Arial" w:hAnsi="Arial" w:eastAsia="Arial" w:cs="Arial"/>
          <w:b w:val="0"/>
          <w:bCs w:val="0"/>
          <w:i w:val="0"/>
          <w:iCs w:val="0"/>
          <w:noProof w:val="0"/>
          <w:sz w:val="22"/>
          <w:szCs w:val="22"/>
          <w:lang w:val="en-US"/>
        </w:rPr>
        <w:t>If it is more than zero it will increase the program counter by 1. It will only increment it by one because the program will increase the program counter by one anyway at the end of every instruction, this means the next instruction in line is skipped.</w:t>
      </w:r>
    </w:p>
    <w:p xmlns:wp14="http://schemas.microsoft.com/office/word/2010/wordml" w:rsidRPr="00000000" w:rsidR="00000000" w:rsidDel="00000000" w:rsidP="00000000" w:rsidRDefault="00000000" w14:paraId="00000036" wp14:textId="77777777">
      <w:pPr>
        <w:contextualSpacing w:val="0"/>
        <w:rPr/>
      </w:pPr>
      <w:r w:rsidRPr="00000000" w:rsidDel="00000000" w:rsidR="00000000">
        <w:rPr>
          <w:rtl w:val="0"/>
        </w:rPr>
      </w:r>
    </w:p>
    <w:sectPr>
      <w:pgSz w:w="11909" w:h="16834"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25F7E14"/>
  <w15:docId w15:val="{c03e800e-81b4-498d-b3b1-75ff83df86f3}"/>
  <w:rsids>
    <w:rsidRoot w:val="2F713C65"/>
    <w:rsid w:val="28E58987"/>
    <w:rsid w:val="2F713C65"/>
    <w:rsid w:val="3C8480F0"/>
    <w:rsid w:val="6DA35692"/>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