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748" w:rsidRDefault="009E5174">
      <w:pPr>
        <w:pStyle w:val="a3"/>
        <w:spacing w:after="0" w:line="100" w:lineRule="atLeast"/>
        <w:jc w:val="center"/>
      </w:pPr>
      <w:r>
        <w:rPr>
          <w:b/>
          <w:lang w:val="uk-UA"/>
        </w:rPr>
        <w:t>Міністерство освіти і науки України</w:t>
      </w:r>
    </w:p>
    <w:p w:rsidR="00D35748" w:rsidRDefault="009E5174">
      <w:pPr>
        <w:pStyle w:val="a3"/>
        <w:spacing w:after="0" w:line="100" w:lineRule="atLeast"/>
        <w:jc w:val="center"/>
      </w:pPr>
      <w:r>
        <w:rPr>
          <w:b/>
          <w:lang w:val="uk-UA"/>
        </w:rPr>
        <w:t>Національний університет «Запорізька політехніка»</w:t>
      </w:r>
    </w:p>
    <w:p w:rsidR="00D35748" w:rsidRDefault="00D35748">
      <w:pPr>
        <w:pStyle w:val="a3"/>
        <w:spacing w:line="100" w:lineRule="atLeast"/>
        <w:jc w:val="center"/>
      </w:pPr>
    </w:p>
    <w:p w:rsidR="00D35748" w:rsidRDefault="009E5174">
      <w:pPr>
        <w:pStyle w:val="a3"/>
        <w:spacing w:line="100" w:lineRule="atLeast"/>
        <w:jc w:val="right"/>
      </w:pPr>
      <w:r>
        <w:rPr>
          <w:lang w:val="uk-UA"/>
        </w:rPr>
        <w:t>кафедра програмних засобів</w:t>
      </w:r>
    </w:p>
    <w:p w:rsidR="00D35748" w:rsidRDefault="00D35748">
      <w:pPr>
        <w:pStyle w:val="a3"/>
        <w:spacing w:line="100" w:lineRule="atLeast"/>
        <w:jc w:val="center"/>
      </w:pPr>
    </w:p>
    <w:p w:rsidR="00D35748" w:rsidRDefault="00D35748">
      <w:pPr>
        <w:pStyle w:val="a3"/>
        <w:spacing w:line="100" w:lineRule="atLeast"/>
        <w:jc w:val="center"/>
      </w:pPr>
    </w:p>
    <w:p w:rsidR="00D35748" w:rsidRDefault="00D35748">
      <w:pPr>
        <w:pStyle w:val="a3"/>
        <w:spacing w:line="100" w:lineRule="atLeast"/>
        <w:jc w:val="center"/>
      </w:pPr>
    </w:p>
    <w:p w:rsidR="00D35748" w:rsidRDefault="00D35748">
      <w:pPr>
        <w:pStyle w:val="a3"/>
        <w:spacing w:line="100" w:lineRule="atLeast"/>
        <w:jc w:val="center"/>
      </w:pPr>
    </w:p>
    <w:p w:rsidR="00D35748" w:rsidRDefault="00D35748">
      <w:pPr>
        <w:pStyle w:val="a3"/>
        <w:spacing w:line="100" w:lineRule="atLeast"/>
        <w:jc w:val="center"/>
      </w:pPr>
    </w:p>
    <w:p w:rsidR="00D35748" w:rsidRDefault="009E5174">
      <w:pPr>
        <w:pStyle w:val="a3"/>
        <w:spacing w:after="0" w:line="100" w:lineRule="atLeast"/>
        <w:jc w:val="center"/>
      </w:pPr>
      <w:r>
        <w:rPr>
          <w:b/>
          <w:lang w:val="uk-UA"/>
        </w:rPr>
        <w:t>ЗВІТ</w:t>
      </w:r>
    </w:p>
    <w:p w:rsidR="00D35748" w:rsidRPr="001632D1" w:rsidRDefault="009E5174">
      <w:pPr>
        <w:pStyle w:val="a3"/>
        <w:spacing w:after="0" w:line="100" w:lineRule="atLeast"/>
        <w:jc w:val="center"/>
        <w:rPr>
          <w:lang w:val="uk-UA"/>
        </w:rPr>
      </w:pPr>
      <w:r>
        <w:rPr>
          <w:lang w:val="uk-UA"/>
        </w:rPr>
        <w:t xml:space="preserve">з лабораторної роботи № </w:t>
      </w:r>
      <w:r w:rsidR="001632D1" w:rsidRPr="001632D1">
        <w:t>5</w:t>
      </w:r>
    </w:p>
    <w:p w:rsidR="00D35748" w:rsidRDefault="009E5174">
      <w:pPr>
        <w:pStyle w:val="a3"/>
        <w:spacing w:after="0" w:line="100" w:lineRule="atLeast"/>
        <w:jc w:val="center"/>
      </w:pPr>
      <w:r>
        <w:rPr>
          <w:lang w:val="uk-UA"/>
        </w:rPr>
        <w:t xml:space="preserve">з дисципліни </w:t>
      </w:r>
      <w:r>
        <w:t>“</w:t>
      </w:r>
      <w:r>
        <w:rPr>
          <w:lang w:val="uk-UA" w:eastAsia="uk-UA"/>
        </w:rPr>
        <w:t>Управління ІТ проектами</w:t>
      </w:r>
      <w:r>
        <w:rPr>
          <w:lang w:val="uk-UA"/>
        </w:rPr>
        <w:t>:</w:t>
      </w:r>
    </w:p>
    <w:p w:rsidR="00D35748" w:rsidRDefault="009E5174">
      <w:pPr>
        <w:pStyle w:val="a3"/>
        <w:spacing w:after="0" w:line="100" w:lineRule="atLeast"/>
        <w:jc w:val="center"/>
      </w:pPr>
      <w:r>
        <w:rPr>
          <w:lang w:val="uk-UA"/>
        </w:rPr>
        <w:t>«</w:t>
      </w:r>
      <w:r w:rsidR="001632D1">
        <w:rPr>
          <w:rStyle w:val="main"/>
          <w:lang w:val="uk-UA"/>
        </w:rPr>
        <w:t>Створення проекту та календарне планування робіт</w:t>
      </w:r>
      <w:r>
        <w:rPr>
          <w:lang w:val="uk-UA"/>
        </w:rPr>
        <w:t>»</w:t>
      </w:r>
    </w:p>
    <w:p w:rsidR="00D35748" w:rsidRDefault="00D35748">
      <w:pPr>
        <w:pStyle w:val="a3"/>
        <w:spacing w:line="100" w:lineRule="atLeast"/>
        <w:jc w:val="center"/>
      </w:pPr>
    </w:p>
    <w:p w:rsidR="00D35748" w:rsidRDefault="00D35748">
      <w:pPr>
        <w:pStyle w:val="a3"/>
        <w:spacing w:line="100" w:lineRule="atLeast"/>
        <w:jc w:val="center"/>
      </w:pPr>
    </w:p>
    <w:p w:rsidR="00D35748" w:rsidRDefault="00D35748">
      <w:pPr>
        <w:pStyle w:val="a3"/>
        <w:spacing w:line="100" w:lineRule="atLeast"/>
        <w:jc w:val="center"/>
      </w:pPr>
    </w:p>
    <w:p w:rsidR="00D35748" w:rsidRDefault="009E5174">
      <w:pPr>
        <w:pStyle w:val="a3"/>
        <w:spacing w:after="0" w:line="100" w:lineRule="atLeast"/>
        <w:jc w:val="both"/>
      </w:pPr>
      <w:r>
        <w:rPr>
          <w:lang w:val="uk-UA"/>
        </w:rPr>
        <w:t>Виконав:</w:t>
      </w:r>
    </w:p>
    <w:p w:rsidR="00D35748" w:rsidRDefault="009E5174">
      <w:pPr>
        <w:pStyle w:val="a3"/>
        <w:spacing w:after="0" w:line="100" w:lineRule="atLeast"/>
      </w:pPr>
      <w:r>
        <w:rPr>
          <w:lang w:val="uk-UA"/>
        </w:rPr>
        <w:t xml:space="preserve">студент групи КНТ-227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С.Р.Медведєв</w:t>
      </w:r>
      <w:proofErr w:type="spellEnd"/>
    </w:p>
    <w:p w:rsidR="00D35748" w:rsidRDefault="00D35748">
      <w:pPr>
        <w:pStyle w:val="a3"/>
        <w:spacing w:after="0" w:line="100" w:lineRule="atLeast"/>
        <w:jc w:val="center"/>
      </w:pPr>
    </w:p>
    <w:p w:rsidR="00D35748" w:rsidRDefault="00D35748">
      <w:pPr>
        <w:pStyle w:val="a3"/>
        <w:spacing w:after="0" w:line="100" w:lineRule="atLeast"/>
        <w:jc w:val="center"/>
      </w:pPr>
    </w:p>
    <w:p w:rsidR="00D35748" w:rsidRDefault="00D35748">
      <w:pPr>
        <w:pStyle w:val="a3"/>
        <w:spacing w:after="0" w:line="100" w:lineRule="atLeast"/>
        <w:jc w:val="center"/>
      </w:pPr>
    </w:p>
    <w:p w:rsidR="00D35748" w:rsidRDefault="00D35748">
      <w:pPr>
        <w:pStyle w:val="a3"/>
        <w:spacing w:after="0" w:line="100" w:lineRule="atLeast"/>
        <w:jc w:val="center"/>
      </w:pPr>
    </w:p>
    <w:p w:rsidR="00D35748" w:rsidRDefault="009E5174">
      <w:pPr>
        <w:pStyle w:val="a3"/>
        <w:spacing w:after="0" w:line="100" w:lineRule="atLeast"/>
        <w:jc w:val="both"/>
      </w:pPr>
      <w:r>
        <w:rPr>
          <w:lang w:val="uk-UA"/>
        </w:rPr>
        <w:t>Прийняв:</w:t>
      </w:r>
    </w:p>
    <w:p w:rsidR="00D35748" w:rsidRDefault="009E5174">
      <w:pPr>
        <w:pStyle w:val="a3"/>
        <w:spacing w:after="0" w:line="100" w:lineRule="atLeast"/>
        <w:jc w:val="both"/>
      </w:pPr>
      <w:r>
        <w:rPr>
          <w:lang w:val="uk-UA"/>
        </w:rPr>
        <w:t>асистент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Ж.К. </w:t>
      </w:r>
      <w:proofErr w:type="spellStart"/>
      <w:r>
        <w:rPr>
          <w:lang w:val="uk-UA"/>
        </w:rPr>
        <w:t>Камінська</w:t>
      </w:r>
      <w:proofErr w:type="spellEnd"/>
    </w:p>
    <w:p w:rsidR="00D35748" w:rsidRDefault="00D35748">
      <w:pPr>
        <w:pStyle w:val="a3"/>
        <w:spacing w:after="0"/>
      </w:pPr>
    </w:p>
    <w:p w:rsidR="00D35748" w:rsidRDefault="00D35748">
      <w:pPr>
        <w:pStyle w:val="a3"/>
        <w:spacing w:line="100" w:lineRule="atLeast"/>
        <w:jc w:val="both"/>
      </w:pPr>
    </w:p>
    <w:p w:rsidR="00D35748" w:rsidRDefault="00D35748">
      <w:pPr>
        <w:pStyle w:val="a3"/>
        <w:spacing w:line="100" w:lineRule="atLeast"/>
        <w:jc w:val="both"/>
      </w:pPr>
    </w:p>
    <w:p w:rsidR="00D35748" w:rsidRDefault="00D35748">
      <w:pPr>
        <w:pStyle w:val="a3"/>
        <w:spacing w:line="100" w:lineRule="atLeast"/>
        <w:jc w:val="both"/>
      </w:pPr>
    </w:p>
    <w:p w:rsidR="00D35748" w:rsidRDefault="00D35748">
      <w:pPr>
        <w:pStyle w:val="a3"/>
        <w:spacing w:line="100" w:lineRule="atLeast"/>
        <w:jc w:val="both"/>
      </w:pPr>
    </w:p>
    <w:p w:rsidR="00D35748" w:rsidRDefault="00D35748">
      <w:pPr>
        <w:pStyle w:val="a3"/>
        <w:spacing w:line="100" w:lineRule="atLeast"/>
        <w:jc w:val="both"/>
      </w:pPr>
    </w:p>
    <w:p w:rsidR="00D35748" w:rsidRDefault="00D35748">
      <w:pPr>
        <w:pStyle w:val="a3"/>
        <w:spacing w:line="100" w:lineRule="atLeast"/>
        <w:jc w:val="both"/>
      </w:pPr>
    </w:p>
    <w:p w:rsidR="00D35748" w:rsidRDefault="00D35748">
      <w:pPr>
        <w:pStyle w:val="a3"/>
        <w:spacing w:line="100" w:lineRule="atLeast"/>
      </w:pPr>
    </w:p>
    <w:p w:rsidR="00D35748" w:rsidRDefault="009E5174">
      <w:pPr>
        <w:pStyle w:val="a3"/>
        <w:spacing w:line="100" w:lineRule="atLeast"/>
        <w:jc w:val="center"/>
      </w:pPr>
      <w:r>
        <w:rPr>
          <w:lang w:val="uk-UA"/>
        </w:rPr>
        <w:t>2020</w:t>
      </w:r>
    </w:p>
    <w:p w:rsidR="00D35748" w:rsidRPr="007872F9" w:rsidRDefault="009E5174">
      <w:pPr>
        <w:pStyle w:val="a3"/>
        <w:spacing w:line="100" w:lineRule="atLeast"/>
        <w:ind w:firstLine="708"/>
        <w:jc w:val="both"/>
      </w:pPr>
      <w:r>
        <w:rPr>
          <w:b/>
          <w:lang w:val="uk-UA"/>
        </w:rPr>
        <w:lastRenderedPageBreak/>
        <w:t xml:space="preserve">Мета роботи: </w:t>
      </w:r>
      <w:r>
        <w:rPr>
          <w:lang w:val="uk-UA"/>
        </w:rPr>
        <w:t>одержання</w:t>
      </w:r>
      <w:bookmarkStart w:id="0" w:name="__DdeLink__109_1657549145"/>
      <w:r>
        <w:rPr>
          <w:lang w:val="uk-UA"/>
        </w:rPr>
        <w:t xml:space="preserve"> практичних навичок </w:t>
      </w:r>
      <w:bookmarkEnd w:id="0"/>
      <w:r w:rsidR="001632D1">
        <w:rPr>
          <w:lang w:val="uk-UA"/>
        </w:rPr>
        <w:t>створення проекту і планування робіт із застосуванням програмного забезпечення по керуванню проектами.</w:t>
      </w:r>
    </w:p>
    <w:p w:rsidR="00D35748" w:rsidRDefault="009E5174">
      <w:pPr>
        <w:pStyle w:val="a3"/>
        <w:spacing w:line="100" w:lineRule="atLeast"/>
        <w:jc w:val="center"/>
      </w:pPr>
      <w:r>
        <w:rPr>
          <w:b/>
          <w:lang w:val="uk-UA"/>
        </w:rPr>
        <w:t>Завдання на лабораторну роботу</w:t>
      </w:r>
    </w:p>
    <w:p w:rsidR="001632D1" w:rsidRPr="001632D1" w:rsidRDefault="001632D1" w:rsidP="001632D1">
      <w:pPr>
        <w:pStyle w:val="a3"/>
        <w:spacing w:line="100" w:lineRule="atLeast"/>
        <w:jc w:val="both"/>
        <w:rPr>
          <w:rFonts w:eastAsia="Times New Roman" w:cs="Times New Roman"/>
          <w:szCs w:val="28"/>
        </w:rPr>
      </w:pPr>
      <w:r w:rsidRPr="001632D1">
        <w:rPr>
          <w:rFonts w:eastAsia="Times New Roman" w:cs="Times New Roman"/>
          <w:szCs w:val="28"/>
        </w:rPr>
        <w:t xml:space="preserve">1. </w:t>
      </w:r>
      <w:proofErr w:type="spellStart"/>
      <w:r w:rsidRPr="001632D1">
        <w:rPr>
          <w:rFonts w:eastAsia="Times New Roman" w:cs="Times New Roman"/>
          <w:szCs w:val="28"/>
        </w:rPr>
        <w:t>Використовуючи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рекомендовану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літературу</w:t>
      </w:r>
      <w:proofErr w:type="spellEnd"/>
      <w:r w:rsidRPr="001632D1">
        <w:rPr>
          <w:rFonts w:eastAsia="Times New Roman" w:cs="Times New Roman"/>
          <w:szCs w:val="28"/>
        </w:rPr>
        <w:t xml:space="preserve"> й </w:t>
      </w:r>
      <w:proofErr w:type="spellStart"/>
      <w:proofErr w:type="gramStart"/>
      <w:r w:rsidRPr="001632D1">
        <w:rPr>
          <w:rFonts w:eastAsia="Times New Roman" w:cs="Times New Roman"/>
          <w:szCs w:val="28"/>
        </w:rPr>
        <w:t>дан</w:t>
      </w:r>
      <w:proofErr w:type="gramEnd"/>
      <w:r w:rsidRPr="001632D1">
        <w:rPr>
          <w:rFonts w:eastAsia="Times New Roman" w:cs="Times New Roman"/>
          <w:szCs w:val="28"/>
        </w:rPr>
        <w:t>і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методичні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вказівки</w:t>
      </w:r>
      <w:proofErr w:type="spellEnd"/>
      <w:r w:rsidRPr="001632D1">
        <w:rPr>
          <w:rFonts w:eastAsia="Times New Roman" w:cs="Times New Roman"/>
          <w:szCs w:val="28"/>
        </w:rPr>
        <w:t xml:space="preserve">, </w:t>
      </w:r>
      <w:proofErr w:type="spellStart"/>
      <w:r w:rsidRPr="001632D1">
        <w:rPr>
          <w:rFonts w:eastAsia="Times New Roman" w:cs="Times New Roman"/>
          <w:szCs w:val="28"/>
        </w:rPr>
        <w:t>ознайомтеся</w:t>
      </w:r>
      <w:proofErr w:type="spellEnd"/>
      <w:r w:rsidRPr="001632D1">
        <w:rPr>
          <w:rFonts w:eastAsia="Times New Roman" w:cs="Times New Roman"/>
          <w:szCs w:val="28"/>
        </w:rPr>
        <w:t xml:space="preserve"> з</w:t>
      </w:r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основними</w:t>
      </w:r>
      <w:proofErr w:type="spellEnd"/>
      <w:r>
        <w:rPr>
          <w:rFonts w:eastAsia="Times New Roman" w:cs="Times New Roman"/>
          <w:szCs w:val="28"/>
        </w:rPr>
        <w:t xml:space="preserve"> принципами </w:t>
      </w:r>
      <w:proofErr w:type="spellStart"/>
      <w:r>
        <w:rPr>
          <w:rFonts w:eastAsia="Times New Roman" w:cs="Times New Roman"/>
          <w:szCs w:val="28"/>
        </w:rPr>
        <w:t>роботи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із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програмами</w:t>
      </w:r>
      <w:proofErr w:type="spellEnd"/>
      <w:r w:rsidRPr="001632D1">
        <w:rPr>
          <w:rFonts w:eastAsia="Times New Roman" w:cs="Times New Roman"/>
          <w:szCs w:val="28"/>
        </w:rPr>
        <w:t xml:space="preserve"> для </w:t>
      </w:r>
      <w:proofErr w:type="spellStart"/>
      <w:r w:rsidRPr="001632D1">
        <w:rPr>
          <w:rFonts w:eastAsia="Times New Roman" w:cs="Times New Roman"/>
          <w:szCs w:val="28"/>
        </w:rPr>
        <w:t>керування</w:t>
      </w:r>
      <w:proofErr w:type="spellEnd"/>
      <w:r w:rsidRPr="001632D1">
        <w:rPr>
          <w:rFonts w:eastAsia="Times New Roman" w:cs="Times New Roman"/>
          <w:szCs w:val="28"/>
        </w:rPr>
        <w:t xml:space="preserve"> проектами</w:t>
      </w:r>
      <w:r>
        <w:rPr>
          <w:rFonts w:eastAsia="Times New Roman" w:cs="Times New Roman"/>
          <w:szCs w:val="28"/>
        </w:rPr>
        <w:t xml:space="preserve"> в </w:t>
      </w:r>
      <w:proofErr w:type="spellStart"/>
      <w:r>
        <w:rPr>
          <w:rFonts w:eastAsia="Times New Roman" w:cs="Times New Roman"/>
          <w:szCs w:val="28"/>
        </w:rPr>
        <w:t>цілому</w:t>
      </w:r>
      <w:proofErr w:type="spellEnd"/>
      <w:r>
        <w:rPr>
          <w:rFonts w:eastAsia="Times New Roman" w:cs="Times New Roman"/>
          <w:szCs w:val="28"/>
        </w:rPr>
        <w:t xml:space="preserve"> й </w:t>
      </w:r>
      <w:proofErr w:type="spellStart"/>
      <w:r>
        <w:rPr>
          <w:rFonts w:eastAsia="Times New Roman" w:cs="Times New Roman"/>
          <w:szCs w:val="28"/>
        </w:rPr>
        <w:t>зокрема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із</w:t>
      </w:r>
      <w:proofErr w:type="spellEnd"/>
      <w:r>
        <w:rPr>
          <w:rFonts w:eastAsia="Times New Roman" w:cs="Times New Roman"/>
          <w:szCs w:val="28"/>
        </w:rPr>
        <w:t xml:space="preserve"> системою</w:t>
      </w:r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ProjectLibre</w:t>
      </w:r>
      <w:proofErr w:type="spellEnd"/>
      <w:r w:rsidRPr="001632D1">
        <w:rPr>
          <w:rFonts w:eastAsia="Times New Roman" w:cs="Times New Roman"/>
          <w:szCs w:val="28"/>
        </w:rPr>
        <w:t>.</w:t>
      </w:r>
    </w:p>
    <w:p w:rsidR="001632D1" w:rsidRPr="001632D1" w:rsidRDefault="001632D1" w:rsidP="001632D1">
      <w:pPr>
        <w:pStyle w:val="a3"/>
        <w:spacing w:line="100" w:lineRule="atLeast"/>
        <w:jc w:val="both"/>
        <w:rPr>
          <w:rFonts w:eastAsia="Times New Roman" w:cs="Times New Roman"/>
          <w:szCs w:val="28"/>
        </w:rPr>
      </w:pPr>
      <w:r w:rsidRPr="001632D1">
        <w:rPr>
          <w:rFonts w:eastAsia="Times New Roman" w:cs="Times New Roman"/>
          <w:szCs w:val="28"/>
        </w:rPr>
        <w:t xml:space="preserve">2. </w:t>
      </w:r>
      <w:proofErr w:type="spellStart"/>
      <w:r w:rsidRPr="001632D1">
        <w:rPr>
          <w:rFonts w:eastAsia="Times New Roman" w:cs="Times New Roman"/>
          <w:szCs w:val="28"/>
        </w:rPr>
        <w:t>Ознайомтеся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із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проектним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завданням</w:t>
      </w:r>
      <w:proofErr w:type="spellEnd"/>
      <w:r w:rsidRPr="001632D1">
        <w:rPr>
          <w:rFonts w:eastAsia="Times New Roman" w:cs="Times New Roman"/>
          <w:szCs w:val="28"/>
        </w:rPr>
        <w:t xml:space="preserve"> у </w:t>
      </w:r>
      <w:proofErr w:type="spellStart"/>
      <w:r w:rsidRPr="001632D1">
        <w:rPr>
          <w:rFonts w:eastAsia="Times New Roman" w:cs="Times New Roman"/>
          <w:szCs w:val="28"/>
        </w:rPr>
        <w:t>додатку</w:t>
      </w:r>
      <w:proofErr w:type="spellEnd"/>
      <w:r w:rsidRPr="001632D1">
        <w:rPr>
          <w:rFonts w:eastAsia="Times New Roman" w:cs="Times New Roman"/>
          <w:szCs w:val="28"/>
        </w:rPr>
        <w:t xml:space="preserve"> А.</w:t>
      </w:r>
    </w:p>
    <w:p w:rsidR="001632D1" w:rsidRPr="001632D1" w:rsidRDefault="001632D1" w:rsidP="001632D1">
      <w:pPr>
        <w:pStyle w:val="a3"/>
        <w:spacing w:line="100" w:lineRule="atLeast"/>
        <w:jc w:val="both"/>
        <w:rPr>
          <w:rFonts w:eastAsia="Times New Roman" w:cs="Times New Roman"/>
          <w:szCs w:val="28"/>
        </w:rPr>
      </w:pPr>
      <w:r w:rsidRPr="001632D1">
        <w:rPr>
          <w:rFonts w:eastAsia="Times New Roman" w:cs="Times New Roman"/>
          <w:szCs w:val="28"/>
        </w:rPr>
        <w:t xml:space="preserve">3. </w:t>
      </w:r>
      <w:proofErr w:type="spellStart"/>
      <w:r w:rsidRPr="001632D1">
        <w:rPr>
          <w:rFonts w:eastAsia="Times New Roman" w:cs="Times New Roman"/>
          <w:szCs w:val="28"/>
        </w:rPr>
        <w:t>Створіть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новий</w:t>
      </w:r>
      <w:proofErr w:type="spellEnd"/>
      <w:r w:rsidRPr="001632D1">
        <w:rPr>
          <w:rFonts w:eastAsia="Times New Roman" w:cs="Times New Roman"/>
          <w:szCs w:val="28"/>
        </w:rPr>
        <w:t xml:space="preserve"> проект.</w:t>
      </w:r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Виберіть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спосіб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планування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від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дати</w:t>
      </w:r>
      <w:proofErr w:type="spellEnd"/>
      <w:r w:rsidRPr="001632D1">
        <w:rPr>
          <w:rFonts w:eastAsia="Times New Roman" w:cs="Times New Roman"/>
          <w:szCs w:val="28"/>
        </w:rPr>
        <w:t xml:space="preserve"> початку проекту. </w:t>
      </w:r>
      <w:proofErr w:type="spellStart"/>
      <w:r w:rsidRPr="001632D1">
        <w:rPr>
          <w:rFonts w:eastAsia="Times New Roman" w:cs="Times New Roman"/>
          <w:szCs w:val="28"/>
        </w:rPr>
        <w:t>Уведіть</w:t>
      </w:r>
      <w:proofErr w:type="spellEnd"/>
      <w:r w:rsidRPr="001632D1">
        <w:rPr>
          <w:rFonts w:eastAsia="Times New Roman" w:cs="Times New Roman"/>
          <w:szCs w:val="28"/>
        </w:rPr>
        <w:t xml:space="preserve"> дат</w:t>
      </w:r>
      <w:r>
        <w:rPr>
          <w:rFonts w:eastAsia="Times New Roman" w:cs="Times New Roman"/>
          <w:szCs w:val="28"/>
        </w:rPr>
        <w:t xml:space="preserve">у початку проекту, </w:t>
      </w:r>
      <w:proofErr w:type="spellStart"/>
      <w:r>
        <w:rPr>
          <w:rFonts w:eastAsia="Times New Roman" w:cs="Times New Roman"/>
          <w:szCs w:val="28"/>
        </w:rPr>
        <w:t>скорегувавши</w:t>
      </w:r>
      <w:proofErr w:type="spellEnd"/>
      <w:r w:rsidRPr="001632D1">
        <w:rPr>
          <w:rFonts w:eastAsia="Times New Roman" w:cs="Times New Roman"/>
          <w:szCs w:val="28"/>
        </w:rPr>
        <w:t xml:space="preserve"> строки </w:t>
      </w:r>
      <w:proofErr w:type="gramStart"/>
      <w:r w:rsidRPr="001632D1">
        <w:rPr>
          <w:rFonts w:eastAsia="Times New Roman" w:cs="Times New Roman"/>
          <w:szCs w:val="28"/>
        </w:rPr>
        <w:t>проектного</w:t>
      </w:r>
      <w:proofErr w:type="gram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завдання</w:t>
      </w:r>
      <w:proofErr w:type="spellEnd"/>
      <w:r w:rsidRPr="001632D1">
        <w:rPr>
          <w:rFonts w:eastAsia="Times New Roman" w:cs="Times New Roman"/>
          <w:szCs w:val="28"/>
        </w:rPr>
        <w:t xml:space="preserve"> так, </w:t>
      </w:r>
      <w:proofErr w:type="spellStart"/>
      <w:r w:rsidRPr="001632D1">
        <w:rPr>
          <w:rFonts w:eastAsia="Times New Roman" w:cs="Times New Roman"/>
          <w:szCs w:val="28"/>
        </w:rPr>
        <w:t>щоб</w:t>
      </w:r>
      <w:proofErr w:type="spellEnd"/>
      <w:r w:rsidRPr="001632D1">
        <w:rPr>
          <w:rFonts w:eastAsia="Times New Roman" w:cs="Times New Roman"/>
          <w:szCs w:val="28"/>
        </w:rPr>
        <w:t xml:space="preserve"> початок проекту </w:t>
      </w:r>
      <w:proofErr w:type="spellStart"/>
      <w:r w:rsidRPr="001632D1">
        <w:rPr>
          <w:rFonts w:eastAsia="Times New Roman" w:cs="Times New Roman"/>
          <w:szCs w:val="28"/>
        </w:rPr>
        <w:t>збігся</w:t>
      </w:r>
      <w:proofErr w:type="spellEnd"/>
      <w:r w:rsidRPr="001632D1">
        <w:rPr>
          <w:rFonts w:eastAsia="Times New Roman" w:cs="Times New Roman"/>
          <w:szCs w:val="28"/>
        </w:rPr>
        <w:t xml:space="preserve"> з початком семестру.</w:t>
      </w:r>
    </w:p>
    <w:p w:rsidR="001632D1" w:rsidRPr="001632D1" w:rsidRDefault="001632D1" w:rsidP="001632D1">
      <w:pPr>
        <w:pStyle w:val="a3"/>
        <w:spacing w:line="100" w:lineRule="atLeast"/>
        <w:jc w:val="both"/>
        <w:rPr>
          <w:rFonts w:eastAsia="Times New Roman" w:cs="Times New Roman"/>
          <w:szCs w:val="28"/>
        </w:rPr>
      </w:pPr>
      <w:r w:rsidRPr="001632D1">
        <w:rPr>
          <w:rFonts w:eastAsia="Times New Roman" w:cs="Times New Roman"/>
          <w:szCs w:val="28"/>
        </w:rPr>
        <w:t xml:space="preserve">4. </w:t>
      </w:r>
      <w:proofErr w:type="spellStart"/>
      <w:r w:rsidRPr="001632D1">
        <w:rPr>
          <w:rFonts w:eastAsia="Times New Roman" w:cs="Times New Roman"/>
          <w:szCs w:val="28"/>
        </w:rPr>
        <w:t>Налаштуйте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календа</w:t>
      </w:r>
      <w:r>
        <w:rPr>
          <w:rFonts w:eastAsia="Times New Roman" w:cs="Times New Roman"/>
          <w:szCs w:val="28"/>
        </w:rPr>
        <w:t>р</w:t>
      </w:r>
      <w:proofErr w:type="spellEnd"/>
      <w:r>
        <w:rPr>
          <w:rFonts w:eastAsia="Times New Roman" w:cs="Times New Roman"/>
          <w:szCs w:val="28"/>
        </w:rPr>
        <w:t xml:space="preserve"> проекту, у </w:t>
      </w:r>
      <w:proofErr w:type="spellStart"/>
      <w:r>
        <w:rPr>
          <w:rFonts w:eastAsia="Times New Roman" w:cs="Times New Roman"/>
          <w:szCs w:val="28"/>
        </w:rPr>
        <w:t>якому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святкові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дні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відзначте</w:t>
      </w:r>
      <w:proofErr w:type="spellEnd"/>
      <w:r w:rsidRPr="001632D1">
        <w:rPr>
          <w:rFonts w:eastAsia="Times New Roman" w:cs="Times New Roman"/>
          <w:szCs w:val="28"/>
        </w:rPr>
        <w:t xml:space="preserve"> як </w:t>
      </w:r>
      <w:proofErr w:type="spellStart"/>
      <w:r w:rsidRPr="001632D1">
        <w:rPr>
          <w:rFonts w:eastAsia="Times New Roman" w:cs="Times New Roman"/>
          <w:szCs w:val="28"/>
        </w:rPr>
        <w:t>неробочі</w:t>
      </w:r>
      <w:proofErr w:type="spellEnd"/>
      <w:r w:rsidRPr="001632D1">
        <w:rPr>
          <w:rFonts w:eastAsia="Times New Roman" w:cs="Times New Roman"/>
          <w:szCs w:val="28"/>
        </w:rPr>
        <w:t>.</w:t>
      </w:r>
    </w:p>
    <w:p w:rsidR="001632D1" w:rsidRPr="001632D1" w:rsidRDefault="001632D1" w:rsidP="001632D1">
      <w:pPr>
        <w:pStyle w:val="a3"/>
        <w:spacing w:line="100" w:lineRule="atLeast"/>
        <w:jc w:val="both"/>
        <w:rPr>
          <w:rFonts w:eastAsia="Times New Roman" w:cs="Times New Roman"/>
          <w:szCs w:val="28"/>
        </w:rPr>
      </w:pPr>
      <w:r w:rsidRPr="001632D1">
        <w:rPr>
          <w:rFonts w:eastAsia="Times New Roman" w:cs="Times New Roman"/>
          <w:szCs w:val="28"/>
        </w:rPr>
        <w:t xml:space="preserve">5. </w:t>
      </w:r>
      <w:proofErr w:type="spellStart"/>
      <w:r w:rsidRPr="001632D1">
        <w:rPr>
          <w:rFonts w:eastAsia="Times New Roman" w:cs="Times New Roman"/>
          <w:szCs w:val="28"/>
        </w:rPr>
        <w:t>Створіть</w:t>
      </w:r>
      <w:proofErr w:type="spellEnd"/>
      <w:r w:rsidRPr="001632D1">
        <w:rPr>
          <w:rFonts w:eastAsia="Times New Roman" w:cs="Times New Roman"/>
          <w:szCs w:val="28"/>
        </w:rPr>
        <w:t xml:space="preserve"> план проекту </w:t>
      </w:r>
      <w:proofErr w:type="spellStart"/>
      <w:r w:rsidRPr="001632D1">
        <w:rPr>
          <w:rFonts w:eastAsia="Times New Roman" w:cs="Times New Roman"/>
          <w:szCs w:val="28"/>
        </w:rPr>
        <w:t>відповідно</w:t>
      </w:r>
      <w:proofErr w:type="spellEnd"/>
      <w:r w:rsidRPr="001632D1">
        <w:rPr>
          <w:rFonts w:eastAsia="Times New Roman" w:cs="Times New Roman"/>
          <w:szCs w:val="28"/>
        </w:rPr>
        <w:t xml:space="preserve"> до </w:t>
      </w:r>
      <w:proofErr w:type="gramStart"/>
      <w:r w:rsidRPr="001632D1">
        <w:rPr>
          <w:rFonts w:eastAsia="Times New Roman" w:cs="Times New Roman"/>
          <w:szCs w:val="28"/>
        </w:rPr>
        <w:t>проектного</w:t>
      </w:r>
      <w:proofErr w:type="gram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завдання</w:t>
      </w:r>
      <w:proofErr w:type="spellEnd"/>
      <w:r>
        <w:rPr>
          <w:rFonts w:eastAsia="Times New Roman" w:cs="Times New Roman"/>
          <w:szCs w:val="28"/>
        </w:rPr>
        <w:t>:</w:t>
      </w:r>
      <w:r w:rsidRPr="001632D1">
        <w:rPr>
          <w:rFonts w:eastAsia="Times New Roman" w:cs="Times New Roman"/>
          <w:szCs w:val="28"/>
        </w:rPr>
        <w:t xml:space="preserve"> у </w:t>
      </w:r>
      <w:proofErr w:type="spellStart"/>
      <w:r w:rsidRPr="001632D1">
        <w:rPr>
          <w:rFonts w:eastAsia="Times New Roman" w:cs="Times New Roman"/>
          <w:szCs w:val="28"/>
        </w:rPr>
        <w:t>таблицю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завдань</w:t>
      </w:r>
      <w:proofErr w:type="spellEnd"/>
      <w:r w:rsidRPr="001632D1">
        <w:rPr>
          <w:rFonts w:eastAsia="Times New Roman" w:cs="Times New Roman"/>
          <w:szCs w:val="28"/>
        </w:rPr>
        <w:t xml:space="preserve"> додайте </w:t>
      </w:r>
      <w:proofErr w:type="spellStart"/>
      <w:r w:rsidRPr="001632D1">
        <w:rPr>
          <w:rFonts w:eastAsia="Times New Roman" w:cs="Times New Roman"/>
          <w:szCs w:val="28"/>
        </w:rPr>
        <w:t>завдання</w:t>
      </w:r>
      <w:proofErr w:type="spellEnd"/>
      <w:r w:rsidRPr="001632D1">
        <w:rPr>
          <w:rFonts w:eastAsia="Times New Roman" w:cs="Times New Roman"/>
          <w:szCs w:val="28"/>
        </w:rPr>
        <w:t xml:space="preserve">, </w:t>
      </w:r>
      <w:proofErr w:type="spellStart"/>
      <w:r w:rsidRPr="001632D1">
        <w:rPr>
          <w:rFonts w:eastAsia="Times New Roman" w:cs="Times New Roman"/>
          <w:szCs w:val="28"/>
        </w:rPr>
        <w:t>обмеження</w:t>
      </w:r>
      <w:proofErr w:type="spellEnd"/>
      <w:r w:rsidRPr="001632D1">
        <w:rPr>
          <w:rFonts w:eastAsia="Times New Roman" w:cs="Times New Roman"/>
          <w:szCs w:val="28"/>
        </w:rPr>
        <w:t xml:space="preserve">, </w:t>
      </w:r>
      <w:proofErr w:type="spellStart"/>
      <w:r w:rsidRPr="001632D1">
        <w:rPr>
          <w:rFonts w:eastAsia="Times New Roman" w:cs="Times New Roman"/>
          <w:szCs w:val="28"/>
        </w:rPr>
        <w:t>тривалості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завдань</w:t>
      </w:r>
      <w:proofErr w:type="spellEnd"/>
      <w:r>
        <w:rPr>
          <w:rFonts w:eastAsia="Times New Roman" w:cs="Times New Roman"/>
          <w:szCs w:val="28"/>
        </w:rPr>
        <w:t>,</w:t>
      </w:r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визначте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логічні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зв'язки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між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завданнями</w:t>
      </w:r>
      <w:proofErr w:type="spellEnd"/>
      <w:r w:rsidRPr="001632D1">
        <w:rPr>
          <w:rFonts w:eastAsia="Times New Roman" w:cs="Times New Roman"/>
          <w:szCs w:val="28"/>
        </w:rPr>
        <w:t>.</w:t>
      </w:r>
    </w:p>
    <w:p w:rsidR="001632D1" w:rsidRPr="001632D1" w:rsidRDefault="001632D1" w:rsidP="001632D1">
      <w:pPr>
        <w:pStyle w:val="a3"/>
        <w:spacing w:line="100" w:lineRule="atLeast"/>
        <w:jc w:val="both"/>
        <w:rPr>
          <w:rFonts w:eastAsia="Times New Roman" w:cs="Times New Roman"/>
          <w:szCs w:val="28"/>
        </w:rPr>
      </w:pPr>
      <w:r w:rsidRPr="001632D1">
        <w:rPr>
          <w:rFonts w:eastAsia="Times New Roman" w:cs="Times New Roman"/>
          <w:szCs w:val="28"/>
        </w:rPr>
        <w:t xml:space="preserve">6. Придумайте й додайте </w:t>
      </w:r>
      <w:proofErr w:type="gramStart"/>
      <w:r w:rsidRPr="001632D1">
        <w:rPr>
          <w:rFonts w:eastAsia="Times New Roman" w:cs="Times New Roman"/>
          <w:szCs w:val="28"/>
        </w:rPr>
        <w:t>у</w:t>
      </w:r>
      <w:proofErr w:type="gramEnd"/>
      <w:r w:rsidRPr="001632D1">
        <w:rPr>
          <w:rFonts w:eastAsia="Times New Roman" w:cs="Times New Roman"/>
          <w:szCs w:val="28"/>
        </w:rPr>
        <w:t xml:space="preserve"> проект </w:t>
      </w:r>
      <w:proofErr w:type="spellStart"/>
      <w:r w:rsidRPr="001632D1">
        <w:rPr>
          <w:rFonts w:eastAsia="Times New Roman" w:cs="Times New Roman"/>
          <w:szCs w:val="28"/>
        </w:rPr>
        <w:t>своє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невелике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завдання</w:t>
      </w:r>
      <w:proofErr w:type="spellEnd"/>
      <w:r w:rsidRPr="001632D1">
        <w:rPr>
          <w:rFonts w:eastAsia="Times New Roman" w:cs="Times New Roman"/>
          <w:szCs w:val="28"/>
        </w:rPr>
        <w:t>.</w:t>
      </w:r>
    </w:p>
    <w:p w:rsidR="001632D1" w:rsidRPr="001632D1" w:rsidRDefault="001632D1" w:rsidP="001632D1">
      <w:pPr>
        <w:pStyle w:val="a3"/>
        <w:spacing w:line="100" w:lineRule="atLeast"/>
        <w:jc w:val="both"/>
        <w:rPr>
          <w:rFonts w:eastAsia="Times New Roman" w:cs="Times New Roman"/>
          <w:szCs w:val="28"/>
        </w:rPr>
      </w:pPr>
      <w:r w:rsidRPr="001632D1">
        <w:rPr>
          <w:rFonts w:eastAsia="Times New Roman" w:cs="Times New Roman"/>
          <w:szCs w:val="28"/>
        </w:rPr>
        <w:t xml:space="preserve">7. Додайте </w:t>
      </w:r>
      <w:proofErr w:type="gramStart"/>
      <w:r w:rsidRPr="001632D1">
        <w:rPr>
          <w:rFonts w:eastAsia="Times New Roman" w:cs="Times New Roman"/>
          <w:szCs w:val="28"/>
        </w:rPr>
        <w:t>до</w:t>
      </w:r>
      <w:proofErr w:type="gramEnd"/>
      <w:r w:rsidRPr="001632D1">
        <w:rPr>
          <w:rFonts w:eastAsia="Times New Roman" w:cs="Times New Roman"/>
          <w:szCs w:val="28"/>
        </w:rPr>
        <w:t xml:space="preserve"> плану </w:t>
      </w:r>
      <w:proofErr w:type="spellStart"/>
      <w:r w:rsidRPr="001632D1">
        <w:rPr>
          <w:rFonts w:eastAsia="Times New Roman" w:cs="Times New Roman"/>
          <w:szCs w:val="28"/>
        </w:rPr>
        <w:t>необхідні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затримки</w:t>
      </w:r>
      <w:proofErr w:type="spellEnd"/>
      <w:r w:rsidRPr="001632D1">
        <w:rPr>
          <w:rFonts w:eastAsia="Times New Roman" w:cs="Times New Roman"/>
          <w:szCs w:val="28"/>
        </w:rPr>
        <w:t xml:space="preserve"> й </w:t>
      </w:r>
      <w:proofErr w:type="spellStart"/>
      <w:r w:rsidRPr="001632D1">
        <w:rPr>
          <w:rFonts w:eastAsia="Times New Roman" w:cs="Times New Roman"/>
          <w:szCs w:val="28"/>
        </w:rPr>
        <w:t>випередження</w:t>
      </w:r>
      <w:proofErr w:type="spellEnd"/>
      <w:r w:rsidRPr="001632D1">
        <w:rPr>
          <w:rFonts w:eastAsia="Times New Roman" w:cs="Times New Roman"/>
          <w:szCs w:val="28"/>
        </w:rPr>
        <w:t>.</w:t>
      </w:r>
    </w:p>
    <w:p w:rsidR="001632D1" w:rsidRPr="001632D1" w:rsidRDefault="001632D1" w:rsidP="001632D1">
      <w:pPr>
        <w:pStyle w:val="a3"/>
        <w:spacing w:line="100" w:lineRule="atLeast"/>
        <w:jc w:val="both"/>
        <w:rPr>
          <w:rFonts w:eastAsia="Times New Roman" w:cs="Times New Roman"/>
          <w:szCs w:val="28"/>
        </w:rPr>
      </w:pPr>
      <w:r w:rsidRPr="001632D1">
        <w:rPr>
          <w:rFonts w:eastAsia="Times New Roman" w:cs="Times New Roman"/>
          <w:szCs w:val="28"/>
        </w:rPr>
        <w:t xml:space="preserve">8. </w:t>
      </w:r>
      <w:proofErr w:type="spellStart"/>
      <w:r w:rsidRPr="001632D1">
        <w:rPr>
          <w:rFonts w:eastAsia="Times New Roman" w:cs="Times New Roman"/>
          <w:szCs w:val="28"/>
        </w:rPr>
        <w:t>Порівняйте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отримані</w:t>
      </w:r>
      <w:proofErr w:type="spellEnd"/>
      <w:r w:rsidRPr="001632D1">
        <w:rPr>
          <w:rFonts w:eastAsia="Times New Roman" w:cs="Times New Roman"/>
          <w:szCs w:val="28"/>
        </w:rPr>
        <w:t xml:space="preserve"> т</w:t>
      </w:r>
      <w:r>
        <w:rPr>
          <w:rFonts w:eastAsia="Times New Roman" w:cs="Times New Roman"/>
          <w:szCs w:val="28"/>
        </w:rPr>
        <w:t xml:space="preserve">а </w:t>
      </w:r>
      <w:proofErr w:type="spellStart"/>
      <w:proofErr w:type="gramStart"/>
      <w:r>
        <w:rPr>
          <w:rFonts w:eastAsia="Times New Roman" w:cs="Times New Roman"/>
          <w:szCs w:val="28"/>
        </w:rPr>
        <w:t>установлен</w:t>
      </w:r>
      <w:proofErr w:type="gramEnd"/>
      <w:r>
        <w:rPr>
          <w:rFonts w:eastAsia="Times New Roman" w:cs="Times New Roman"/>
          <w:szCs w:val="28"/>
        </w:rPr>
        <w:t>і</w:t>
      </w:r>
      <w:proofErr w:type="spellEnd"/>
      <w:r>
        <w:rPr>
          <w:rFonts w:eastAsia="Times New Roman" w:cs="Times New Roman"/>
          <w:szCs w:val="28"/>
        </w:rPr>
        <w:t xml:space="preserve"> у </w:t>
      </w:r>
      <w:proofErr w:type="spellStart"/>
      <w:r>
        <w:rPr>
          <w:rFonts w:eastAsia="Times New Roman" w:cs="Times New Roman"/>
          <w:szCs w:val="28"/>
        </w:rPr>
        <w:t>завданні</w:t>
      </w:r>
      <w:proofErr w:type="spellEnd"/>
      <w:r>
        <w:rPr>
          <w:rFonts w:eastAsia="Times New Roman" w:cs="Times New Roman"/>
          <w:szCs w:val="28"/>
        </w:rPr>
        <w:t xml:space="preserve"> строки</w:t>
      </w:r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виконання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етапів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робіт</w:t>
      </w:r>
      <w:proofErr w:type="spellEnd"/>
      <w:r w:rsidRPr="001632D1">
        <w:rPr>
          <w:rFonts w:eastAsia="Times New Roman" w:cs="Times New Roman"/>
          <w:szCs w:val="28"/>
        </w:rPr>
        <w:t>.</w:t>
      </w:r>
    </w:p>
    <w:p w:rsidR="001632D1" w:rsidRPr="001632D1" w:rsidRDefault="001632D1" w:rsidP="001632D1">
      <w:pPr>
        <w:pStyle w:val="a3"/>
        <w:spacing w:line="100" w:lineRule="atLeast"/>
        <w:jc w:val="both"/>
        <w:rPr>
          <w:rFonts w:eastAsia="Times New Roman" w:cs="Times New Roman"/>
          <w:szCs w:val="28"/>
        </w:rPr>
      </w:pPr>
      <w:r w:rsidRPr="001632D1">
        <w:rPr>
          <w:rFonts w:eastAsia="Times New Roman" w:cs="Times New Roman"/>
          <w:szCs w:val="28"/>
        </w:rPr>
        <w:t xml:space="preserve">9. </w:t>
      </w:r>
      <w:proofErr w:type="spellStart"/>
      <w:r w:rsidRPr="001632D1">
        <w:rPr>
          <w:rFonts w:eastAsia="Times New Roman" w:cs="Times New Roman"/>
          <w:szCs w:val="28"/>
        </w:rPr>
        <w:t>Встановіть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контрол</w:t>
      </w:r>
      <w:r>
        <w:rPr>
          <w:rFonts w:eastAsia="Times New Roman" w:cs="Times New Roman"/>
          <w:szCs w:val="28"/>
        </w:rPr>
        <w:t>ьний</w:t>
      </w:r>
      <w:proofErr w:type="spellEnd"/>
      <w:r>
        <w:rPr>
          <w:rFonts w:eastAsia="Times New Roman" w:cs="Times New Roman"/>
          <w:szCs w:val="28"/>
        </w:rPr>
        <w:t xml:space="preserve"> строк </w:t>
      </w:r>
      <w:proofErr w:type="spellStart"/>
      <w:r>
        <w:rPr>
          <w:rFonts w:eastAsia="Times New Roman" w:cs="Times New Roman"/>
          <w:szCs w:val="28"/>
        </w:rPr>
        <w:t>завершення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останньої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завдання</w:t>
      </w:r>
      <w:proofErr w:type="spellEnd"/>
      <w:r w:rsidRPr="001632D1">
        <w:rPr>
          <w:rFonts w:eastAsia="Times New Roman" w:cs="Times New Roman"/>
          <w:szCs w:val="28"/>
        </w:rPr>
        <w:t xml:space="preserve"> проекту </w:t>
      </w:r>
      <w:proofErr w:type="spellStart"/>
      <w:r w:rsidRPr="001632D1">
        <w:rPr>
          <w:rFonts w:eastAsia="Times New Roman" w:cs="Times New Roman"/>
          <w:szCs w:val="28"/>
        </w:rPr>
        <w:t>трьома</w:t>
      </w:r>
      <w:proofErr w:type="spellEnd"/>
      <w:r w:rsidRPr="001632D1">
        <w:rPr>
          <w:rFonts w:eastAsia="Times New Roman" w:cs="Times New Roman"/>
          <w:szCs w:val="28"/>
        </w:rPr>
        <w:t xml:space="preserve"> дн</w:t>
      </w:r>
      <w:r>
        <w:rPr>
          <w:rFonts w:eastAsia="Times New Roman" w:cs="Times New Roman"/>
          <w:szCs w:val="28"/>
        </w:rPr>
        <w:t xml:space="preserve">ями </w:t>
      </w:r>
      <w:proofErr w:type="spellStart"/>
      <w:proofErr w:type="gramStart"/>
      <w:r>
        <w:rPr>
          <w:rFonts w:eastAsia="Times New Roman" w:cs="Times New Roman"/>
          <w:szCs w:val="28"/>
        </w:rPr>
        <w:t>п</w:t>
      </w:r>
      <w:proofErr w:type="gramEnd"/>
      <w:r>
        <w:rPr>
          <w:rFonts w:eastAsia="Times New Roman" w:cs="Times New Roman"/>
          <w:szCs w:val="28"/>
        </w:rPr>
        <w:t>ізніше</w:t>
      </w:r>
      <w:proofErr w:type="spellEnd"/>
      <w:r>
        <w:rPr>
          <w:rFonts w:eastAsia="Times New Roman" w:cs="Times New Roman"/>
          <w:szCs w:val="28"/>
        </w:rPr>
        <w:t xml:space="preserve"> планового строку </w:t>
      </w:r>
      <w:proofErr w:type="spellStart"/>
      <w:r>
        <w:rPr>
          <w:rFonts w:eastAsia="Times New Roman" w:cs="Times New Roman"/>
          <w:szCs w:val="28"/>
        </w:rPr>
        <w:t>її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завершення</w:t>
      </w:r>
      <w:proofErr w:type="spellEnd"/>
      <w:r w:rsidRPr="001632D1">
        <w:rPr>
          <w:rFonts w:eastAsia="Times New Roman" w:cs="Times New Roman"/>
          <w:szCs w:val="28"/>
        </w:rPr>
        <w:t>.</w:t>
      </w:r>
    </w:p>
    <w:p w:rsidR="001632D1" w:rsidRPr="001632D1" w:rsidRDefault="001632D1" w:rsidP="001632D1">
      <w:pPr>
        <w:pStyle w:val="a3"/>
        <w:spacing w:line="100" w:lineRule="atLeast"/>
        <w:jc w:val="both"/>
        <w:rPr>
          <w:rFonts w:eastAsia="Times New Roman" w:cs="Times New Roman"/>
          <w:szCs w:val="28"/>
        </w:rPr>
      </w:pPr>
      <w:r w:rsidRPr="001632D1">
        <w:rPr>
          <w:rFonts w:eastAsia="Times New Roman" w:cs="Times New Roman"/>
          <w:szCs w:val="28"/>
        </w:rPr>
        <w:t xml:space="preserve">10. </w:t>
      </w:r>
      <w:proofErr w:type="spellStart"/>
      <w:r w:rsidRPr="001632D1">
        <w:rPr>
          <w:rFonts w:eastAsia="Times New Roman" w:cs="Times New Roman"/>
          <w:szCs w:val="28"/>
        </w:rPr>
        <w:t>Визначите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тривалість</w:t>
      </w:r>
      <w:proofErr w:type="spellEnd"/>
      <w:r w:rsidRPr="001632D1">
        <w:rPr>
          <w:rFonts w:eastAsia="Times New Roman" w:cs="Times New Roman"/>
          <w:szCs w:val="28"/>
        </w:rPr>
        <w:t xml:space="preserve"> проекту.</w:t>
      </w:r>
    </w:p>
    <w:p w:rsidR="001632D1" w:rsidRPr="001632D1" w:rsidRDefault="001632D1" w:rsidP="001632D1">
      <w:pPr>
        <w:pStyle w:val="a3"/>
        <w:spacing w:line="100" w:lineRule="atLeast"/>
        <w:jc w:val="both"/>
        <w:rPr>
          <w:rFonts w:eastAsia="Times New Roman" w:cs="Times New Roman"/>
          <w:szCs w:val="28"/>
        </w:rPr>
      </w:pPr>
      <w:r w:rsidRPr="001632D1">
        <w:rPr>
          <w:rFonts w:eastAsia="Times New Roman" w:cs="Times New Roman"/>
          <w:szCs w:val="28"/>
        </w:rPr>
        <w:t xml:space="preserve">11. </w:t>
      </w:r>
      <w:proofErr w:type="spellStart"/>
      <w:proofErr w:type="gramStart"/>
      <w:r w:rsidRPr="001632D1">
        <w:rPr>
          <w:rFonts w:eastAsia="Times New Roman" w:cs="Times New Roman"/>
          <w:szCs w:val="28"/>
        </w:rPr>
        <w:t>П</w:t>
      </w:r>
      <w:proofErr w:type="gramEnd"/>
      <w:r w:rsidRPr="001632D1">
        <w:rPr>
          <w:rFonts w:eastAsia="Times New Roman" w:cs="Times New Roman"/>
          <w:szCs w:val="28"/>
        </w:rPr>
        <w:t>ідготуйте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наступні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звіти</w:t>
      </w:r>
      <w:proofErr w:type="spellEnd"/>
      <w:r>
        <w:rPr>
          <w:rFonts w:eastAsia="Times New Roman" w:cs="Times New Roman"/>
          <w:szCs w:val="28"/>
        </w:rPr>
        <w:t xml:space="preserve">: </w:t>
      </w:r>
      <w:proofErr w:type="spellStart"/>
      <w:r>
        <w:rPr>
          <w:rFonts w:eastAsia="Times New Roman" w:cs="Times New Roman"/>
          <w:szCs w:val="28"/>
        </w:rPr>
        <w:t>Загальні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відомості</w:t>
      </w:r>
      <w:proofErr w:type="spellEnd"/>
      <w:r>
        <w:rPr>
          <w:rFonts w:eastAsia="Times New Roman" w:cs="Times New Roman"/>
          <w:szCs w:val="28"/>
        </w:rPr>
        <w:t xml:space="preserve"> про проект</w:t>
      </w:r>
      <w:r w:rsidRPr="001632D1">
        <w:rPr>
          <w:rFonts w:eastAsia="Times New Roman" w:cs="Times New Roman"/>
          <w:szCs w:val="28"/>
        </w:rPr>
        <w:t xml:space="preserve"> (</w:t>
      </w:r>
      <w:r w:rsidRPr="001632D1">
        <w:rPr>
          <w:rFonts w:eastAsia="Times New Roman" w:cs="Times New Roman"/>
          <w:szCs w:val="28"/>
          <w:lang w:val="en-US"/>
        </w:rPr>
        <w:t>Project</w:t>
      </w:r>
      <w:r w:rsidRPr="001632D1">
        <w:rPr>
          <w:rFonts w:eastAsia="Times New Roman" w:cs="Times New Roman"/>
          <w:szCs w:val="28"/>
        </w:rPr>
        <w:t xml:space="preserve"> </w:t>
      </w:r>
      <w:r w:rsidRPr="001632D1">
        <w:rPr>
          <w:rFonts w:eastAsia="Times New Roman" w:cs="Times New Roman"/>
          <w:szCs w:val="28"/>
          <w:lang w:val="en-US"/>
        </w:rPr>
        <w:t>Details</w:t>
      </w:r>
      <w:r w:rsidRPr="001632D1">
        <w:rPr>
          <w:rFonts w:eastAsia="Times New Roman" w:cs="Times New Roman"/>
          <w:szCs w:val="28"/>
        </w:rPr>
        <w:t xml:space="preserve">), </w:t>
      </w:r>
      <w:proofErr w:type="spellStart"/>
      <w:r w:rsidRPr="001632D1">
        <w:rPr>
          <w:rFonts w:eastAsia="Times New Roman" w:cs="Times New Roman"/>
          <w:szCs w:val="28"/>
        </w:rPr>
        <w:t>Завдання</w:t>
      </w:r>
      <w:proofErr w:type="spellEnd"/>
      <w:r w:rsidRPr="001632D1">
        <w:rPr>
          <w:rFonts w:eastAsia="Times New Roman" w:cs="Times New Roman"/>
          <w:szCs w:val="28"/>
        </w:rPr>
        <w:t xml:space="preserve"> проекту (</w:t>
      </w:r>
      <w:r w:rsidRPr="001632D1">
        <w:rPr>
          <w:rFonts w:eastAsia="Times New Roman" w:cs="Times New Roman"/>
          <w:szCs w:val="28"/>
          <w:lang w:val="en-US"/>
        </w:rPr>
        <w:t>Task</w:t>
      </w:r>
      <w:r w:rsidRPr="001632D1">
        <w:rPr>
          <w:rFonts w:eastAsia="Times New Roman" w:cs="Times New Roman"/>
          <w:szCs w:val="28"/>
        </w:rPr>
        <w:t xml:space="preserve"> </w:t>
      </w:r>
      <w:r w:rsidRPr="001632D1">
        <w:rPr>
          <w:rFonts w:eastAsia="Times New Roman" w:cs="Times New Roman"/>
          <w:szCs w:val="28"/>
          <w:lang w:val="en-US"/>
        </w:rPr>
        <w:t>Information</w:t>
      </w:r>
      <w:r w:rsidRPr="001632D1">
        <w:rPr>
          <w:rFonts w:eastAsia="Times New Roman" w:cs="Times New Roman"/>
          <w:szCs w:val="28"/>
        </w:rPr>
        <w:t>=&gt;</w:t>
      </w:r>
      <w:r w:rsidRPr="001632D1">
        <w:rPr>
          <w:rFonts w:eastAsia="Times New Roman" w:cs="Times New Roman"/>
          <w:szCs w:val="28"/>
          <w:lang w:val="en-US"/>
        </w:rPr>
        <w:t>Default</w:t>
      </w:r>
      <w:r>
        <w:rPr>
          <w:rFonts w:eastAsia="Times New Roman" w:cs="Times New Roman"/>
          <w:szCs w:val="28"/>
        </w:rPr>
        <w:t>),</w:t>
      </w:r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Діаграма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Гантта</w:t>
      </w:r>
      <w:proofErr w:type="spellEnd"/>
      <w:r w:rsidRPr="001632D1">
        <w:rPr>
          <w:rFonts w:eastAsia="Times New Roman" w:cs="Times New Roman"/>
          <w:szCs w:val="28"/>
        </w:rPr>
        <w:t xml:space="preserve">, </w:t>
      </w:r>
      <w:proofErr w:type="spellStart"/>
      <w:r w:rsidRPr="001632D1">
        <w:rPr>
          <w:rFonts w:eastAsia="Times New Roman" w:cs="Times New Roman"/>
          <w:szCs w:val="28"/>
        </w:rPr>
        <w:t>Мережний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графік</w:t>
      </w:r>
      <w:proofErr w:type="spellEnd"/>
      <w:r w:rsidRPr="001632D1"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Ієрархічна</w:t>
      </w:r>
      <w:proofErr w:type="spellEnd"/>
      <w:r>
        <w:rPr>
          <w:rFonts w:eastAsia="Times New Roman" w:cs="Times New Roman"/>
          <w:szCs w:val="28"/>
        </w:rPr>
        <w:t xml:space="preserve"> структура </w:t>
      </w:r>
      <w:proofErr w:type="spellStart"/>
      <w:r>
        <w:rPr>
          <w:rFonts w:eastAsia="Times New Roman" w:cs="Times New Roman"/>
          <w:szCs w:val="28"/>
        </w:rPr>
        <w:t>робіт</w:t>
      </w:r>
      <w:proofErr w:type="spellEnd"/>
      <w:r w:rsidRPr="001632D1">
        <w:rPr>
          <w:rFonts w:eastAsia="Times New Roman" w:cs="Times New Roman"/>
          <w:szCs w:val="28"/>
        </w:rPr>
        <w:t xml:space="preserve"> проекту, </w:t>
      </w:r>
      <w:proofErr w:type="spellStart"/>
      <w:r w:rsidRPr="001632D1">
        <w:rPr>
          <w:rFonts w:eastAsia="Times New Roman" w:cs="Times New Roman"/>
          <w:szCs w:val="28"/>
        </w:rPr>
        <w:t>Критичні</w:t>
      </w:r>
      <w:proofErr w:type="spellEnd"/>
      <w:r w:rsidRPr="001632D1">
        <w:rPr>
          <w:rFonts w:eastAsia="Times New Roman" w:cs="Times New Roman"/>
          <w:szCs w:val="28"/>
        </w:rPr>
        <w:t xml:space="preserve"> й </w:t>
      </w:r>
      <w:proofErr w:type="spellStart"/>
      <w:r w:rsidRPr="001632D1">
        <w:rPr>
          <w:rFonts w:eastAsia="Times New Roman" w:cs="Times New Roman"/>
          <w:szCs w:val="28"/>
        </w:rPr>
        <w:t>некритичні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завдання</w:t>
      </w:r>
      <w:proofErr w:type="spellEnd"/>
      <w:r w:rsidRPr="001632D1">
        <w:rPr>
          <w:rFonts w:eastAsia="Times New Roman" w:cs="Times New Roman"/>
          <w:szCs w:val="28"/>
        </w:rPr>
        <w:t xml:space="preserve"> й </w:t>
      </w:r>
      <w:proofErr w:type="spellStart"/>
      <w:r w:rsidRPr="001632D1">
        <w:rPr>
          <w:rFonts w:eastAsia="Times New Roman" w:cs="Times New Roman"/>
          <w:szCs w:val="28"/>
        </w:rPr>
        <w:t>часові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резерви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завдань</w:t>
      </w:r>
      <w:proofErr w:type="spellEnd"/>
      <w:r w:rsidRPr="001632D1">
        <w:rPr>
          <w:rFonts w:eastAsia="Times New Roman" w:cs="Times New Roman"/>
          <w:szCs w:val="28"/>
        </w:rPr>
        <w:t xml:space="preserve"> (</w:t>
      </w:r>
      <w:proofErr w:type="spellStart"/>
      <w:r w:rsidRPr="001632D1">
        <w:rPr>
          <w:rFonts w:eastAsia="Times New Roman" w:cs="Times New Roman"/>
          <w:szCs w:val="28"/>
        </w:rPr>
        <w:t>Task</w:t>
      </w:r>
      <w:proofErr w:type="spellEnd"/>
      <w:r w:rsidRPr="001632D1">
        <w:rPr>
          <w:rFonts w:eastAsia="Times New Roman" w:cs="Times New Roman"/>
          <w:szCs w:val="28"/>
        </w:rPr>
        <w:t xml:space="preserve"> </w:t>
      </w:r>
      <w:proofErr w:type="spellStart"/>
      <w:r w:rsidRPr="001632D1">
        <w:rPr>
          <w:rFonts w:eastAsia="Times New Roman" w:cs="Times New Roman"/>
          <w:szCs w:val="28"/>
        </w:rPr>
        <w:t>Information</w:t>
      </w:r>
      <w:proofErr w:type="spellEnd"/>
      <w:r w:rsidRPr="001632D1">
        <w:rPr>
          <w:rFonts w:eastAsia="Times New Roman" w:cs="Times New Roman"/>
          <w:szCs w:val="28"/>
        </w:rPr>
        <w:t>=&gt;</w:t>
      </w:r>
      <w:proofErr w:type="spellStart"/>
      <w:r w:rsidRPr="001632D1">
        <w:rPr>
          <w:rFonts w:eastAsia="Times New Roman" w:cs="Times New Roman"/>
          <w:szCs w:val="28"/>
        </w:rPr>
        <w:t>Schedule</w:t>
      </w:r>
      <w:proofErr w:type="spellEnd"/>
      <w:r w:rsidRPr="001632D1">
        <w:rPr>
          <w:rFonts w:eastAsia="Times New Roman" w:cs="Times New Roman"/>
          <w:szCs w:val="28"/>
        </w:rPr>
        <w:t xml:space="preserve"> CPM).</w:t>
      </w:r>
    </w:p>
    <w:p w:rsidR="00D35748" w:rsidRPr="007872F9" w:rsidRDefault="009E5174" w:rsidP="001632D1">
      <w:pPr>
        <w:pStyle w:val="a3"/>
        <w:spacing w:line="100" w:lineRule="atLeast"/>
        <w:jc w:val="center"/>
        <w:rPr>
          <w:b/>
        </w:rPr>
      </w:pPr>
      <w:r>
        <w:rPr>
          <w:b/>
          <w:lang w:val="uk-UA"/>
        </w:rPr>
        <w:t>Хід роботи</w:t>
      </w:r>
    </w:p>
    <w:p w:rsidR="00150C57" w:rsidRDefault="00150C57" w:rsidP="00150C57">
      <w:pPr>
        <w:pStyle w:val="a3"/>
        <w:spacing w:line="100" w:lineRule="atLeast"/>
        <w:jc w:val="both"/>
        <w:rPr>
          <w:lang w:val="uk-UA"/>
        </w:rPr>
      </w:pPr>
      <w:r w:rsidRPr="007872F9">
        <w:tab/>
      </w:r>
      <w:r>
        <w:rPr>
          <w:lang w:val="uk-UA"/>
        </w:rPr>
        <w:t>Моє ТОВ «</w:t>
      </w:r>
      <w:proofErr w:type="spellStart"/>
      <w:r>
        <w:rPr>
          <w:lang w:val="en-US"/>
        </w:rPr>
        <w:t>Serulban</w:t>
      </w:r>
      <w:proofErr w:type="spellEnd"/>
      <w:r w:rsidRPr="007872F9">
        <w:t>’</w:t>
      </w:r>
      <w:r>
        <w:rPr>
          <w:lang w:val="en-US"/>
        </w:rPr>
        <w:t>s</w:t>
      </w:r>
      <w:r w:rsidRPr="007872F9">
        <w:t xml:space="preserve"> </w:t>
      </w:r>
      <w:r>
        <w:rPr>
          <w:lang w:val="en-US"/>
        </w:rPr>
        <w:t>Team</w:t>
      </w:r>
      <w:r>
        <w:rPr>
          <w:lang w:val="uk-UA"/>
        </w:rPr>
        <w:t>»</w:t>
      </w:r>
      <w:r w:rsidRPr="007872F9">
        <w:t xml:space="preserve"> </w:t>
      </w:r>
      <w:r>
        <w:rPr>
          <w:lang w:val="uk-UA"/>
        </w:rPr>
        <w:t>буде розробляти відеогру для компанії «</w:t>
      </w:r>
      <w:r>
        <w:rPr>
          <w:lang w:val="en-US"/>
        </w:rPr>
        <w:t>VILVE</w:t>
      </w:r>
      <w:r>
        <w:rPr>
          <w:lang w:val="uk-UA"/>
        </w:rPr>
        <w:t>» під назвою «</w:t>
      </w:r>
      <w:r>
        <w:rPr>
          <w:lang w:val="en-US"/>
        </w:rPr>
        <w:t>HIFL-LIFL 3</w:t>
      </w:r>
      <w:r>
        <w:rPr>
          <w:lang w:val="uk-UA"/>
        </w:rPr>
        <w:t>»</w:t>
      </w:r>
      <w:r>
        <w:rPr>
          <w:lang w:val="en-US"/>
        </w:rPr>
        <w:t>.</w:t>
      </w:r>
    </w:p>
    <w:p w:rsidR="006B013B" w:rsidRDefault="006B013B" w:rsidP="00150C57">
      <w:pPr>
        <w:pStyle w:val="a3"/>
        <w:spacing w:line="100" w:lineRule="atLeast"/>
        <w:jc w:val="both"/>
        <w:rPr>
          <w:lang w:val="uk-UA"/>
        </w:rPr>
      </w:pPr>
    </w:p>
    <w:p w:rsidR="006B013B" w:rsidRDefault="006B013B" w:rsidP="00150C57">
      <w:pPr>
        <w:pStyle w:val="a3"/>
        <w:spacing w:line="100" w:lineRule="atLeast"/>
        <w:jc w:val="both"/>
        <w:rPr>
          <w:lang w:val="uk-UA"/>
        </w:rPr>
      </w:pPr>
    </w:p>
    <w:p w:rsidR="006B013B" w:rsidRDefault="006B013B" w:rsidP="00150C57">
      <w:pPr>
        <w:pStyle w:val="a3"/>
        <w:spacing w:line="100" w:lineRule="atLeast"/>
        <w:jc w:val="both"/>
        <w:rPr>
          <w:lang w:val="uk-UA"/>
        </w:rPr>
      </w:pPr>
    </w:p>
    <w:p w:rsidR="006B013B" w:rsidRDefault="006B013B" w:rsidP="00150C57">
      <w:pPr>
        <w:pStyle w:val="a3"/>
        <w:spacing w:line="100" w:lineRule="atLeast"/>
        <w:jc w:val="both"/>
        <w:rPr>
          <w:lang w:val="uk-UA"/>
        </w:rPr>
      </w:pPr>
    </w:p>
    <w:p w:rsidR="006B013B" w:rsidRPr="006B013B" w:rsidRDefault="006B013B" w:rsidP="006B013B">
      <w:pPr>
        <w:jc w:val="center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b/>
          <w:sz w:val="28"/>
          <w:lang w:val="uk-UA" w:eastAsia="en-US"/>
        </w:rPr>
        <w:lastRenderedPageBreak/>
        <w:t>Проектне завдання</w:t>
      </w:r>
    </w:p>
    <w:p w:rsidR="006B013B" w:rsidRPr="006B013B" w:rsidRDefault="006B013B" w:rsidP="006B013B">
      <w:pPr>
        <w:ind w:firstLine="708"/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b/>
          <w:sz w:val="28"/>
          <w:lang w:val="uk-UA" w:eastAsia="en-US"/>
        </w:rPr>
        <w:t>1.  Назва проекту</w:t>
      </w: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 xml:space="preserve">: Розробка відеогри під назвою </w:t>
      </w:r>
      <w:r w:rsidRPr="006B013B">
        <w:rPr>
          <w:rFonts w:ascii="Times New Roman" w:eastAsiaTheme="minorHAnsi" w:hAnsi="Times New Roman" w:cs="Times New Roman"/>
          <w:sz w:val="28"/>
          <w:lang w:val="en-US" w:eastAsia="en-US"/>
        </w:rPr>
        <w:t>HIFL</w:t>
      </w: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-</w:t>
      </w:r>
      <w:r w:rsidRPr="006B013B">
        <w:rPr>
          <w:rFonts w:ascii="Times New Roman" w:eastAsiaTheme="minorHAnsi" w:hAnsi="Times New Roman" w:cs="Times New Roman"/>
          <w:sz w:val="28"/>
          <w:lang w:val="en-US" w:eastAsia="en-US"/>
        </w:rPr>
        <w:t>LIFL</w:t>
      </w: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 xml:space="preserve"> 3.</w:t>
      </w:r>
    </w:p>
    <w:p w:rsidR="006B013B" w:rsidRPr="006B013B" w:rsidRDefault="006B013B" w:rsidP="006B013B">
      <w:pPr>
        <w:ind w:firstLine="708"/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b/>
          <w:sz w:val="28"/>
          <w:lang w:val="uk-UA" w:eastAsia="en-US"/>
        </w:rPr>
        <w:t>2. Головна мета проекту</w:t>
      </w: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: Розробка відеогри для подальшого використання та продажу на ринку цифрової дистрибуції.</w:t>
      </w:r>
    </w:p>
    <w:p w:rsidR="006B013B" w:rsidRPr="006B013B" w:rsidRDefault="006B013B" w:rsidP="006B013B">
      <w:pPr>
        <w:ind w:firstLine="708"/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Мети проекту: підвищення інтересу до гри серед спільноти гравців; підвищення рівня поінформованості потенційних клієнтів до компанії розробників та її продуктів; висока конкурентоспроможність на ринку ігрової дистрибуції</w:t>
      </w:r>
    </w:p>
    <w:p w:rsidR="006B013B" w:rsidRPr="006B013B" w:rsidRDefault="006B013B" w:rsidP="006B013B">
      <w:pPr>
        <w:ind w:firstLine="708"/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b/>
          <w:sz w:val="28"/>
          <w:lang w:val="uk-UA" w:eastAsia="en-US"/>
        </w:rPr>
        <w:t>3. Планові строки</w:t>
      </w:r>
    </w:p>
    <w:p w:rsidR="006B013B" w:rsidRPr="006B013B" w:rsidRDefault="006B013B" w:rsidP="006B013B">
      <w:pPr>
        <w:ind w:firstLine="708"/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початок робіт: 3 лютого 2020 р.</w:t>
      </w:r>
    </w:p>
    <w:p w:rsidR="006B013B" w:rsidRPr="006B013B" w:rsidRDefault="006B013B" w:rsidP="006B013B">
      <w:pPr>
        <w:ind w:firstLine="708"/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закінчення робіт: 3 травня 2020 р.</w:t>
      </w:r>
    </w:p>
    <w:p w:rsidR="006B013B" w:rsidRPr="006B013B" w:rsidRDefault="006B013B" w:rsidP="006B013B">
      <w:pPr>
        <w:ind w:firstLine="708"/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(13 тижнів)</w:t>
      </w:r>
    </w:p>
    <w:p w:rsidR="006B013B" w:rsidRPr="006B013B" w:rsidRDefault="006B013B" w:rsidP="006B013B">
      <w:pPr>
        <w:ind w:firstLine="708"/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b/>
          <w:sz w:val="28"/>
          <w:lang w:val="uk-UA" w:eastAsia="en-US"/>
        </w:rPr>
        <w:t>4. Замовник</w:t>
      </w: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: Компанія “</w:t>
      </w:r>
      <w:r w:rsidRPr="006B013B">
        <w:rPr>
          <w:rFonts w:ascii="Times New Roman" w:eastAsiaTheme="minorHAnsi" w:hAnsi="Times New Roman" w:cs="Times New Roman"/>
          <w:sz w:val="28"/>
          <w:lang w:val="en-US" w:eastAsia="en-US"/>
        </w:rPr>
        <w:t>VILVE</w:t>
      </w: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”</w:t>
      </w:r>
    </w:p>
    <w:p w:rsidR="006B013B" w:rsidRPr="006B013B" w:rsidRDefault="006B013B" w:rsidP="006B013B">
      <w:pPr>
        <w:ind w:firstLine="708"/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b/>
          <w:sz w:val="28"/>
          <w:lang w:val="uk-UA" w:eastAsia="en-US"/>
        </w:rPr>
        <w:t>5. Виконавець</w:t>
      </w: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: ТОВ «</w:t>
      </w:r>
      <w:proofErr w:type="spellStart"/>
      <w:r w:rsidRPr="006B013B">
        <w:rPr>
          <w:rFonts w:ascii="Times New Roman" w:eastAsiaTheme="minorHAnsi" w:hAnsi="Times New Roman" w:cs="Times New Roman"/>
          <w:sz w:val="28"/>
          <w:lang w:val="en-US" w:eastAsia="en-US"/>
        </w:rPr>
        <w:t>Serulban</w:t>
      </w:r>
      <w:proofErr w:type="spellEnd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’</w:t>
      </w:r>
      <w:r w:rsidRPr="006B013B">
        <w:rPr>
          <w:rFonts w:ascii="Times New Roman" w:eastAsiaTheme="minorHAnsi" w:hAnsi="Times New Roman" w:cs="Times New Roman"/>
          <w:sz w:val="28"/>
          <w:lang w:val="en-US" w:eastAsia="en-US"/>
        </w:rPr>
        <w:t>s</w:t>
      </w: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 xml:space="preserve"> </w:t>
      </w:r>
      <w:r w:rsidRPr="006B013B">
        <w:rPr>
          <w:rFonts w:ascii="Times New Roman" w:eastAsiaTheme="minorHAnsi" w:hAnsi="Times New Roman" w:cs="Times New Roman"/>
          <w:sz w:val="28"/>
          <w:lang w:val="en-US" w:eastAsia="en-US"/>
        </w:rPr>
        <w:t>Team</w:t>
      </w: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»</w:t>
      </w:r>
    </w:p>
    <w:p w:rsidR="006B013B" w:rsidRPr="006B013B" w:rsidRDefault="006B013B" w:rsidP="006B013B">
      <w:pPr>
        <w:ind w:firstLine="708"/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b/>
          <w:sz w:val="28"/>
          <w:lang w:val="uk-UA" w:eastAsia="en-US"/>
        </w:rPr>
        <w:t>6. Склад робіт</w:t>
      </w:r>
    </w:p>
    <w:p w:rsidR="006B013B" w:rsidRPr="006B013B" w:rsidRDefault="006B013B" w:rsidP="006B013B">
      <w:pPr>
        <w:ind w:firstLine="708"/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Найменування етапів і робіт, їх орієнтовану тривалість представлено в табл. 6.1 (на підставі наявного досвіду виконавця).</w:t>
      </w:r>
    </w:p>
    <w:p w:rsidR="006B013B" w:rsidRPr="006B013B" w:rsidRDefault="006B013B" w:rsidP="006B013B">
      <w:pPr>
        <w:ind w:firstLine="708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Таблиця 6.1 – Склад і тривалість робіт проекту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5"/>
        <w:gridCol w:w="6804"/>
        <w:gridCol w:w="2092"/>
      </w:tblGrid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jc w:val="center"/>
              <w:rPr>
                <w:b/>
              </w:rPr>
            </w:pPr>
            <w:r w:rsidRPr="006B013B">
              <w:rPr>
                <w:b/>
              </w:rPr>
              <w:t>№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jc w:val="center"/>
              <w:rPr>
                <w:b/>
                <w:lang w:val="uk-UA"/>
              </w:rPr>
            </w:pPr>
            <w:r w:rsidRPr="006B013B">
              <w:rPr>
                <w:b/>
                <w:lang w:val="uk-UA"/>
              </w:rPr>
              <w:t>Назва роботи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b/>
                <w:lang w:val="uk-UA"/>
              </w:rPr>
            </w:pPr>
            <w:r w:rsidRPr="006B013B">
              <w:rPr>
                <w:b/>
                <w:lang w:val="uk-UA"/>
              </w:rPr>
              <w:t>Тривалість, день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b/>
              </w:rPr>
            </w:pPr>
            <w:r w:rsidRPr="006B013B">
              <w:rPr>
                <w:b/>
              </w:rPr>
              <w:t>1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b/>
                <w:lang w:val="uk-UA"/>
              </w:rPr>
            </w:pPr>
            <w:r w:rsidRPr="006B013B">
              <w:rPr>
                <w:b/>
                <w:lang w:val="uk-UA"/>
              </w:rPr>
              <w:t>Проект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</w:pP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b/>
              </w:rPr>
            </w:pPr>
            <w:r w:rsidRPr="006B013B">
              <w:rPr>
                <w:b/>
              </w:rPr>
              <w:t>2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b/>
                <w:lang w:val="uk-UA"/>
              </w:rPr>
            </w:pPr>
            <w:proofErr w:type="spellStart"/>
            <w:r w:rsidRPr="006B013B">
              <w:rPr>
                <w:b/>
                <w:lang w:val="uk-UA"/>
              </w:rPr>
              <w:t>Передвиробничий</w:t>
            </w:r>
            <w:proofErr w:type="spellEnd"/>
            <w:r w:rsidRPr="006B013B">
              <w:rPr>
                <w:b/>
                <w:lang w:val="uk-UA"/>
              </w:rPr>
              <w:t xml:space="preserve"> процес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</w:pP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3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Формування ідеї для розробки відеогри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3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4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Пошук видавця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1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5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r w:rsidRPr="006B013B">
              <w:rPr>
                <w:lang w:val="uk-UA"/>
              </w:rPr>
              <w:t xml:space="preserve">Пошук можливих </w:t>
            </w:r>
            <w:proofErr w:type="spellStart"/>
            <w:r w:rsidRPr="006B013B">
              <w:rPr>
                <w:lang w:val="uk-UA"/>
              </w:rPr>
              <w:t>аутсорсерів</w:t>
            </w:r>
            <w:proofErr w:type="spellEnd"/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1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6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r w:rsidRPr="006B013B">
              <w:rPr>
                <w:lang w:val="uk-UA"/>
              </w:rPr>
              <w:t xml:space="preserve">Завершення </w:t>
            </w:r>
            <w:proofErr w:type="spellStart"/>
            <w:r w:rsidRPr="006B013B">
              <w:rPr>
                <w:lang w:val="uk-UA"/>
              </w:rPr>
              <w:t>передвиробничого</w:t>
            </w:r>
            <w:proofErr w:type="spellEnd"/>
            <w:r w:rsidRPr="006B013B">
              <w:rPr>
                <w:lang w:val="uk-UA"/>
              </w:rPr>
              <w:t xml:space="preserve"> процесу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0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b/>
              </w:rPr>
            </w:pPr>
            <w:r w:rsidRPr="006B013B">
              <w:rPr>
                <w:b/>
              </w:rPr>
              <w:t>7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b/>
                <w:lang w:val="uk-UA"/>
              </w:rPr>
            </w:pPr>
            <w:r w:rsidRPr="006B013B">
              <w:rPr>
                <w:b/>
                <w:lang w:val="uk-UA"/>
              </w:rPr>
              <w:t xml:space="preserve">Уточнення </w:t>
            </w:r>
            <w:proofErr w:type="spellStart"/>
            <w:r w:rsidRPr="006B013B">
              <w:rPr>
                <w:b/>
                <w:lang w:val="uk-UA"/>
              </w:rPr>
              <w:t>геймдизайну</w:t>
            </w:r>
            <w:proofErr w:type="spellEnd"/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</w:pP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8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Робота над ідеями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en-US"/>
              </w:rPr>
            </w:pPr>
            <w:r w:rsidRPr="006B013B">
              <w:rPr>
                <w:lang w:val="en-US"/>
              </w:rPr>
              <w:t>2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9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Розробка прототипів для демонстрації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3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10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Малювання ескізів для демонстрації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2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11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Складання дизайн-документу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2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12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Затвердження дизайн-документу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1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13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 xml:space="preserve">Закінчення уточнення </w:t>
            </w:r>
            <w:proofErr w:type="spellStart"/>
            <w:r w:rsidRPr="006B013B">
              <w:rPr>
                <w:lang w:val="uk-UA"/>
              </w:rPr>
              <w:t>геймдизайну</w:t>
            </w:r>
            <w:proofErr w:type="spellEnd"/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0</w:t>
            </w:r>
          </w:p>
        </w:tc>
      </w:tr>
    </w:tbl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</w:p>
    <w:p w:rsidR="006B013B" w:rsidRPr="006B013B" w:rsidRDefault="006B013B" w:rsidP="006B013B">
      <w:pPr>
        <w:jc w:val="right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lastRenderedPageBreak/>
        <w:tab/>
        <w:t xml:space="preserve">Продовження таблиці 6.1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5"/>
        <w:gridCol w:w="6804"/>
        <w:gridCol w:w="2092"/>
      </w:tblGrid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b/>
              </w:rPr>
            </w:pPr>
            <w:r w:rsidRPr="006B013B">
              <w:rPr>
                <w:b/>
              </w:rPr>
              <w:t>14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b/>
                <w:lang w:val="uk-UA"/>
              </w:rPr>
            </w:pPr>
            <w:r w:rsidRPr="006B013B">
              <w:rPr>
                <w:b/>
                <w:lang w:val="uk-UA"/>
              </w:rPr>
              <w:t>Виробництво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</w:pP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15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Написання початкового коду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5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16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Малювання графіки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5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17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Розробка музичних ефектів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1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18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Розробка музичних композицій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3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19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 xml:space="preserve">Створення </w:t>
            </w:r>
            <w:proofErr w:type="spellStart"/>
            <w:r w:rsidRPr="006B013B">
              <w:rPr>
                <w:lang w:val="uk-UA"/>
              </w:rPr>
              <w:t>внутрішньоігрових</w:t>
            </w:r>
            <w:proofErr w:type="spellEnd"/>
            <w:r w:rsidRPr="006B013B">
              <w:rPr>
                <w:lang w:val="uk-UA"/>
              </w:rPr>
              <w:t xml:space="preserve"> рівнів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5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20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Написання діалогів для сцен та персонажів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5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21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Доповнення і зміна ігрового дизайну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en-US"/>
              </w:rPr>
            </w:pPr>
            <w:r w:rsidRPr="006B013B">
              <w:rPr>
                <w:lang w:val="en-US"/>
              </w:rPr>
              <w:t>2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22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Тестування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10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23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 xml:space="preserve">Доробка коду, виправлення помилок та </w:t>
            </w:r>
            <w:proofErr w:type="spellStart"/>
            <w:r w:rsidRPr="006B013B">
              <w:rPr>
                <w:lang w:val="uk-UA"/>
              </w:rPr>
              <w:t>багів</w:t>
            </w:r>
            <w:proofErr w:type="spellEnd"/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5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24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Завершення виробництва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0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b/>
              </w:rPr>
            </w:pPr>
            <w:r w:rsidRPr="006B013B">
              <w:rPr>
                <w:b/>
              </w:rPr>
              <w:t>25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b/>
                <w:lang w:val="uk-UA"/>
              </w:rPr>
            </w:pPr>
            <w:r w:rsidRPr="006B013B">
              <w:rPr>
                <w:b/>
                <w:lang w:val="uk-UA"/>
              </w:rPr>
              <w:t>Запуск і супровід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</w:pP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26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Перевірка якості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en-US"/>
              </w:rPr>
            </w:pPr>
            <w:r w:rsidRPr="006B013B">
              <w:rPr>
                <w:lang w:val="en-US"/>
              </w:rPr>
              <w:t>2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27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Додаткове тестування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en-US"/>
              </w:rPr>
            </w:pPr>
            <w:r w:rsidRPr="006B013B">
              <w:rPr>
                <w:lang w:val="en-US"/>
              </w:rPr>
              <w:t>2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r w:rsidRPr="006B013B">
              <w:t>28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Здача проекту замовнику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en-US"/>
              </w:rPr>
            </w:pPr>
            <w:r w:rsidRPr="006B013B">
              <w:rPr>
                <w:lang w:val="en-US"/>
              </w:rPr>
              <w:t>1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b/>
              </w:rPr>
            </w:pPr>
            <w:r w:rsidRPr="006B013B">
              <w:rPr>
                <w:b/>
              </w:rPr>
              <w:t>29</w:t>
            </w:r>
          </w:p>
        </w:tc>
        <w:tc>
          <w:tcPr>
            <w:tcW w:w="6804" w:type="dxa"/>
            <w:vAlign w:val="center"/>
          </w:tcPr>
          <w:p w:rsidR="006B013B" w:rsidRPr="006B013B" w:rsidRDefault="006B013B" w:rsidP="006B013B">
            <w:pPr>
              <w:rPr>
                <w:b/>
                <w:lang w:val="uk-UA"/>
              </w:rPr>
            </w:pPr>
            <w:r w:rsidRPr="006B013B">
              <w:rPr>
                <w:b/>
                <w:lang w:val="uk-UA"/>
              </w:rPr>
              <w:t>Закриття проекту</w:t>
            </w:r>
          </w:p>
        </w:tc>
        <w:tc>
          <w:tcPr>
            <w:tcW w:w="2092" w:type="dxa"/>
            <w:vAlign w:val="center"/>
          </w:tcPr>
          <w:p w:rsidR="006B013B" w:rsidRPr="006B013B" w:rsidRDefault="006B013B" w:rsidP="006B013B">
            <w:pPr>
              <w:jc w:val="center"/>
              <w:rPr>
                <w:b/>
                <w:lang w:val="en-US"/>
              </w:rPr>
            </w:pPr>
            <w:r w:rsidRPr="006B013B">
              <w:rPr>
                <w:b/>
                <w:lang w:val="en-US"/>
              </w:rPr>
              <w:t>1</w:t>
            </w:r>
          </w:p>
        </w:tc>
      </w:tr>
    </w:tbl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  <w:t xml:space="preserve">Розглянемо короткий зміст етапів робіт у їхній технологічній послідовності </w:t>
      </w:r>
      <w:r w:rsidRPr="006B013B">
        <w:rPr>
          <w:rFonts w:ascii="Times New Roman" w:eastAsiaTheme="minorHAnsi" w:hAnsi="Times New Roman" w:cs="Times New Roman"/>
          <w:i/>
          <w:sz w:val="28"/>
          <w:lang w:val="uk-UA" w:eastAsia="en-US"/>
        </w:rPr>
        <w:t>для визначення зв’язків між завданнями.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</w:r>
      <w:proofErr w:type="spellStart"/>
      <w:r w:rsidRPr="006B013B">
        <w:rPr>
          <w:rFonts w:ascii="Times New Roman" w:eastAsiaTheme="minorHAnsi" w:hAnsi="Times New Roman" w:cs="Times New Roman"/>
          <w:b/>
          <w:sz w:val="28"/>
          <w:lang w:val="uk-UA" w:eastAsia="en-US"/>
        </w:rPr>
        <w:t>Передвиробничий</w:t>
      </w:r>
      <w:proofErr w:type="spellEnd"/>
      <w:r w:rsidRPr="006B013B">
        <w:rPr>
          <w:rFonts w:ascii="Times New Roman" w:eastAsiaTheme="minorHAnsi" w:hAnsi="Times New Roman" w:cs="Times New Roman"/>
          <w:b/>
          <w:sz w:val="28"/>
          <w:lang w:val="uk-UA" w:eastAsia="en-US"/>
        </w:rPr>
        <w:t xml:space="preserve"> процес.</w:t>
      </w: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 xml:space="preserve"> На даному етапі спочатку здійснюється формування ідеї розробки відеогри: усі питання Керівник проекту обговорює з замовником і після цього з'являється загальна картина, виходячи з якої можна обговорювати подальші питання.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  <w:t>Якщо компанія-замовник не може видавати подальший проект від свого імені, то після формування ідеї слід пошук можливого видавця. Якщо компанія-замовник не має потреби в видавця, то даний пункт можна буде пропустити.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  <w:t xml:space="preserve">Після формування ідеї може виникнути проблема нестачі можливостей або ресурсів для розробки компанією-розробників. В такому випадку слід пошук можливих </w:t>
      </w:r>
      <w:proofErr w:type="spellStart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аутсорсерів</w:t>
      </w:r>
      <w:proofErr w:type="spellEnd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, які можуть взяти на себе деякі частини роботи.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  <w:t xml:space="preserve">Якщо всі питання улагоджені, то компанія-замовник дає "зелене світло" і етап </w:t>
      </w:r>
      <w:proofErr w:type="spellStart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передвиробничого</w:t>
      </w:r>
      <w:proofErr w:type="spellEnd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 xml:space="preserve"> процесу закінчується.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</w:r>
      <w:r w:rsidRPr="006B013B">
        <w:rPr>
          <w:rFonts w:ascii="Times New Roman" w:eastAsiaTheme="minorHAnsi" w:hAnsi="Times New Roman" w:cs="Times New Roman"/>
          <w:b/>
          <w:sz w:val="28"/>
          <w:lang w:val="uk-UA" w:eastAsia="en-US"/>
        </w:rPr>
        <w:t xml:space="preserve">Уточнення </w:t>
      </w:r>
      <w:proofErr w:type="spellStart"/>
      <w:r w:rsidRPr="006B013B">
        <w:rPr>
          <w:rFonts w:ascii="Times New Roman" w:eastAsiaTheme="minorHAnsi" w:hAnsi="Times New Roman" w:cs="Times New Roman"/>
          <w:b/>
          <w:sz w:val="28"/>
          <w:lang w:val="uk-UA" w:eastAsia="en-US"/>
        </w:rPr>
        <w:t>геймдизайну</w:t>
      </w:r>
      <w:proofErr w:type="spellEnd"/>
      <w:r w:rsidRPr="006B013B">
        <w:rPr>
          <w:rFonts w:ascii="Times New Roman" w:eastAsiaTheme="minorHAnsi" w:hAnsi="Times New Roman" w:cs="Times New Roman"/>
          <w:b/>
          <w:sz w:val="28"/>
          <w:lang w:val="uk-UA" w:eastAsia="en-US"/>
        </w:rPr>
        <w:t>.</w:t>
      </w: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 xml:space="preserve"> Перед тим, як з'явиться схвалений дизайн, основна команда програмістів і художників може почати роботу над ідеями. Програмісти можуть розробити початкові прототипи для демонстрації однієї або декількох можливостей, які хочуть бачити в грі деякі посередники. Або </w:t>
      </w: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lastRenderedPageBreak/>
        <w:t>вони можуть почати розробку каркаса, який, в кінцевому рахунку, буде використовуватися грою. Художники можуть намалювати ескізи, як плацдарм для розробки реальних ігрових ресурсів.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  <w:t xml:space="preserve">Перед початком повномасштабного виробництва </w:t>
      </w:r>
      <w:proofErr w:type="spellStart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геймдизайнер</w:t>
      </w:r>
      <w:proofErr w:type="spellEnd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 xml:space="preserve"> повинен написати дизайн-документ - докладний документ, що описує концепцію і </w:t>
      </w:r>
      <w:proofErr w:type="spellStart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геймплей</w:t>
      </w:r>
      <w:proofErr w:type="spellEnd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. Також він може містити деякі попередні скетчі (ескізи, малюнки) різних аспектів гри.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  <w:t xml:space="preserve">Після затвердження дизайн-документу, етап уточнення </w:t>
      </w:r>
      <w:proofErr w:type="spellStart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геймдизайну</w:t>
      </w:r>
      <w:proofErr w:type="spellEnd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 xml:space="preserve"> закінчується і починається етап виробництва.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  <w:t xml:space="preserve">Перед початком повномасштабного виробництва </w:t>
      </w:r>
      <w:proofErr w:type="spellStart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геймдизайнер</w:t>
      </w:r>
      <w:proofErr w:type="spellEnd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 xml:space="preserve"> повинен написати дизайн-документ - докладний документ, що описує концепцію і </w:t>
      </w:r>
      <w:proofErr w:type="spellStart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геймплей</w:t>
      </w:r>
      <w:proofErr w:type="spellEnd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. Також він може містити деякі попередні скетчі (ескізи, малюнки) різних аспектів гри.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</w:r>
      <w:r w:rsidRPr="006B013B">
        <w:rPr>
          <w:rFonts w:ascii="Times New Roman" w:eastAsiaTheme="minorHAnsi" w:hAnsi="Times New Roman" w:cs="Times New Roman"/>
          <w:b/>
          <w:sz w:val="28"/>
          <w:lang w:val="uk-UA" w:eastAsia="en-US"/>
        </w:rPr>
        <w:t>Виробництво.</w:t>
      </w: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 xml:space="preserve"> На етапі виробництва виконується величезний обсяг робіт. Програмісти пишуть початковий код, художники малюють графіку (</w:t>
      </w:r>
      <w:proofErr w:type="spellStart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спрайт</w:t>
      </w:r>
      <w:proofErr w:type="spellEnd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 xml:space="preserve"> або 3D-моделі ігрових елементів). Звукооператори розробляють звукові ефекти, а композитори пишуть музику для гри. Дизайнери рівнів створюють рівні, а письменники пишуть діалоги для </w:t>
      </w:r>
      <w:proofErr w:type="spellStart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скриптових</w:t>
      </w:r>
      <w:proofErr w:type="spellEnd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 xml:space="preserve"> сцен і неігрових персонажів.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  <w:t>Тестери підключаються до гри, коли з'являється щось «грабельне». Це може бути один рівень або підмножина гри, яке може використовуватися в будь-яких розумних межах. Тестування відбувається протягом усього етапу виробництва.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  <w:t xml:space="preserve">Якщо проект пройшов тестування, необхідно виправити виявлені помилки та </w:t>
      </w:r>
      <w:proofErr w:type="spellStart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баги</w:t>
      </w:r>
      <w:proofErr w:type="spellEnd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 xml:space="preserve">. Якщо помилок та </w:t>
      </w:r>
      <w:proofErr w:type="spellStart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багів</w:t>
      </w:r>
      <w:proofErr w:type="spellEnd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 xml:space="preserve"> вдалося позбутися, то етап виробництва закінчується.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</w:r>
      <w:r w:rsidRPr="006B013B">
        <w:rPr>
          <w:rFonts w:ascii="Times New Roman" w:eastAsiaTheme="minorHAnsi" w:hAnsi="Times New Roman" w:cs="Times New Roman"/>
          <w:b/>
          <w:sz w:val="28"/>
          <w:lang w:val="uk-UA" w:eastAsia="en-US"/>
        </w:rPr>
        <w:t>Запуск і супровід.</w:t>
      </w: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 xml:space="preserve"> На даному етапі здійснюється перевірка якості продукту, та проводиться, якщо треба, додаткове тестування для </w:t>
      </w:r>
      <w:proofErr w:type="spellStart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релізної</w:t>
      </w:r>
      <w:proofErr w:type="spellEnd"/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 xml:space="preserve"> версії гри. Після завершення всіх робіт у встановлений термін з необхідним рівнем якості Замовник підписує акт про впровадження, здійснює взаєморозрахунок з Виконавцем згідно з договором. Керівник здійснює закриття проекту.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lastRenderedPageBreak/>
        <w:tab/>
      </w:r>
      <w:r w:rsidRPr="006B013B">
        <w:rPr>
          <w:rFonts w:ascii="Times New Roman" w:eastAsiaTheme="minorHAnsi" w:hAnsi="Times New Roman" w:cs="Times New Roman"/>
          <w:b/>
          <w:sz w:val="28"/>
          <w:lang w:val="uk-UA" w:eastAsia="en-US"/>
        </w:rPr>
        <w:t>7. Планові строки етапів робіт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  <w:t>Планові строки етапів робіт установлювалися на основі аналізу обсягу робіт і наявного досвіду створення аналогічних проектів Виконавцем і наведено в табл. 7.1.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  <w:t>Таблиця 7.1 – Строки виконання етапів робіт проекту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2552"/>
        <w:gridCol w:w="2942"/>
      </w:tblGrid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№</w:t>
            </w:r>
          </w:p>
        </w:tc>
        <w:tc>
          <w:tcPr>
            <w:tcW w:w="340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Найменування етапу робіт</w:t>
            </w:r>
          </w:p>
        </w:tc>
        <w:tc>
          <w:tcPr>
            <w:tcW w:w="255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Строки виконання</w:t>
            </w:r>
          </w:p>
        </w:tc>
        <w:tc>
          <w:tcPr>
            <w:tcW w:w="294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Тривалість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1</w:t>
            </w:r>
          </w:p>
        </w:tc>
        <w:tc>
          <w:tcPr>
            <w:tcW w:w="340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proofErr w:type="spellStart"/>
            <w:r w:rsidRPr="006B013B">
              <w:rPr>
                <w:lang w:val="uk-UA"/>
              </w:rPr>
              <w:t>Передвиробничий</w:t>
            </w:r>
            <w:proofErr w:type="spellEnd"/>
            <w:r w:rsidRPr="006B013B">
              <w:rPr>
                <w:lang w:val="uk-UA"/>
              </w:rPr>
              <w:t xml:space="preserve"> процес</w:t>
            </w:r>
          </w:p>
        </w:tc>
        <w:tc>
          <w:tcPr>
            <w:tcW w:w="255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294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5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2</w:t>
            </w:r>
          </w:p>
        </w:tc>
        <w:tc>
          <w:tcPr>
            <w:tcW w:w="340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 xml:space="preserve">Уточнення </w:t>
            </w:r>
            <w:proofErr w:type="spellStart"/>
            <w:r w:rsidRPr="006B013B">
              <w:rPr>
                <w:lang w:val="uk-UA"/>
              </w:rPr>
              <w:t>геймдизайну</w:t>
            </w:r>
            <w:proofErr w:type="spellEnd"/>
          </w:p>
        </w:tc>
        <w:tc>
          <w:tcPr>
            <w:tcW w:w="255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294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10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3</w:t>
            </w:r>
          </w:p>
        </w:tc>
        <w:tc>
          <w:tcPr>
            <w:tcW w:w="340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Виробництво</w:t>
            </w:r>
          </w:p>
        </w:tc>
        <w:tc>
          <w:tcPr>
            <w:tcW w:w="255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294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41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4</w:t>
            </w:r>
          </w:p>
        </w:tc>
        <w:tc>
          <w:tcPr>
            <w:tcW w:w="340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Запуск і супровід</w:t>
            </w:r>
          </w:p>
        </w:tc>
        <w:tc>
          <w:tcPr>
            <w:tcW w:w="255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294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5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5</w:t>
            </w:r>
          </w:p>
        </w:tc>
        <w:tc>
          <w:tcPr>
            <w:tcW w:w="340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Закриття проекту</w:t>
            </w:r>
          </w:p>
        </w:tc>
        <w:tc>
          <w:tcPr>
            <w:tcW w:w="255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294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1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5954" w:type="dxa"/>
            <w:gridSpan w:val="2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Усього</w:t>
            </w:r>
          </w:p>
        </w:tc>
        <w:tc>
          <w:tcPr>
            <w:tcW w:w="294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62</w:t>
            </w:r>
          </w:p>
        </w:tc>
      </w:tr>
    </w:tbl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</w:r>
      <w:r w:rsidRPr="006B013B">
        <w:rPr>
          <w:rFonts w:ascii="Times New Roman" w:eastAsiaTheme="minorHAnsi" w:hAnsi="Times New Roman" w:cs="Times New Roman"/>
          <w:b/>
          <w:sz w:val="28"/>
          <w:lang w:val="uk-UA" w:eastAsia="en-US"/>
        </w:rPr>
        <w:t>8. Трудові ресурси проекту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  <w:t>Список трудових ресурсів, необхідних для виконання проекту, і їх вартість наведені у табл. 8.1.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en-US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  <w:t>Таблиця 8.1 – Список трудових ресурсів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5352"/>
      </w:tblGrid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№</w:t>
            </w:r>
          </w:p>
        </w:tc>
        <w:tc>
          <w:tcPr>
            <w:tcW w:w="354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Назва ресурсу (роль)</w:t>
            </w:r>
          </w:p>
        </w:tc>
        <w:tc>
          <w:tcPr>
            <w:tcW w:w="535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Стандартна ставка грн</w:t>
            </w:r>
            <w:r w:rsidRPr="006B013B">
              <w:rPr>
                <w:lang w:val="en-US"/>
              </w:rPr>
              <w:t>/</w:t>
            </w:r>
            <w:r w:rsidRPr="006B013B">
              <w:rPr>
                <w:lang w:val="uk-UA"/>
              </w:rPr>
              <w:t>година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1</w:t>
            </w:r>
          </w:p>
        </w:tc>
        <w:tc>
          <w:tcPr>
            <w:tcW w:w="354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Керівник проекту</w:t>
            </w:r>
          </w:p>
        </w:tc>
        <w:tc>
          <w:tcPr>
            <w:tcW w:w="535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40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2</w:t>
            </w:r>
          </w:p>
        </w:tc>
        <w:tc>
          <w:tcPr>
            <w:tcW w:w="354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proofErr w:type="spellStart"/>
            <w:r w:rsidRPr="006B013B">
              <w:rPr>
                <w:lang w:val="uk-UA"/>
              </w:rPr>
              <w:t>Геймдизайнер</w:t>
            </w:r>
            <w:proofErr w:type="spellEnd"/>
          </w:p>
        </w:tc>
        <w:tc>
          <w:tcPr>
            <w:tcW w:w="535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35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3</w:t>
            </w:r>
          </w:p>
        </w:tc>
        <w:tc>
          <w:tcPr>
            <w:tcW w:w="354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Художник</w:t>
            </w:r>
          </w:p>
        </w:tc>
        <w:tc>
          <w:tcPr>
            <w:tcW w:w="5352" w:type="dxa"/>
            <w:vAlign w:val="center"/>
          </w:tcPr>
          <w:p w:rsidR="006B013B" w:rsidRPr="006B013B" w:rsidRDefault="006B013B" w:rsidP="006B013B">
            <w:pPr>
              <w:rPr>
                <w:lang w:val="en-US"/>
              </w:rPr>
            </w:pPr>
            <w:r w:rsidRPr="006B013B">
              <w:rPr>
                <w:lang w:val="en-US"/>
              </w:rPr>
              <w:t>30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4</w:t>
            </w:r>
          </w:p>
        </w:tc>
        <w:tc>
          <w:tcPr>
            <w:tcW w:w="354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Програміст</w:t>
            </w:r>
          </w:p>
        </w:tc>
        <w:tc>
          <w:tcPr>
            <w:tcW w:w="5352" w:type="dxa"/>
            <w:vAlign w:val="center"/>
          </w:tcPr>
          <w:p w:rsidR="006B013B" w:rsidRPr="006B013B" w:rsidRDefault="006B013B" w:rsidP="006B013B">
            <w:pPr>
              <w:rPr>
                <w:lang w:val="en-US"/>
              </w:rPr>
            </w:pPr>
            <w:r w:rsidRPr="006B013B">
              <w:rPr>
                <w:lang w:val="en-US"/>
              </w:rPr>
              <w:t>35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5</w:t>
            </w:r>
          </w:p>
        </w:tc>
        <w:tc>
          <w:tcPr>
            <w:tcW w:w="354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Продюсер</w:t>
            </w:r>
          </w:p>
        </w:tc>
        <w:tc>
          <w:tcPr>
            <w:tcW w:w="5352" w:type="dxa"/>
            <w:vAlign w:val="center"/>
          </w:tcPr>
          <w:p w:rsidR="006B013B" w:rsidRPr="006B013B" w:rsidRDefault="006B013B" w:rsidP="006B013B">
            <w:pPr>
              <w:rPr>
                <w:lang w:val="en-US"/>
              </w:rPr>
            </w:pPr>
            <w:r w:rsidRPr="006B013B">
              <w:rPr>
                <w:lang w:val="en-US"/>
              </w:rPr>
              <w:t>20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6</w:t>
            </w:r>
          </w:p>
        </w:tc>
        <w:tc>
          <w:tcPr>
            <w:tcW w:w="354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Звукооператор</w:t>
            </w:r>
          </w:p>
        </w:tc>
        <w:tc>
          <w:tcPr>
            <w:tcW w:w="5352" w:type="dxa"/>
            <w:vAlign w:val="center"/>
          </w:tcPr>
          <w:p w:rsidR="006B013B" w:rsidRPr="006B013B" w:rsidRDefault="006B013B" w:rsidP="006B013B">
            <w:pPr>
              <w:rPr>
                <w:lang w:val="en-US"/>
              </w:rPr>
            </w:pPr>
            <w:r w:rsidRPr="006B013B">
              <w:rPr>
                <w:lang w:val="en-US"/>
              </w:rPr>
              <w:t>20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7</w:t>
            </w:r>
          </w:p>
        </w:tc>
        <w:tc>
          <w:tcPr>
            <w:tcW w:w="354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Композитор</w:t>
            </w:r>
          </w:p>
        </w:tc>
        <w:tc>
          <w:tcPr>
            <w:tcW w:w="5352" w:type="dxa"/>
            <w:vAlign w:val="center"/>
          </w:tcPr>
          <w:p w:rsidR="006B013B" w:rsidRPr="006B013B" w:rsidRDefault="006B013B" w:rsidP="006B013B">
            <w:pPr>
              <w:rPr>
                <w:lang w:val="en-US"/>
              </w:rPr>
            </w:pPr>
            <w:r w:rsidRPr="006B013B">
              <w:rPr>
                <w:lang w:val="en-US"/>
              </w:rPr>
              <w:t>25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8</w:t>
            </w:r>
          </w:p>
        </w:tc>
        <w:tc>
          <w:tcPr>
            <w:tcW w:w="354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Дизайнер рівнів</w:t>
            </w:r>
          </w:p>
        </w:tc>
        <w:tc>
          <w:tcPr>
            <w:tcW w:w="5352" w:type="dxa"/>
            <w:vAlign w:val="center"/>
          </w:tcPr>
          <w:p w:rsidR="006B013B" w:rsidRPr="006B013B" w:rsidRDefault="006B013B" w:rsidP="006B013B">
            <w:pPr>
              <w:rPr>
                <w:lang w:val="en-US"/>
              </w:rPr>
            </w:pPr>
            <w:r w:rsidRPr="006B013B">
              <w:rPr>
                <w:lang w:val="en-US"/>
              </w:rPr>
              <w:t>25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9</w:t>
            </w:r>
          </w:p>
        </w:tc>
        <w:tc>
          <w:tcPr>
            <w:tcW w:w="3544" w:type="dxa"/>
            <w:vAlign w:val="center"/>
          </w:tcPr>
          <w:p w:rsidR="006B013B" w:rsidRPr="006B013B" w:rsidRDefault="006B013B" w:rsidP="006B013B">
            <w:pPr>
              <w:rPr>
                <w:lang w:val="en-US"/>
              </w:rPr>
            </w:pPr>
            <w:r w:rsidRPr="006B013B">
              <w:rPr>
                <w:lang w:val="uk-UA"/>
              </w:rPr>
              <w:t>Письменник</w:t>
            </w:r>
          </w:p>
        </w:tc>
        <w:tc>
          <w:tcPr>
            <w:tcW w:w="5352" w:type="dxa"/>
            <w:vAlign w:val="center"/>
          </w:tcPr>
          <w:p w:rsidR="006B013B" w:rsidRPr="006B013B" w:rsidRDefault="006B013B" w:rsidP="006B013B">
            <w:pPr>
              <w:rPr>
                <w:lang w:val="en-US"/>
              </w:rPr>
            </w:pPr>
            <w:r w:rsidRPr="006B013B">
              <w:rPr>
                <w:lang w:val="en-US"/>
              </w:rPr>
              <w:t>25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10</w:t>
            </w:r>
          </w:p>
        </w:tc>
        <w:tc>
          <w:tcPr>
            <w:tcW w:w="354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proofErr w:type="spellStart"/>
            <w:r w:rsidRPr="006B013B">
              <w:rPr>
                <w:lang w:val="uk-UA"/>
              </w:rPr>
              <w:t>Тестувальник</w:t>
            </w:r>
            <w:proofErr w:type="spellEnd"/>
          </w:p>
        </w:tc>
        <w:tc>
          <w:tcPr>
            <w:tcW w:w="535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30</w:t>
            </w:r>
          </w:p>
        </w:tc>
      </w:tr>
    </w:tbl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en-US" w:eastAsia="en-US"/>
        </w:rPr>
      </w:pP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en-US" w:eastAsia="en-US"/>
        </w:rPr>
        <w:tab/>
      </w: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Таблиця 8.2 – Список матеріальних ресурсів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5352"/>
      </w:tblGrid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№</w:t>
            </w:r>
          </w:p>
        </w:tc>
        <w:tc>
          <w:tcPr>
            <w:tcW w:w="354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Назва ресурсу</w:t>
            </w:r>
          </w:p>
        </w:tc>
        <w:tc>
          <w:tcPr>
            <w:tcW w:w="535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Одиниці вимірювання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1</w:t>
            </w:r>
          </w:p>
        </w:tc>
        <w:tc>
          <w:tcPr>
            <w:tcW w:w="354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Кофе</w:t>
            </w:r>
          </w:p>
        </w:tc>
        <w:tc>
          <w:tcPr>
            <w:tcW w:w="5352" w:type="dxa"/>
            <w:vAlign w:val="center"/>
          </w:tcPr>
          <w:p w:rsidR="006B013B" w:rsidRPr="006B013B" w:rsidRDefault="006B013B" w:rsidP="006B013B">
            <w:r w:rsidRPr="006B013B">
              <w:rPr>
                <w:lang w:val="uk-UA"/>
              </w:rPr>
              <w:t>чашка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2</w:t>
            </w:r>
          </w:p>
        </w:tc>
        <w:tc>
          <w:tcPr>
            <w:tcW w:w="354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Цукор</w:t>
            </w:r>
          </w:p>
        </w:tc>
        <w:tc>
          <w:tcPr>
            <w:tcW w:w="535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кг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3</w:t>
            </w:r>
          </w:p>
        </w:tc>
        <w:tc>
          <w:tcPr>
            <w:tcW w:w="354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Сандвічі</w:t>
            </w:r>
          </w:p>
        </w:tc>
        <w:tc>
          <w:tcPr>
            <w:tcW w:w="535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штука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4</w:t>
            </w:r>
          </w:p>
        </w:tc>
        <w:tc>
          <w:tcPr>
            <w:tcW w:w="354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Чай</w:t>
            </w:r>
          </w:p>
        </w:tc>
        <w:tc>
          <w:tcPr>
            <w:tcW w:w="535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чашка</w:t>
            </w:r>
          </w:p>
        </w:tc>
      </w:tr>
    </w:tbl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lastRenderedPageBreak/>
        <w:tab/>
      </w:r>
      <w:r w:rsidRPr="006B013B">
        <w:rPr>
          <w:rFonts w:ascii="Times New Roman" w:eastAsiaTheme="minorHAnsi" w:hAnsi="Times New Roman" w:cs="Times New Roman"/>
          <w:b/>
          <w:sz w:val="28"/>
          <w:lang w:val="uk-UA" w:eastAsia="en-US"/>
        </w:rPr>
        <w:t>9. Орієнтована вартість робіт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  <w:t>Вартість етапів проекту наведена в табл. 9.1.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  <w:t>Таблиця 9.1 – Вартість етапів робіт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5"/>
        <w:gridCol w:w="4962"/>
        <w:gridCol w:w="3934"/>
      </w:tblGrid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№</w:t>
            </w:r>
          </w:p>
        </w:tc>
        <w:tc>
          <w:tcPr>
            <w:tcW w:w="4962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Найменування етапу робіт</w:t>
            </w:r>
          </w:p>
        </w:tc>
        <w:tc>
          <w:tcPr>
            <w:tcW w:w="3934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Вартість, тис. грн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1</w:t>
            </w:r>
          </w:p>
        </w:tc>
        <w:tc>
          <w:tcPr>
            <w:tcW w:w="496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proofErr w:type="spellStart"/>
            <w:r w:rsidRPr="006B013B">
              <w:rPr>
                <w:lang w:val="uk-UA"/>
              </w:rPr>
              <w:t>Передвиробничий</w:t>
            </w:r>
            <w:proofErr w:type="spellEnd"/>
            <w:r w:rsidRPr="006B013B">
              <w:rPr>
                <w:lang w:val="uk-UA"/>
              </w:rPr>
              <w:t xml:space="preserve"> процес</w:t>
            </w:r>
          </w:p>
        </w:tc>
        <w:tc>
          <w:tcPr>
            <w:tcW w:w="3934" w:type="dxa"/>
            <w:vAlign w:val="center"/>
          </w:tcPr>
          <w:p w:rsidR="006B013B" w:rsidRPr="006B013B" w:rsidRDefault="006B013B" w:rsidP="006B013B">
            <w:r w:rsidRPr="006B013B">
              <w:rPr>
                <w:lang w:val="uk-UA"/>
              </w:rPr>
              <w:t>2,175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2</w:t>
            </w:r>
          </w:p>
        </w:tc>
        <w:tc>
          <w:tcPr>
            <w:tcW w:w="496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 xml:space="preserve">Уточнення </w:t>
            </w:r>
            <w:proofErr w:type="spellStart"/>
            <w:r w:rsidRPr="006B013B">
              <w:rPr>
                <w:lang w:val="uk-UA"/>
              </w:rPr>
              <w:t>геймдизайну</w:t>
            </w:r>
            <w:proofErr w:type="spellEnd"/>
          </w:p>
        </w:tc>
        <w:tc>
          <w:tcPr>
            <w:tcW w:w="393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14,650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3</w:t>
            </w:r>
          </w:p>
        </w:tc>
        <w:tc>
          <w:tcPr>
            <w:tcW w:w="496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Виробництво</w:t>
            </w:r>
          </w:p>
        </w:tc>
        <w:tc>
          <w:tcPr>
            <w:tcW w:w="393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93,480</w:t>
            </w:r>
          </w:p>
        </w:tc>
      </w:tr>
      <w:tr w:rsidR="006B013B" w:rsidRPr="006B013B" w:rsidTr="00433434">
        <w:tc>
          <w:tcPr>
            <w:tcW w:w="675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4</w:t>
            </w:r>
          </w:p>
        </w:tc>
        <w:tc>
          <w:tcPr>
            <w:tcW w:w="4962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Запуск і супровід</w:t>
            </w:r>
          </w:p>
        </w:tc>
        <w:tc>
          <w:tcPr>
            <w:tcW w:w="3934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2,800</w:t>
            </w:r>
          </w:p>
        </w:tc>
      </w:tr>
    </w:tbl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</w:r>
      <w:r w:rsidRPr="006B013B">
        <w:rPr>
          <w:rFonts w:ascii="Times New Roman" w:eastAsiaTheme="minorHAnsi" w:hAnsi="Times New Roman" w:cs="Times New Roman"/>
          <w:b/>
          <w:sz w:val="28"/>
          <w:lang w:val="uk-UA" w:eastAsia="en-US"/>
        </w:rPr>
        <w:t>10. Бюджет проекту</w:t>
      </w: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>: 113,105 тис. грн.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</w:r>
      <w:r w:rsidRPr="006B013B">
        <w:rPr>
          <w:rFonts w:ascii="Times New Roman" w:eastAsiaTheme="minorHAnsi" w:hAnsi="Times New Roman" w:cs="Times New Roman"/>
          <w:b/>
          <w:sz w:val="28"/>
          <w:lang w:val="uk-UA" w:eastAsia="en-US"/>
        </w:rPr>
        <w:t>11. Матриця завдань і відповідальності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  <w:t>Матриця завдань і відповідальності встановлює зв’язок між роботами, визначеними в структурі проекту (табл. 6.1), і співробітниками (табл. 8.1), відображаючи призначення ресурсів на виконання завдань (табл. 11.1).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  <w:t>Кожному завданню можуть бути призначені декілька співробітників. Ступінь відповідальності співробітників позначена як «О» - основна відповідальність, «В» - допоміжна відповідальність.</w:t>
      </w:r>
    </w:p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tab/>
        <w:t>Таблиця 11.1 – Матриця завдань і відповідальності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"/>
        <w:gridCol w:w="639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6B013B" w:rsidRPr="006B013B" w:rsidTr="00433434">
        <w:trPr>
          <w:trHeight w:val="631"/>
        </w:trPr>
        <w:tc>
          <w:tcPr>
            <w:tcW w:w="1101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Номер роботи</w:t>
            </w:r>
          </w:p>
        </w:tc>
        <w:tc>
          <w:tcPr>
            <w:tcW w:w="8470" w:type="dxa"/>
            <w:gridSpan w:val="10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Номер ресурсу</w:t>
            </w:r>
          </w:p>
        </w:tc>
      </w:tr>
      <w:tr w:rsidR="006B013B" w:rsidRPr="006B013B" w:rsidTr="00433434">
        <w:tc>
          <w:tcPr>
            <w:tcW w:w="1101" w:type="dxa"/>
          </w:tcPr>
          <w:p w:rsidR="006B013B" w:rsidRPr="006B013B" w:rsidRDefault="006B013B" w:rsidP="006B013B">
            <w:pPr>
              <w:jc w:val="both"/>
              <w:rPr>
                <w:lang w:val="uk-UA"/>
              </w:rPr>
            </w:pP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1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2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3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4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5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6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7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8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9</w:t>
            </w: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jc w:val="center"/>
              <w:rPr>
                <w:lang w:val="uk-UA"/>
              </w:rPr>
            </w:pPr>
            <w:r w:rsidRPr="006B013B">
              <w:rPr>
                <w:lang w:val="uk-UA"/>
              </w:rPr>
              <w:t>10</w:t>
            </w:r>
          </w:p>
        </w:tc>
      </w:tr>
      <w:tr w:rsidR="006B013B" w:rsidRPr="006B013B" w:rsidTr="00433434">
        <w:tc>
          <w:tcPr>
            <w:tcW w:w="110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3</w:t>
            </w: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В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</w:tr>
      <w:tr w:rsidR="006B013B" w:rsidRPr="006B013B" w:rsidTr="00433434">
        <w:tc>
          <w:tcPr>
            <w:tcW w:w="110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4</w:t>
            </w: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</w:tr>
      <w:tr w:rsidR="006B013B" w:rsidRPr="006B013B" w:rsidTr="00433434">
        <w:tc>
          <w:tcPr>
            <w:tcW w:w="110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5</w:t>
            </w: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</w:tr>
      <w:tr w:rsidR="006B013B" w:rsidRPr="006B013B" w:rsidTr="00433434">
        <w:tc>
          <w:tcPr>
            <w:tcW w:w="110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8</w:t>
            </w: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В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В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</w:tr>
      <w:tr w:rsidR="006B013B" w:rsidRPr="006B013B" w:rsidTr="00433434">
        <w:tc>
          <w:tcPr>
            <w:tcW w:w="110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9</w:t>
            </w: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</w:tr>
      <w:tr w:rsidR="006B013B" w:rsidRPr="006B013B" w:rsidTr="00433434">
        <w:tc>
          <w:tcPr>
            <w:tcW w:w="110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10</w:t>
            </w: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</w:tr>
      <w:tr w:rsidR="006B013B" w:rsidRPr="006B013B" w:rsidTr="00433434">
        <w:tc>
          <w:tcPr>
            <w:tcW w:w="110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11</w:t>
            </w: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</w:tr>
      <w:tr w:rsidR="006B013B" w:rsidRPr="006B013B" w:rsidTr="00433434">
        <w:tc>
          <w:tcPr>
            <w:tcW w:w="110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12</w:t>
            </w: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</w:tr>
      <w:tr w:rsidR="006B013B" w:rsidRPr="006B013B" w:rsidTr="00433434">
        <w:tc>
          <w:tcPr>
            <w:tcW w:w="110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15</w:t>
            </w: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</w:tr>
      <w:tr w:rsidR="006B013B" w:rsidRPr="006B013B" w:rsidTr="00433434">
        <w:tc>
          <w:tcPr>
            <w:tcW w:w="110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16</w:t>
            </w: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</w:tr>
      <w:tr w:rsidR="006B013B" w:rsidRPr="006B013B" w:rsidTr="00433434">
        <w:tc>
          <w:tcPr>
            <w:tcW w:w="110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17</w:t>
            </w: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</w:tr>
      <w:tr w:rsidR="006B013B" w:rsidRPr="006B013B" w:rsidTr="00433434">
        <w:tc>
          <w:tcPr>
            <w:tcW w:w="110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18</w:t>
            </w: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</w:tr>
      <w:tr w:rsidR="006B013B" w:rsidRPr="006B013B" w:rsidTr="00433434">
        <w:tc>
          <w:tcPr>
            <w:tcW w:w="110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19</w:t>
            </w: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</w:tr>
      <w:tr w:rsidR="006B013B" w:rsidRPr="006B013B" w:rsidTr="00433434">
        <w:tc>
          <w:tcPr>
            <w:tcW w:w="110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20</w:t>
            </w: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</w:tr>
      <w:tr w:rsidR="006B013B" w:rsidRPr="006B013B" w:rsidTr="00433434">
        <w:tc>
          <w:tcPr>
            <w:tcW w:w="110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21</w:t>
            </w: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</w:tr>
    </w:tbl>
    <w:p w:rsidR="006B013B" w:rsidRPr="006B013B" w:rsidRDefault="006B013B" w:rsidP="006B013B">
      <w:pPr>
        <w:jc w:val="right"/>
        <w:rPr>
          <w:rFonts w:ascii="Times New Roman" w:eastAsiaTheme="minorHAnsi" w:hAnsi="Times New Roman" w:cs="Times New Roman"/>
          <w:sz w:val="28"/>
          <w:lang w:val="uk-UA" w:eastAsia="en-US"/>
        </w:rPr>
      </w:pPr>
      <w:r w:rsidRPr="006B013B">
        <w:rPr>
          <w:rFonts w:ascii="Times New Roman" w:eastAsiaTheme="minorHAnsi" w:hAnsi="Times New Roman" w:cs="Times New Roman"/>
          <w:sz w:val="28"/>
          <w:lang w:val="uk-UA" w:eastAsia="en-US"/>
        </w:rPr>
        <w:lastRenderedPageBreak/>
        <w:tab/>
        <w:t>Продовження таблиці 11.1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"/>
        <w:gridCol w:w="639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6B013B" w:rsidRPr="006B013B" w:rsidTr="00433434">
        <w:tc>
          <w:tcPr>
            <w:tcW w:w="110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22</w:t>
            </w: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</w:tr>
      <w:tr w:rsidR="006B013B" w:rsidRPr="006B013B" w:rsidTr="00433434">
        <w:tc>
          <w:tcPr>
            <w:tcW w:w="110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23</w:t>
            </w: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</w:tr>
      <w:tr w:rsidR="006B013B" w:rsidRPr="006B013B" w:rsidTr="00433434">
        <w:tc>
          <w:tcPr>
            <w:tcW w:w="110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26</w:t>
            </w: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</w:tr>
      <w:tr w:rsidR="006B013B" w:rsidRPr="006B013B" w:rsidTr="00433434">
        <w:tc>
          <w:tcPr>
            <w:tcW w:w="110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27</w:t>
            </w: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В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</w:tr>
      <w:tr w:rsidR="006B013B" w:rsidRPr="006B013B" w:rsidTr="00433434">
        <w:tc>
          <w:tcPr>
            <w:tcW w:w="110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28</w:t>
            </w: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</w:tr>
      <w:tr w:rsidR="006B013B" w:rsidRPr="006B013B" w:rsidTr="00433434">
        <w:tc>
          <w:tcPr>
            <w:tcW w:w="110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29</w:t>
            </w:r>
          </w:p>
        </w:tc>
        <w:tc>
          <w:tcPr>
            <w:tcW w:w="639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  <w:r w:rsidRPr="006B013B">
              <w:rPr>
                <w:lang w:val="uk-UA"/>
              </w:rPr>
              <w:t>О</w:t>
            </w: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0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6B013B" w:rsidRPr="006B013B" w:rsidRDefault="006B013B" w:rsidP="006B013B">
            <w:pPr>
              <w:rPr>
                <w:lang w:val="uk-UA"/>
              </w:rPr>
            </w:pPr>
          </w:p>
        </w:tc>
      </w:tr>
    </w:tbl>
    <w:p w:rsidR="006B013B" w:rsidRPr="006B013B" w:rsidRDefault="006B013B" w:rsidP="006B013B">
      <w:pPr>
        <w:jc w:val="both"/>
        <w:rPr>
          <w:rFonts w:ascii="Times New Roman" w:eastAsiaTheme="minorHAnsi" w:hAnsi="Times New Roman" w:cs="Times New Roman"/>
          <w:sz w:val="28"/>
          <w:lang w:val="uk-UA" w:eastAsia="en-US"/>
        </w:rPr>
      </w:pPr>
    </w:p>
    <w:p w:rsidR="006B013B" w:rsidRPr="006B013B" w:rsidRDefault="006B013B" w:rsidP="00150C57">
      <w:pPr>
        <w:pStyle w:val="a3"/>
        <w:spacing w:line="100" w:lineRule="atLeast"/>
        <w:jc w:val="both"/>
        <w:rPr>
          <w:lang w:val="uk-UA"/>
        </w:rPr>
      </w:pPr>
    </w:p>
    <w:p w:rsidR="00D35748" w:rsidRPr="003C079C" w:rsidRDefault="00AF316D" w:rsidP="003C079C">
      <w:pPr>
        <w:pStyle w:val="a3"/>
        <w:spacing w:line="100" w:lineRule="atLeast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85pt;height:383.4pt">
            <v:imagedata r:id="rId5" o:title="Либра Календарь"/>
          </v:shape>
        </w:pict>
      </w:r>
    </w:p>
    <w:p w:rsidR="00D35748" w:rsidRDefault="004937C3" w:rsidP="003C079C">
      <w:pPr>
        <w:pStyle w:val="a3"/>
        <w:spacing w:line="100" w:lineRule="atLeast"/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en-US"/>
        </w:rPr>
        <w:t>5</w:t>
      </w:r>
      <w:r w:rsidR="009E5174">
        <w:rPr>
          <w:lang w:val="uk-UA"/>
        </w:rPr>
        <w:t xml:space="preserve">.1 – </w:t>
      </w:r>
      <w:r w:rsidR="00150C57">
        <w:rPr>
          <w:lang w:val="uk-UA"/>
        </w:rPr>
        <w:t>Налаштування календарю проекту</w:t>
      </w:r>
    </w:p>
    <w:p w:rsidR="00D35748" w:rsidRPr="00150C57" w:rsidRDefault="00AF316D" w:rsidP="00150C57">
      <w:pPr>
        <w:pStyle w:val="a3"/>
        <w:spacing w:line="100" w:lineRule="atLeast"/>
        <w:jc w:val="center"/>
        <w:rPr>
          <w:lang w:val="uk-UA"/>
        </w:rPr>
      </w:pPr>
      <w:r>
        <w:rPr>
          <w:lang w:val="uk-UA"/>
        </w:rPr>
        <w:lastRenderedPageBreak/>
        <w:pict>
          <v:shape id="_x0000_i1026" type="#_x0000_t75" style="width:467.55pt;height:335.7pt">
            <v:imagedata r:id="rId6" o:title="Либра задания"/>
          </v:shape>
        </w:pict>
      </w:r>
    </w:p>
    <w:p w:rsidR="00D35748" w:rsidRPr="00150C57" w:rsidRDefault="004937C3" w:rsidP="003C079C">
      <w:pPr>
        <w:pStyle w:val="a3"/>
        <w:spacing w:line="100" w:lineRule="atLeast"/>
        <w:jc w:val="center"/>
      </w:pPr>
      <w:r>
        <w:rPr>
          <w:lang w:val="uk-UA"/>
        </w:rPr>
        <w:t xml:space="preserve">Рисунок </w:t>
      </w:r>
      <w:r w:rsidRPr="00150C57">
        <w:t>5</w:t>
      </w:r>
      <w:r w:rsidR="009E5174">
        <w:rPr>
          <w:lang w:val="uk-UA"/>
        </w:rPr>
        <w:t xml:space="preserve">.2 – </w:t>
      </w:r>
      <w:r w:rsidR="00150C57">
        <w:rPr>
          <w:lang w:val="uk-UA"/>
        </w:rPr>
        <w:t xml:space="preserve">Завдання проекту </w:t>
      </w:r>
      <w:r w:rsidR="00150C57">
        <w:rPr>
          <w:lang w:val="en-US"/>
        </w:rPr>
        <w:t>HIFL</w:t>
      </w:r>
      <w:r w:rsidR="00150C57" w:rsidRPr="00150C57">
        <w:t>-</w:t>
      </w:r>
      <w:r w:rsidR="00150C57">
        <w:rPr>
          <w:lang w:val="en-US"/>
        </w:rPr>
        <w:t>LIFL</w:t>
      </w:r>
      <w:r w:rsidR="00150C57" w:rsidRPr="00150C57">
        <w:t xml:space="preserve"> 3</w:t>
      </w:r>
    </w:p>
    <w:p w:rsidR="00D35748" w:rsidRDefault="00D35748" w:rsidP="00CC35BE">
      <w:pPr>
        <w:pStyle w:val="a3"/>
        <w:spacing w:line="100" w:lineRule="atLeast"/>
        <w:rPr>
          <w:lang w:val="uk-UA"/>
        </w:rPr>
      </w:pPr>
    </w:p>
    <w:p w:rsidR="00CC35BE" w:rsidRPr="00CC35BE" w:rsidRDefault="00CC35BE" w:rsidP="00CC35BE">
      <w:pPr>
        <w:pStyle w:val="a3"/>
        <w:spacing w:line="100" w:lineRule="atLeast"/>
        <w:rPr>
          <w:lang w:val="uk-UA"/>
        </w:rPr>
      </w:pPr>
    </w:p>
    <w:p w:rsidR="00D35748" w:rsidRPr="007872F9" w:rsidRDefault="007872F9" w:rsidP="003C079C">
      <w:pPr>
        <w:pStyle w:val="a3"/>
        <w:spacing w:line="100" w:lineRule="atLeast"/>
        <w:jc w:val="center"/>
      </w:pPr>
      <w:r>
        <w:pict>
          <v:shape id="_x0000_i1027" type="#_x0000_t75" style="width:466.6pt;height:187pt">
            <v:imagedata r:id="rId7" o:title="Либра Гант"/>
          </v:shape>
        </w:pict>
      </w:r>
    </w:p>
    <w:p w:rsidR="003C079C" w:rsidRPr="007872F9" w:rsidRDefault="004937C3" w:rsidP="003C079C">
      <w:pPr>
        <w:pStyle w:val="a3"/>
        <w:spacing w:line="100" w:lineRule="atLeast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Pr="007872F9">
        <w:t>5</w:t>
      </w:r>
      <w:r w:rsidR="00CC35BE">
        <w:rPr>
          <w:lang w:val="uk-UA"/>
        </w:rPr>
        <w:t>.3</w:t>
      </w:r>
      <w:r w:rsidR="009E5174">
        <w:rPr>
          <w:lang w:val="uk-UA"/>
        </w:rPr>
        <w:t xml:space="preserve"> – </w:t>
      </w:r>
      <w:r w:rsidR="007872F9">
        <w:rPr>
          <w:lang w:val="uk-UA"/>
        </w:rPr>
        <w:t xml:space="preserve">Діаграма </w:t>
      </w:r>
      <w:proofErr w:type="spellStart"/>
      <w:r w:rsidR="007872F9">
        <w:rPr>
          <w:lang w:val="uk-UA"/>
        </w:rPr>
        <w:t>Ганта</w:t>
      </w:r>
      <w:proofErr w:type="spellEnd"/>
      <w:r w:rsidR="007872F9">
        <w:rPr>
          <w:lang w:val="uk-UA"/>
        </w:rPr>
        <w:t xml:space="preserve"> </w:t>
      </w:r>
      <w:r w:rsidR="007872F9">
        <w:rPr>
          <w:lang w:val="uk-UA"/>
        </w:rPr>
        <w:t xml:space="preserve">проекту </w:t>
      </w:r>
      <w:r w:rsidR="007872F9">
        <w:rPr>
          <w:lang w:val="en-US"/>
        </w:rPr>
        <w:t>HIFL</w:t>
      </w:r>
      <w:r w:rsidR="007872F9" w:rsidRPr="00150C57">
        <w:t>-</w:t>
      </w:r>
      <w:r w:rsidR="007872F9">
        <w:rPr>
          <w:lang w:val="en-US"/>
        </w:rPr>
        <w:t>LIFL</w:t>
      </w:r>
      <w:r w:rsidR="007872F9" w:rsidRPr="00150C57">
        <w:t xml:space="preserve"> 3</w:t>
      </w:r>
    </w:p>
    <w:p w:rsidR="007872F9" w:rsidRPr="00CC35BE" w:rsidRDefault="007872F9" w:rsidP="003C079C">
      <w:pPr>
        <w:pStyle w:val="a3"/>
        <w:spacing w:line="100" w:lineRule="atLeast"/>
        <w:jc w:val="center"/>
      </w:pPr>
    </w:p>
    <w:p w:rsidR="00F7087E" w:rsidRPr="00CC35BE" w:rsidRDefault="00F7087E" w:rsidP="003C079C">
      <w:pPr>
        <w:pStyle w:val="a3"/>
        <w:spacing w:line="100" w:lineRule="atLeast"/>
        <w:jc w:val="center"/>
      </w:pPr>
    </w:p>
    <w:p w:rsidR="007872F9" w:rsidRPr="007872F9" w:rsidRDefault="007872F9" w:rsidP="003C079C">
      <w:pPr>
        <w:pStyle w:val="a3"/>
        <w:spacing w:line="100" w:lineRule="atLeast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467.55pt;height:462.85pt">
            <v:imagedata r:id="rId8" o:title="Отчёт project Details"/>
          </v:shape>
        </w:pict>
      </w:r>
    </w:p>
    <w:p w:rsidR="003C079C" w:rsidRPr="007872F9" w:rsidRDefault="004937C3" w:rsidP="003C079C">
      <w:pPr>
        <w:pStyle w:val="a3"/>
        <w:spacing w:line="100" w:lineRule="atLeast"/>
        <w:jc w:val="center"/>
        <w:rPr>
          <w:lang w:val="en-US"/>
        </w:rPr>
      </w:pPr>
      <w:r>
        <w:rPr>
          <w:lang w:val="uk-UA"/>
        </w:rPr>
        <w:t xml:space="preserve">Рисунок </w:t>
      </w:r>
      <w:r>
        <w:rPr>
          <w:lang w:val="en-US"/>
        </w:rPr>
        <w:t>5</w:t>
      </w:r>
      <w:r w:rsidR="00CC35BE">
        <w:rPr>
          <w:lang w:val="uk-UA"/>
        </w:rPr>
        <w:t>.4</w:t>
      </w:r>
      <w:r w:rsidR="00F7087E">
        <w:rPr>
          <w:lang w:val="uk-UA"/>
        </w:rPr>
        <w:t xml:space="preserve"> – </w:t>
      </w:r>
      <w:r w:rsidR="007872F9">
        <w:rPr>
          <w:lang w:val="uk-UA"/>
        </w:rPr>
        <w:t xml:space="preserve">Звіт </w:t>
      </w:r>
      <w:r w:rsidR="007872F9">
        <w:rPr>
          <w:lang w:val="en-US"/>
        </w:rPr>
        <w:t xml:space="preserve">Project Details </w:t>
      </w:r>
      <w:r w:rsidR="007872F9">
        <w:rPr>
          <w:lang w:val="uk-UA"/>
        </w:rPr>
        <w:t xml:space="preserve">проекту </w:t>
      </w:r>
      <w:r w:rsidR="007872F9">
        <w:rPr>
          <w:lang w:val="en-US"/>
        </w:rPr>
        <w:t>HIFL</w:t>
      </w:r>
      <w:r w:rsidR="007872F9" w:rsidRPr="007872F9">
        <w:rPr>
          <w:lang w:val="en-US"/>
        </w:rPr>
        <w:t>-</w:t>
      </w:r>
      <w:r w:rsidR="007872F9">
        <w:rPr>
          <w:lang w:val="en-US"/>
        </w:rPr>
        <w:t>LIFL</w:t>
      </w:r>
      <w:r w:rsidR="007872F9" w:rsidRPr="007872F9">
        <w:rPr>
          <w:lang w:val="en-US"/>
        </w:rPr>
        <w:t xml:space="preserve"> 3</w:t>
      </w:r>
    </w:p>
    <w:p w:rsidR="003C079C" w:rsidRDefault="003C079C" w:rsidP="003C079C">
      <w:pPr>
        <w:pStyle w:val="a3"/>
        <w:spacing w:line="100" w:lineRule="atLeast"/>
        <w:jc w:val="center"/>
        <w:rPr>
          <w:lang w:val="uk-UA"/>
        </w:rPr>
      </w:pPr>
    </w:p>
    <w:p w:rsidR="000E2A2C" w:rsidRPr="000E2A2C" w:rsidRDefault="000E2A2C" w:rsidP="003C079C">
      <w:pPr>
        <w:pStyle w:val="a3"/>
        <w:spacing w:line="100" w:lineRule="atLeast"/>
        <w:jc w:val="center"/>
        <w:rPr>
          <w:lang w:val="uk-UA"/>
        </w:rPr>
      </w:pPr>
      <w:r>
        <w:rPr>
          <w:lang w:val="uk-UA"/>
        </w:rPr>
        <w:lastRenderedPageBreak/>
        <w:pict>
          <v:shape id="_x0000_i1029" type="#_x0000_t75" style="width:467.55pt;height:295.5pt">
            <v:imagedata r:id="rId9" o:title="Сеть Либра"/>
          </v:shape>
        </w:pict>
      </w:r>
    </w:p>
    <w:p w:rsidR="003C079C" w:rsidRPr="000E2A2C" w:rsidRDefault="004937C3" w:rsidP="000E2A2C">
      <w:pPr>
        <w:pStyle w:val="a3"/>
        <w:spacing w:line="100" w:lineRule="atLeast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Pr="000E2A2C">
        <w:t>5</w:t>
      </w:r>
      <w:r w:rsidR="00CC35BE">
        <w:rPr>
          <w:lang w:val="uk-UA"/>
        </w:rPr>
        <w:t>.5</w:t>
      </w:r>
      <w:r w:rsidR="003C079C">
        <w:rPr>
          <w:lang w:val="uk-UA"/>
        </w:rPr>
        <w:t xml:space="preserve"> – </w:t>
      </w:r>
      <w:r w:rsidR="000E2A2C">
        <w:rPr>
          <w:lang w:val="uk-UA"/>
        </w:rPr>
        <w:t xml:space="preserve">Мережевий трафік </w:t>
      </w:r>
      <w:r w:rsidR="000E2A2C">
        <w:rPr>
          <w:lang w:val="uk-UA"/>
        </w:rPr>
        <w:t xml:space="preserve">проекту </w:t>
      </w:r>
      <w:r w:rsidR="000E2A2C">
        <w:rPr>
          <w:lang w:val="en-US"/>
        </w:rPr>
        <w:t>HIFL</w:t>
      </w:r>
      <w:r w:rsidR="000E2A2C" w:rsidRPr="000E2A2C">
        <w:t>-</w:t>
      </w:r>
      <w:r w:rsidR="000E2A2C">
        <w:rPr>
          <w:lang w:val="en-US"/>
        </w:rPr>
        <w:t>LIFL</w:t>
      </w:r>
      <w:r w:rsidR="000E2A2C" w:rsidRPr="000E2A2C">
        <w:t xml:space="preserve"> 3</w:t>
      </w:r>
    </w:p>
    <w:p w:rsidR="003C079C" w:rsidRPr="003C079C" w:rsidRDefault="003C079C" w:rsidP="003C079C">
      <w:pPr>
        <w:pStyle w:val="a3"/>
        <w:spacing w:line="100" w:lineRule="atLeast"/>
        <w:jc w:val="center"/>
        <w:rPr>
          <w:lang w:val="uk-UA"/>
        </w:rPr>
      </w:pPr>
    </w:p>
    <w:p w:rsidR="003C079C" w:rsidRPr="000E2A2C" w:rsidRDefault="000E2A2C" w:rsidP="003C079C">
      <w:pPr>
        <w:pStyle w:val="a3"/>
        <w:spacing w:line="100" w:lineRule="atLeast"/>
        <w:jc w:val="center"/>
      </w:pPr>
      <w:r>
        <w:lastRenderedPageBreak/>
        <w:pict>
          <v:shape id="_x0000_i1030" type="#_x0000_t75" style="width:467.55pt;height:517.1pt">
            <v:imagedata r:id="rId10" o:title="Иерархия Либра"/>
          </v:shape>
        </w:pict>
      </w:r>
    </w:p>
    <w:p w:rsidR="003C079C" w:rsidRPr="000E2A2C" w:rsidRDefault="00150C57" w:rsidP="003C079C">
      <w:pPr>
        <w:pStyle w:val="a3"/>
        <w:spacing w:line="100" w:lineRule="atLeast"/>
        <w:jc w:val="center"/>
      </w:pPr>
      <w:r>
        <w:rPr>
          <w:lang w:val="uk-UA"/>
        </w:rPr>
        <w:t xml:space="preserve">Рисунок </w:t>
      </w:r>
      <w:r w:rsidRPr="000E2A2C">
        <w:t>5</w:t>
      </w:r>
      <w:r w:rsidR="00CC35BE">
        <w:rPr>
          <w:lang w:val="uk-UA"/>
        </w:rPr>
        <w:t>.6</w:t>
      </w:r>
      <w:r w:rsidR="003C079C">
        <w:rPr>
          <w:lang w:val="uk-UA"/>
        </w:rPr>
        <w:t xml:space="preserve"> – </w:t>
      </w:r>
      <w:r w:rsidR="000E2A2C">
        <w:rPr>
          <w:lang w:val="uk-UA"/>
        </w:rPr>
        <w:t xml:space="preserve">Ієрархічна структура робіт </w:t>
      </w:r>
      <w:r w:rsidR="000E2A2C">
        <w:rPr>
          <w:lang w:val="uk-UA"/>
        </w:rPr>
        <w:t xml:space="preserve">трафік проекту </w:t>
      </w:r>
      <w:r w:rsidR="000E2A2C">
        <w:rPr>
          <w:lang w:val="en-US"/>
        </w:rPr>
        <w:t>HIFL</w:t>
      </w:r>
      <w:r w:rsidR="000E2A2C" w:rsidRPr="000E2A2C">
        <w:t>-</w:t>
      </w:r>
      <w:r w:rsidR="000E2A2C">
        <w:rPr>
          <w:lang w:val="en-US"/>
        </w:rPr>
        <w:t>LIFL</w:t>
      </w:r>
      <w:r w:rsidR="000E2A2C" w:rsidRPr="000E2A2C">
        <w:t xml:space="preserve"> 3</w:t>
      </w:r>
    </w:p>
    <w:p w:rsidR="003C079C" w:rsidRDefault="003C079C" w:rsidP="003C079C">
      <w:pPr>
        <w:pStyle w:val="a3"/>
        <w:spacing w:line="100" w:lineRule="atLeast"/>
        <w:jc w:val="center"/>
        <w:rPr>
          <w:lang w:val="uk-UA"/>
        </w:rPr>
      </w:pPr>
    </w:p>
    <w:p w:rsidR="000E2A2C" w:rsidRPr="000E2A2C" w:rsidRDefault="000E2A2C" w:rsidP="003C079C">
      <w:pPr>
        <w:pStyle w:val="a3"/>
        <w:spacing w:line="100" w:lineRule="atLeast"/>
        <w:jc w:val="center"/>
        <w:rPr>
          <w:lang w:val="uk-UA"/>
        </w:rPr>
      </w:pPr>
      <w:r>
        <w:rPr>
          <w:lang w:val="uk-UA"/>
        </w:rPr>
        <w:lastRenderedPageBreak/>
        <w:pict>
          <v:shape id="_x0000_i1031" type="#_x0000_t75" style="width:467.55pt;height:276.8pt">
            <v:imagedata r:id="rId11" o:title="Отчёт Task Information Default"/>
          </v:shape>
        </w:pict>
      </w:r>
    </w:p>
    <w:p w:rsidR="00937824" w:rsidRPr="000E2A2C" w:rsidRDefault="000E2A2C" w:rsidP="003C079C">
      <w:pPr>
        <w:pStyle w:val="a3"/>
        <w:spacing w:line="100" w:lineRule="atLeast"/>
        <w:jc w:val="center"/>
      </w:pPr>
      <w:r>
        <w:rPr>
          <w:lang w:val="uk-UA"/>
        </w:rPr>
        <w:t>Рисунок 5</w:t>
      </w:r>
      <w:r w:rsidR="00CC35BE">
        <w:rPr>
          <w:lang w:val="uk-UA"/>
        </w:rPr>
        <w:t>.7</w:t>
      </w:r>
      <w:r w:rsidR="003C079C">
        <w:rPr>
          <w:lang w:val="uk-UA"/>
        </w:rPr>
        <w:t xml:space="preserve"> – </w:t>
      </w:r>
      <w:r>
        <w:rPr>
          <w:lang w:val="uk-UA"/>
        </w:rPr>
        <w:t xml:space="preserve">Звіт «Завдання проекту» </w:t>
      </w:r>
    </w:p>
    <w:p w:rsidR="00937824" w:rsidRPr="000E2A2C" w:rsidRDefault="00937824" w:rsidP="003C079C">
      <w:pPr>
        <w:pStyle w:val="a3"/>
        <w:spacing w:line="100" w:lineRule="atLeast"/>
        <w:jc w:val="center"/>
      </w:pPr>
    </w:p>
    <w:p w:rsidR="003C079C" w:rsidRPr="000E2A2C" w:rsidRDefault="000E2A2C" w:rsidP="00937824">
      <w:pPr>
        <w:pStyle w:val="a3"/>
        <w:spacing w:line="100" w:lineRule="atLeast"/>
        <w:jc w:val="center"/>
      </w:pPr>
      <w:r>
        <w:pict>
          <v:shape id="_x0000_i1032" type="#_x0000_t75" style="width:466.6pt;height:271.15pt">
            <v:imagedata r:id="rId12" o:title="Отчёт Task Information"/>
          </v:shape>
        </w:pict>
      </w:r>
    </w:p>
    <w:p w:rsidR="00D35748" w:rsidRDefault="000E2A2C" w:rsidP="000E2A2C">
      <w:pPr>
        <w:pStyle w:val="a3"/>
        <w:spacing w:line="100" w:lineRule="atLeast"/>
        <w:jc w:val="center"/>
        <w:rPr>
          <w:lang w:val="uk-UA"/>
        </w:rPr>
      </w:pPr>
      <w:r>
        <w:rPr>
          <w:lang w:val="uk-UA"/>
        </w:rPr>
        <w:t>Рисунок 5</w:t>
      </w:r>
      <w:r w:rsidR="00CC35BE">
        <w:rPr>
          <w:lang w:val="uk-UA"/>
        </w:rPr>
        <w:t>.8</w:t>
      </w:r>
      <w:r w:rsidR="003C079C">
        <w:rPr>
          <w:lang w:val="uk-UA"/>
        </w:rPr>
        <w:t xml:space="preserve"> – </w:t>
      </w:r>
      <w:r>
        <w:rPr>
          <w:lang w:val="uk-UA"/>
        </w:rPr>
        <w:t>Звіт «Критичні й некритичні й часові резерви завдань»</w:t>
      </w:r>
    </w:p>
    <w:p w:rsidR="006B013B" w:rsidRPr="00D75D08" w:rsidRDefault="006B013B" w:rsidP="000E2A2C">
      <w:pPr>
        <w:pStyle w:val="a3"/>
        <w:spacing w:line="100" w:lineRule="atLeast"/>
        <w:jc w:val="center"/>
        <w:rPr>
          <w:lang w:val="uk-UA"/>
        </w:rPr>
      </w:pPr>
    </w:p>
    <w:p w:rsidR="00D35748" w:rsidRPr="00A02125" w:rsidRDefault="009E5174" w:rsidP="00A02125">
      <w:pPr>
        <w:pStyle w:val="a3"/>
        <w:spacing w:line="100" w:lineRule="atLeast"/>
        <w:ind w:firstLine="708"/>
        <w:jc w:val="both"/>
        <w:rPr>
          <w:lang w:val="uk-UA"/>
        </w:rPr>
      </w:pPr>
      <w:r>
        <w:rPr>
          <w:b/>
          <w:u w:val="single"/>
          <w:lang w:val="uk-UA"/>
        </w:rPr>
        <w:t>Висновки</w:t>
      </w:r>
      <w:r>
        <w:rPr>
          <w:lang w:val="uk-UA"/>
        </w:rPr>
        <w:t>: в</w:t>
      </w:r>
      <w:r w:rsidR="00F7087E">
        <w:rPr>
          <w:lang w:val="uk-UA"/>
        </w:rPr>
        <w:t xml:space="preserve">иконавши цю лабораторну роботу, я одержав </w:t>
      </w:r>
      <w:r w:rsidR="005C6C6D">
        <w:rPr>
          <w:lang w:val="uk-UA"/>
        </w:rPr>
        <w:t xml:space="preserve">практичних навичок </w:t>
      </w:r>
      <w:r w:rsidR="00966AE1">
        <w:rPr>
          <w:lang w:val="uk-UA"/>
        </w:rPr>
        <w:t>створення проекту і планування робіт із застосуванням програмного забезпечення по керуванню проектами.</w:t>
      </w:r>
      <w:bookmarkStart w:id="1" w:name="_GoBack"/>
      <w:bookmarkEnd w:id="1"/>
    </w:p>
    <w:sectPr w:rsidR="00D35748" w:rsidRPr="00A02125">
      <w:pgSz w:w="11906" w:h="16838"/>
      <w:pgMar w:top="1134" w:right="850" w:bottom="1134" w:left="1701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48"/>
    <w:rsid w:val="000E2A2C"/>
    <w:rsid w:val="00150C57"/>
    <w:rsid w:val="001632D1"/>
    <w:rsid w:val="003C079C"/>
    <w:rsid w:val="004937C3"/>
    <w:rsid w:val="005C6C6D"/>
    <w:rsid w:val="006B013B"/>
    <w:rsid w:val="007872F9"/>
    <w:rsid w:val="00937824"/>
    <w:rsid w:val="00966AE1"/>
    <w:rsid w:val="009E5174"/>
    <w:rsid w:val="009F7482"/>
    <w:rsid w:val="00A02125"/>
    <w:rsid w:val="00AF316D"/>
    <w:rsid w:val="00CC35BE"/>
    <w:rsid w:val="00D35748"/>
    <w:rsid w:val="00D75D08"/>
    <w:rsid w:val="00F7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suppressAutoHyphens/>
    </w:pPr>
    <w:rPr>
      <w:rFonts w:ascii="Times New Roman" w:eastAsia="SimSun" w:hAnsi="Times New Roman"/>
      <w:sz w:val="28"/>
      <w:lang w:eastAsia="en-US"/>
    </w:rPr>
  </w:style>
  <w:style w:type="character" w:customStyle="1" w:styleId="main">
    <w:name w:val="main"/>
    <w:basedOn w:val="a0"/>
    <w:rPr>
      <w:b/>
      <w:bCs/>
      <w:caps/>
      <w:spacing w:val="20"/>
      <w:sz w:val="24"/>
      <w:szCs w:val="24"/>
    </w:rPr>
  </w:style>
  <w:style w:type="character" w:customStyle="1" w:styleId="HTML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4">
    <w:name w:val="Заголовок"/>
    <w:basedOn w:val="a3"/>
    <w:next w:val="a5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a5">
    <w:name w:val="Body Text"/>
    <w:basedOn w:val="a3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Title"/>
    <w:basedOn w:val="a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3"/>
    <w:pPr>
      <w:suppressLineNumbers/>
    </w:pPr>
    <w:rPr>
      <w:rFonts w:cs="Mangal"/>
    </w:rPr>
  </w:style>
  <w:style w:type="paragraph" w:styleId="HTML0">
    <w:name w:val="HTML Preformatted"/>
    <w:basedOn w:val="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6B013B"/>
    <w:pPr>
      <w:spacing w:after="0" w:line="240" w:lineRule="auto"/>
    </w:pPr>
    <w:rPr>
      <w:rFonts w:ascii="Times New Roman" w:eastAsiaTheme="minorHAnsi" w:hAnsi="Times New Roman" w:cs="Times New Roman"/>
      <w:sz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suppressAutoHyphens/>
    </w:pPr>
    <w:rPr>
      <w:rFonts w:ascii="Times New Roman" w:eastAsia="SimSun" w:hAnsi="Times New Roman"/>
      <w:sz w:val="28"/>
      <w:lang w:eastAsia="en-US"/>
    </w:rPr>
  </w:style>
  <w:style w:type="character" w:customStyle="1" w:styleId="main">
    <w:name w:val="main"/>
    <w:basedOn w:val="a0"/>
    <w:rPr>
      <w:b/>
      <w:bCs/>
      <w:caps/>
      <w:spacing w:val="20"/>
      <w:sz w:val="24"/>
      <w:szCs w:val="24"/>
    </w:rPr>
  </w:style>
  <w:style w:type="character" w:customStyle="1" w:styleId="HTML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4">
    <w:name w:val="Заголовок"/>
    <w:basedOn w:val="a3"/>
    <w:next w:val="a5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a5">
    <w:name w:val="Body Text"/>
    <w:basedOn w:val="a3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Title"/>
    <w:basedOn w:val="a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3"/>
    <w:pPr>
      <w:suppressLineNumbers/>
    </w:pPr>
    <w:rPr>
      <w:rFonts w:cs="Mangal"/>
    </w:rPr>
  </w:style>
  <w:style w:type="paragraph" w:styleId="HTML0">
    <w:name w:val="HTML Preformatted"/>
    <w:basedOn w:val="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6B013B"/>
    <w:pPr>
      <w:spacing w:after="0" w:line="240" w:lineRule="auto"/>
    </w:pPr>
    <w:rPr>
      <w:rFonts w:ascii="Times New Roman" w:eastAsiaTheme="minorHAnsi" w:hAnsi="Times New Roman" w:cs="Times New Roman"/>
      <w:sz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13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32</cp:revision>
  <dcterms:created xsi:type="dcterms:W3CDTF">2019-09-02T10:38:00Z</dcterms:created>
  <dcterms:modified xsi:type="dcterms:W3CDTF">2020-03-18T06:37:00Z</dcterms:modified>
</cp:coreProperties>
</file>