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92AA" w14:textId="685028EF" w:rsidR="0064466C" w:rsidRPr="00D6233D" w:rsidRDefault="0064466C" w:rsidP="0064466C">
      <w:pPr>
        <w:rPr>
          <w:rFonts w:ascii="Comic Sans MS" w:hAnsi="Comic Sans MS"/>
        </w:rPr>
      </w:pPr>
      <w:r w:rsidRPr="00D6233D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F3655" wp14:editId="0A944B5C">
                <wp:simplePos x="0" y="0"/>
                <wp:positionH relativeFrom="column">
                  <wp:posOffset>84455</wp:posOffset>
                </wp:positionH>
                <wp:positionV relativeFrom="paragraph">
                  <wp:posOffset>-64297</wp:posOffset>
                </wp:positionV>
                <wp:extent cx="9537405" cy="696035"/>
                <wp:effectExtent l="0" t="0" r="26035" b="27940"/>
                <wp:wrapNone/>
                <wp:docPr id="200848783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405" cy="696035"/>
                        </a:xfrm>
                        <a:prstGeom prst="roundRect">
                          <a:avLst/>
                        </a:prstGeom>
                        <a:solidFill>
                          <a:srgbClr val="FDDBE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C5ED5" w14:textId="380C5A12" w:rsidR="0064466C" w:rsidRPr="00D6233D" w:rsidRDefault="0064466C" w:rsidP="0064466C">
                            <w:pPr>
                              <w:jc w:val="center"/>
                              <w:rPr>
                                <w:rFonts w:ascii="Comic Sans MS" w:hAnsi="Comic Sans MS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6233D">
                              <w:rPr>
                                <w:rFonts w:ascii="Comic Sans MS" w:hAnsi="Comic Sans MS"/>
                                <w:color w:val="000000" w:themeColor="text1"/>
                                <w:sz w:val="30"/>
                                <w:szCs w:val="30"/>
                              </w:rPr>
                              <w:t>APPLICATIONS DEJA EXISTANTES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F3655" id="Rectangle : coins arrondis 1" o:spid="_x0000_s1026" style="position:absolute;margin-left:6.65pt;margin-top:-5.05pt;width:751pt;height:5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i+kAIAAJcFAAAOAAAAZHJzL2Uyb0RvYy54bWysVE1v2zAMvQ/YfxB0X22nSbsGdYqsWYYB&#10;RRu0HXpWZCk2IIuapMTOfn0p2XH6hR2GXWRKJB/JZ5KXV22tyE5YV4HOaXaSUiI0h6LSm5z+elx+&#10;+UqJ80wXTIEWOd0LR69mnz9dNmYqRlCCKoQlCKLdtDE5Lb030yRxvBQ1cydghEalBFszj1e7SQrL&#10;GkSvVTJK07OkAVsYC1w4h6+LTklnEV9Kwf2dlE54onKKufl42niuw5nMLtl0Y5kpK96nwf4hi5pV&#10;GoMOUAvmGdna6h1UXXELDqQ/4VAnIGXFRawBq8nSN9U8lMyIWAuS48xAk/t/sPx292BWFmlojJs6&#10;FEMVrbR1+GJ+pI1k7QeyROsJx8eLyen5OJ1QwlF3dnGWnk4Cm8nR21jnfwioSRByamGri3v8I5Eo&#10;trtxvrM/2IWIDlRVLCul4sVu1tfKkh3Dv7dcLL59X/YhXpkp/d4z9I8YfH2bvXfETINnciw8Sn6v&#10;RMBT+l5IUhVY6ihmHHvyiMk4F9pnnapkhejSzCZpGtsK4QePSEsEDMgSyxuwe4DX+R6wO356++Aq&#10;YksPzunfEuucB48YGbQfnOtKg/0IQGFVfeTO/kBSR01gybfrFk2CuIZiv7LEQjdbzvBlhf/7hjm/&#10;YhaHCccOF4S/w0MqaHIKvURJCfbPR+/BHnsctZQ0OJw5db+3zApK1E+N3X+RjcdhmuNlPDkf4cW+&#10;1KxfavS2vgbsoAxXkeFRDPZeHURpoX7CPTIPUVHFNMfYOeXeHi7XvlsauIm4mM+jGU6wYf5GPxge&#10;wAPBoZUf2ydmTd/0HsflFg6DzKZv2r6zDZ4a5lsPsoozceS1px6nP/ZQv6nCenl5j1bHfTp7BgAA&#10;//8DAFBLAwQUAAYACAAAACEAS7M1n+AAAAAKAQAADwAAAGRycy9kb3ducmV2LnhtbEyPy07EMAxF&#10;90j8Q2QkdjNpqYpoaToCBBIINgyIxy5t3IdonKrJTDt/j2cFy2sfXR8Xm8UOYo+T7x0piNcRCKTa&#10;mZ5aBe9vD6srED5oMnpwhAoO6GFTnp4UOjduplfcb0MruIR8rhV0IYy5lL7u0Gq/diMS7xo3WR04&#10;Tq00k5653A7yIooupdU98YVOj3jXYf2z3VkF99nXoam++48nqh+bl+Q2e54/g1LnZ8vNNYiAS/iD&#10;4ajP6lCyU+V2ZLwYOCcJkwpWcRSDOAJpnPKoUpBlKciykP9fKH8BAAD//wMAUEsBAi0AFAAGAAgA&#10;AAAhALaDOJL+AAAA4QEAABMAAAAAAAAAAAAAAAAAAAAAAFtDb250ZW50X1R5cGVzXS54bWxQSwEC&#10;LQAUAAYACAAAACEAOP0h/9YAAACUAQAACwAAAAAAAAAAAAAAAAAvAQAAX3JlbHMvLnJlbHNQSwEC&#10;LQAUAAYACAAAACEAco44vpACAACXBQAADgAAAAAAAAAAAAAAAAAuAgAAZHJzL2Uyb0RvYy54bWxQ&#10;SwECLQAUAAYACAAAACEAS7M1n+AAAAAKAQAADwAAAAAAAAAAAAAAAADqBAAAZHJzL2Rvd25yZXYu&#10;eG1sUEsFBgAAAAAEAAQA8wAAAPcFAAAAAA==&#10;" fillcolor="#fddbef" strokecolor="black [3213]" strokeweight="1pt">
                <v:stroke joinstyle="miter"/>
                <v:textbox>
                  <w:txbxContent>
                    <w:p w14:paraId="5DEC5ED5" w14:textId="380C5A12" w:rsidR="0064466C" w:rsidRPr="00D6233D" w:rsidRDefault="0064466C" w:rsidP="0064466C">
                      <w:pPr>
                        <w:jc w:val="center"/>
                        <w:rPr>
                          <w:rFonts w:ascii="Comic Sans MS" w:hAnsi="Comic Sans MS"/>
                          <w:color w:val="000000" w:themeColor="text1"/>
                          <w:sz w:val="30"/>
                          <w:szCs w:val="30"/>
                        </w:rPr>
                      </w:pPr>
                      <w:r w:rsidRPr="00D6233D">
                        <w:rPr>
                          <w:rFonts w:ascii="Comic Sans MS" w:hAnsi="Comic Sans MS"/>
                          <w:color w:val="000000" w:themeColor="text1"/>
                          <w:sz w:val="30"/>
                          <w:szCs w:val="30"/>
                        </w:rPr>
                        <w:t>APPLICATIONS DEJA EXISTANTES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831652" w14:textId="22255150" w:rsidR="0064466C" w:rsidRPr="00D6233D" w:rsidRDefault="0064466C" w:rsidP="0064466C">
      <w:pPr>
        <w:jc w:val="center"/>
        <w:rPr>
          <w:rFonts w:ascii="Comic Sans MS" w:hAnsi="Comic Sans MS"/>
        </w:rPr>
      </w:pPr>
    </w:p>
    <w:p w14:paraId="307253E6" w14:textId="77777777" w:rsidR="0064466C" w:rsidRPr="00D6233D" w:rsidRDefault="0064466C" w:rsidP="0064466C">
      <w:pPr>
        <w:rPr>
          <w:rFonts w:ascii="Comic Sans MS" w:hAnsi="Comic Sans M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6379"/>
        <w:gridCol w:w="6945"/>
      </w:tblGrid>
      <w:tr w:rsidR="00D6233D" w:rsidRPr="00D6233D" w14:paraId="5C4DC4C2" w14:textId="77777777" w:rsidTr="0094329F">
        <w:tc>
          <w:tcPr>
            <w:tcW w:w="1980" w:type="dxa"/>
          </w:tcPr>
          <w:p w14:paraId="4058637D" w14:textId="77777777" w:rsidR="00D6233D" w:rsidRPr="00D6233D" w:rsidRDefault="00D6233D" w:rsidP="0064466C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FDDBEF"/>
          </w:tcPr>
          <w:p w14:paraId="19ED8189" w14:textId="7E1A7C4E" w:rsidR="00D6233D" w:rsidRPr="0094329F" w:rsidRDefault="00D6233D" w:rsidP="00D6233D">
            <w:pPr>
              <w:tabs>
                <w:tab w:val="left" w:pos="505"/>
              </w:tabs>
              <w:jc w:val="center"/>
              <w:rPr>
                <w:rFonts w:ascii="Comic Sans MS" w:hAnsi="Comic Sans MS"/>
                <w:b/>
                <w:bCs/>
                <w:sz w:val="36"/>
                <w:szCs w:val="36"/>
              </w:rPr>
            </w:pPr>
            <w:r w:rsidRPr="0094329F">
              <w:rPr>
                <w:rFonts w:ascii="Comic Sans MS" w:hAnsi="Comic Sans MS"/>
                <w:b/>
                <w:bCs/>
                <w:sz w:val="36"/>
                <w:szCs w:val="36"/>
              </w:rPr>
              <w:t>+</w:t>
            </w:r>
          </w:p>
        </w:tc>
        <w:tc>
          <w:tcPr>
            <w:tcW w:w="6945" w:type="dxa"/>
            <w:shd w:val="clear" w:color="auto" w:fill="FDDBEF"/>
          </w:tcPr>
          <w:p w14:paraId="478F376A" w14:textId="591FA8E8" w:rsidR="00D6233D" w:rsidRPr="0094329F" w:rsidRDefault="00D6233D" w:rsidP="00D6233D">
            <w:pPr>
              <w:tabs>
                <w:tab w:val="left" w:pos="505"/>
              </w:tabs>
              <w:jc w:val="center"/>
              <w:rPr>
                <w:rFonts w:ascii="Comic Sans MS" w:hAnsi="Comic Sans MS"/>
                <w:b/>
                <w:bCs/>
                <w:sz w:val="36"/>
                <w:szCs w:val="36"/>
              </w:rPr>
            </w:pPr>
            <w:r w:rsidRPr="0094329F">
              <w:rPr>
                <w:rFonts w:ascii="Comic Sans MS" w:hAnsi="Comic Sans MS"/>
                <w:b/>
                <w:bCs/>
                <w:sz w:val="36"/>
                <w:szCs w:val="36"/>
              </w:rPr>
              <w:t>-</w:t>
            </w:r>
          </w:p>
        </w:tc>
      </w:tr>
      <w:tr w:rsidR="00D6233D" w:rsidRPr="00D6233D" w14:paraId="52A26468" w14:textId="77777777" w:rsidTr="0094329F">
        <w:tc>
          <w:tcPr>
            <w:tcW w:w="1980" w:type="dxa"/>
            <w:shd w:val="clear" w:color="auto" w:fill="FDDBEF"/>
          </w:tcPr>
          <w:p w14:paraId="2E822BDB" w14:textId="61A65A4F" w:rsidR="00D6233D" w:rsidRPr="00D6233D" w:rsidRDefault="00D6233D" w:rsidP="0064466C">
            <w:pPr>
              <w:tabs>
                <w:tab w:val="left" w:pos="505"/>
              </w:tabs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D6233D">
              <w:rPr>
                <w:rFonts w:ascii="Comic Sans MS" w:hAnsi="Comic Sans MS"/>
                <w:b/>
                <w:bCs/>
                <w:sz w:val="24"/>
                <w:szCs w:val="24"/>
              </w:rPr>
              <w:t>FUN</w:t>
            </w: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ROUTINE</w:t>
            </w:r>
          </w:p>
        </w:tc>
        <w:tc>
          <w:tcPr>
            <w:tcW w:w="6379" w:type="dxa"/>
          </w:tcPr>
          <w:p w14:paraId="14A5E593" w14:textId="77777777" w:rsidR="00D6233D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Photo de profil</w:t>
            </w:r>
          </w:p>
          <w:p w14:paraId="38542689" w14:textId="77777777" w:rsidR="006208D3" w:rsidRDefault="006208D3" w:rsidP="006208D3">
            <w:pPr>
              <w:pStyle w:val="Paragraphedeliste"/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3195FFEA" w14:textId="1E2EEAA3" w:rsidR="008C7ADE" w:rsidRDefault="008C7ADE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Actualités : il faudrait pouvoir choisir à l’inscription nos centres d’intérêts</w:t>
            </w:r>
          </w:p>
          <w:p w14:paraId="204B7404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7DAF1A7F" w14:textId="77777777" w:rsidR="0094329F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 w:rsidRPr="0094329F">
              <w:rPr>
                <w:rFonts w:ascii="Comic Sans MS" w:hAnsi="Comic Sans MS"/>
                <w:b/>
                <w:bCs/>
                <w:sz w:val="24"/>
                <w:szCs w:val="24"/>
              </w:rPr>
              <w:t>Ajout de tâche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possibilité de sélection une tâche récurrente (créer au préalables), la description, choix de se répète ou de planifier, choix du jour, choix du jour à la fin</w:t>
            </w:r>
          </w:p>
          <w:p w14:paraId="4A33CFCB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71FF0BA7" w14:textId="454CDA71" w:rsidR="0094329F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Page d’accueil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jours de la semaine en haut</w:t>
            </w:r>
            <w:r w:rsidR="008C7ADE">
              <w:rPr>
                <w:rFonts w:ascii="Comic Sans MS" w:hAnsi="Comic Sans MS"/>
                <w:sz w:val="24"/>
                <w:szCs w:val="24"/>
              </w:rPr>
              <w:t>, palette pour changer les couleurs, le « + » pour ajouter une tâche, planning avec les tâches, possibilité de cliqué sur la tâche</w:t>
            </w:r>
          </w:p>
          <w:p w14:paraId="593B2C3B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5F9ABEEE" w14:textId="77777777" w:rsidR="008C7ADE" w:rsidRDefault="008C7ADE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Paramètres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profil, aidez-nous avec retours, code d’accès, sentiments +++ (mais pas dans les paramètres)</w:t>
            </w:r>
            <w:r w:rsidR="006208D3">
              <w:rPr>
                <w:rFonts w:ascii="Comic Sans MS" w:hAnsi="Comic Sans MS"/>
                <w:sz w:val="24"/>
                <w:szCs w:val="24"/>
              </w:rPr>
              <w:t>, rapports (mais à revoir)</w:t>
            </w:r>
          </w:p>
          <w:p w14:paraId="0B60341D" w14:textId="77777777" w:rsid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52D9412E" w14:textId="04E6D36E" w:rsidR="006208D3" w:rsidRPr="006208D3" w:rsidRDefault="006208D3" w:rsidP="006208D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 w:rsidRPr="006208D3">
              <w:rPr>
                <w:rFonts w:ascii="Comic Sans MS" w:hAnsi="Comic Sans MS"/>
                <w:sz w:val="24"/>
                <w:szCs w:val="24"/>
              </w:rPr>
              <w:t>Affichage sur écran verrouillé du suivi du planning du jour</w:t>
            </w:r>
          </w:p>
        </w:tc>
        <w:tc>
          <w:tcPr>
            <w:tcW w:w="6945" w:type="dxa"/>
          </w:tcPr>
          <w:p w14:paraId="0A3E9765" w14:textId="77777777" w:rsidR="00D6233D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Récompenses </w:t>
            </w:r>
          </w:p>
          <w:p w14:paraId="233CBDA1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7A455CBF" w14:textId="231D25A4" w:rsidR="008C7ADE" w:rsidRDefault="008C7ADE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PECS</w:t>
            </w:r>
          </w:p>
          <w:p w14:paraId="56286FF5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3C696A39" w14:textId="77777777" w:rsidR="0094329F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Trop enfantin </w:t>
            </w:r>
          </w:p>
          <w:p w14:paraId="287FE44C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6E30DF8D" w14:textId="0716BA43" w:rsidR="0094329F" w:rsidRDefault="0094329F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 w:rsidRPr="0094329F">
              <w:rPr>
                <w:rFonts w:ascii="Comic Sans MS" w:hAnsi="Comic Sans MS"/>
                <w:b/>
                <w:bCs/>
                <w:sz w:val="24"/>
                <w:szCs w:val="24"/>
              </w:rPr>
              <w:t>Ajout tâche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heure de début et heure de fin (sélection des cases)</w:t>
            </w:r>
            <w:r w:rsidR="008C7ADE">
              <w:rPr>
                <w:rFonts w:ascii="Comic Sans MS" w:hAnsi="Comic Sans MS"/>
                <w:sz w:val="24"/>
                <w:szCs w:val="24"/>
              </w:rPr>
              <w:t>, ajout d’une image, note vocale, actif (obligatoire)</w:t>
            </w:r>
          </w:p>
          <w:p w14:paraId="5EDCE904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6A2901DC" w14:textId="5F35DF51" w:rsidR="008C7ADE" w:rsidRDefault="008C7ADE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Page d’accueil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on doit pouvoir cocher en cliquant sur la bulle et si on clique à côté sur la tâche, elle s’affiche, rubriques en bas (aucune, tous sur la page d’accueil)</w:t>
            </w:r>
            <w:r w:rsidR="006208D3">
              <w:rPr>
                <w:rFonts w:ascii="Comic Sans MS" w:hAnsi="Comic Sans MS"/>
                <w:sz w:val="24"/>
                <w:szCs w:val="24"/>
              </w:rPr>
              <w:t xml:space="preserve">, mes progrès </w:t>
            </w:r>
          </w:p>
          <w:p w14:paraId="2D2EEC10" w14:textId="77777777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5EEAB55F" w14:textId="77777777" w:rsidR="008C7ADE" w:rsidRDefault="008C7ADE" w:rsidP="0094329F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Paramètres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demande de calcul pour entrer, PRO, nombre d’utilisateurs, 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notificaçoes</w:t>
            </w:r>
            <w:proofErr w:type="spellEnd"/>
            <w:r>
              <w:rPr>
                <w:rFonts w:ascii="Comic Sans MS" w:hAnsi="Comic Sans MS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routines différents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 xml:space="preserve"> de planning, on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peux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 xml:space="preserve"> créer des routines et les planifier ensuite, ça s’affichera en formes de sous tâches</w:t>
            </w:r>
            <w:r w:rsidR="006208D3">
              <w:rPr>
                <w:rFonts w:ascii="Comic Sans MS" w:hAnsi="Comic Sans MS"/>
                <w:sz w:val="24"/>
                <w:szCs w:val="24"/>
              </w:rPr>
              <w:t xml:space="preserve">, tâches (mais pas dans </w:t>
            </w:r>
            <w:proofErr w:type="spellStart"/>
            <w:r w:rsidR="006208D3">
              <w:rPr>
                <w:rFonts w:ascii="Comic Sans MS" w:hAnsi="Comic Sans MS"/>
                <w:sz w:val="24"/>
                <w:szCs w:val="24"/>
              </w:rPr>
              <w:t>paramètrres</w:t>
            </w:r>
            <w:proofErr w:type="spellEnd"/>
            <w:r w:rsidR="006208D3">
              <w:rPr>
                <w:rFonts w:ascii="Comic Sans MS" w:hAnsi="Comic Sans MS"/>
                <w:sz w:val="24"/>
                <w:szCs w:val="24"/>
              </w:rPr>
              <w:t>, sur âge d’accueil), rachats</w:t>
            </w:r>
          </w:p>
          <w:p w14:paraId="73A66CA1" w14:textId="76F6A0F5" w:rsidR="006208D3" w:rsidRPr="006208D3" w:rsidRDefault="006208D3" w:rsidP="006208D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D6233D" w:rsidRPr="00D6233D" w14:paraId="221C799E" w14:textId="77777777" w:rsidTr="0094329F">
        <w:tc>
          <w:tcPr>
            <w:tcW w:w="1980" w:type="dxa"/>
            <w:shd w:val="clear" w:color="auto" w:fill="FDDBEF"/>
          </w:tcPr>
          <w:p w14:paraId="3AF2D6CD" w14:textId="2096B140" w:rsidR="00D6233D" w:rsidRPr="00D6233D" w:rsidRDefault="00D6233D" w:rsidP="0064466C">
            <w:pPr>
              <w:tabs>
                <w:tab w:val="left" w:pos="505"/>
              </w:tabs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ROUTINERY</w:t>
            </w:r>
          </w:p>
        </w:tc>
        <w:tc>
          <w:tcPr>
            <w:tcW w:w="6379" w:type="dxa"/>
          </w:tcPr>
          <w:p w14:paraId="11275B54" w14:textId="215A6601" w:rsidR="00626042" w:rsidRPr="00626042" w:rsidRDefault="006208D3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Inscription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heure de réveil (plutôt que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ca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 xml:space="preserve"> demande tous les soirs vers 20h avec une notification</w:t>
            </w:r>
            <w:r w:rsidR="00626042">
              <w:rPr>
                <w:rFonts w:ascii="Comic Sans MS" w:hAnsi="Comic Sans MS"/>
                <w:sz w:val="24"/>
                <w:szCs w:val="24"/>
              </w:rPr>
              <w:t>) et heure de coucher</w:t>
            </w:r>
          </w:p>
        </w:tc>
        <w:tc>
          <w:tcPr>
            <w:tcW w:w="6945" w:type="dxa"/>
          </w:tcPr>
          <w:p w14:paraId="2DE76BBA" w14:textId="2C43E47D" w:rsidR="00D6233D" w:rsidRPr="00626042" w:rsidRDefault="00626042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 w:rsidRPr="00626042">
              <w:rPr>
                <w:rFonts w:ascii="Comic Sans MS" w:hAnsi="Comic Sans MS"/>
                <w:b/>
                <w:bCs/>
                <w:sz w:val="24"/>
                <w:szCs w:val="24"/>
              </w:rPr>
              <w:t>Inscription</w:t>
            </w: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les deux questions</w:t>
            </w:r>
          </w:p>
        </w:tc>
      </w:tr>
      <w:tr w:rsidR="00D6233D" w:rsidRPr="00D6233D" w14:paraId="706536D6" w14:textId="77777777" w:rsidTr="0094329F">
        <w:tc>
          <w:tcPr>
            <w:tcW w:w="1980" w:type="dxa"/>
            <w:shd w:val="clear" w:color="auto" w:fill="FDDBEF"/>
          </w:tcPr>
          <w:p w14:paraId="39725AF8" w14:textId="64274DD6" w:rsidR="00D6233D" w:rsidRPr="00D6233D" w:rsidRDefault="00D6233D" w:rsidP="0064466C">
            <w:pPr>
              <w:tabs>
                <w:tab w:val="left" w:pos="505"/>
              </w:tabs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lastRenderedPageBreak/>
              <w:t>AUTISMPRO</w:t>
            </w:r>
          </w:p>
        </w:tc>
        <w:tc>
          <w:tcPr>
            <w:tcW w:w="6379" w:type="dxa"/>
          </w:tcPr>
          <w:p w14:paraId="1BD67629" w14:textId="77777777" w:rsidR="00D6233D" w:rsidRDefault="00626042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Inscription</w:t>
            </w: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 xml:space="preserve"> : </w:t>
            </w:r>
            <w:r w:rsidR="00FC7E83">
              <w:rPr>
                <w:rFonts w:ascii="Comic Sans MS" w:hAnsi="Comic Sans MS"/>
                <w:sz w:val="24"/>
                <w:szCs w:val="24"/>
              </w:rPr>
              <w:t>confort sensoriel</w:t>
            </w:r>
          </w:p>
          <w:p w14:paraId="72BF4EBA" w14:textId="77777777" w:rsidR="00FC7E83" w:rsidRPr="00FC7E83" w:rsidRDefault="00FC7E83" w:rsidP="00FC7E8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3BF2F57E" w14:textId="77777777" w:rsidR="00FC7E83" w:rsidRDefault="00FC7E83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 xml:space="preserve">Routines : </w:t>
            </w:r>
            <w:r>
              <w:rPr>
                <w:rFonts w:ascii="Comic Sans MS" w:hAnsi="Comic Sans MS"/>
                <w:sz w:val="24"/>
                <w:szCs w:val="24"/>
              </w:rPr>
              <w:t>le fait de lancer en les sous étapes s’enchaine</w:t>
            </w:r>
          </w:p>
          <w:p w14:paraId="1CA97DB8" w14:textId="77777777" w:rsidR="00FC7E83" w:rsidRPr="00FC7E83" w:rsidRDefault="00FC7E83" w:rsidP="00FC7E8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44E48A40" w14:textId="77777777" w:rsidR="00FC7E83" w:rsidRDefault="00FC7E83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Barre d’énergie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on peut faire glisser, stress et énergie </w:t>
            </w:r>
          </w:p>
          <w:p w14:paraId="7318BB40" w14:textId="5BFF4E43" w:rsidR="00FC7E83" w:rsidRPr="00FC7E83" w:rsidRDefault="00FC7E83" w:rsidP="00FC7E8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6945" w:type="dxa"/>
          </w:tcPr>
          <w:p w14:paraId="2C4C9400" w14:textId="77777777" w:rsidR="00D6233D" w:rsidRDefault="00626042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Inscription</w:t>
            </w: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 xml:space="preserve"> : </w:t>
            </w:r>
            <w:r w:rsidR="00FC7E83">
              <w:rPr>
                <w:rFonts w:ascii="Comic Sans MS" w:hAnsi="Comic Sans MS"/>
                <w:sz w:val="24"/>
                <w:szCs w:val="24"/>
              </w:rPr>
              <w:t>mode de communication</w:t>
            </w:r>
          </w:p>
          <w:p w14:paraId="66501850" w14:textId="77777777" w:rsidR="00FC7E83" w:rsidRDefault="00FC7E83" w:rsidP="00FC7E83">
            <w:pPr>
              <w:pStyle w:val="Paragraphedeliste"/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16D47A51" w14:textId="047896DD" w:rsidR="00FC7E83" w:rsidRPr="00626042" w:rsidRDefault="00FC7E83" w:rsidP="00626042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Surcharge 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j’aime pas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</w:p>
        </w:tc>
      </w:tr>
      <w:tr w:rsidR="00D6233D" w:rsidRPr="00D6233D" w14:paraId="0C5C7400" w14:textId="77777777" w:rsidTr="0094329F">
        <w:tc>
          <w:tcPr>
            <w:tcW w:w="1980" w:type="dxa"/>
            <w:shd w:val="clear" w:color="auto" w:fill="FDDBEF"/>
          </w:tcPr>
          <w:p w14:paraId="01DBEC6A" w14:textId="40B51604" w:rsidR="00D6233D" w:rsidRPr="00D6233D" w:rsidRDefault="00D6233D" w:rsidP="0064466C">
            <w:pPr>
              <w:tabs>
                <w:tab w:val="left" w:pos="505"/>
              </w:tabs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D6233D">
              <w:rPr>
                <w:rFonts w:ascii="Comic Sans MS" w:hAnsi="Comic Sans MS"/>
                <w:b/>
                <w:bCs/>
                <w:sz w:val="24"/>
                <w:szCs w:val="24"/>
              </w:rPr>
              <w:t>STRUCTURED</w:t>
            </w:r>
          </w:p>
        </w:tc>
        <w:tc>
          <w:tcPr>
            <w:tcW w:w="6379" w:type="dxa"/>
          </w:tcPr>
          <w:p w14:paraId="034B9E21" w14:textId="77777777" w:rsid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Comment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on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 xml:space="preserve"> défini le temps de la tache</w:t>
            </w:r>
          </w:p>
          <w:p w14:paraId="05C9AD67" w14:textId="25DE4259" w:rsidR="00FC7E83" w:rsidRPr="00FC7E83" w:rsidRDefault="00FC7E83" w:rsidP="00FC7E83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  <w:p w14:paraId="6C72DDB7" w14:textId="77777777" w:rsid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Choix de la couleur quand on ajoute une tâche </w:t>
            </w:r>
          </w:p>
          <w:p w14:paraId="0DB0B10A" w14:textId="77777777" w:rsidR="00FC7E83" w:rsidRPr="00FC7E83" w:rsidRDefault="00FC7E83" w:rsidP="00FC7E83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6B52BBA7" w14:textId="77777777" w:rsid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Affichage du planning, barré quand on coche, pouvoir cliquer sur la tâche, pouvoir ajouter des sous tâche, alertes, logo quand on ajoute une 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tâhce</w:t>
            </w:r>
            <w:proofErr w:type="spellEnd"/>
          </w:p>
          <w:p w14:paraId="5FF5E71C" w14:textId="77777777" w:rsidR="00FC7E83" w:rsidRPr="00FC7E83" w:rsidRDefault="00FC7E83" w:rsidP="00FC7E83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6A991898" w14:textId="77777777" w:rsid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Boite de réception</w:t>
            </w:r>
          </w:p>
          <w:p w14:paraId="0E517B87" w14:textId="77777777" w:rsidR="00FC7E83" w:rsidRPr="00FC7E83" w:rsidRDefault="00FC7E83" w:rsidP="00FC7E83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1A1E6C15" w14:textId="77777777" w:rsid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Choix de l’affichage simplifié ou non</w:t>
            </w:r>
            <w:r w:rsidR="00EA1FAF">
              <w:rPr>
                <w:rFonts w:ascii="Comic Sans MS" w:hAnsi="Comic Sans MS"/>
                <w:sz w:val="24"/>
                <w:szCs w:val="24"/>
              </w:rPr>
              <w:t xml:space="preserve">, choix de la police </w:t>
            </w:r>
          </w:p>
          <w:p w14:paraId="1C252810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28995949" w14:textId="77777777" w:rsidR="00EA1FAF" w:rsidRDefault="00EA1FAF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Possibilité de replanifier quand la tâche s’affiche (notification)</w:t>
            </w:r>
          </w:p>
          <w:p w14:paraId="1E032043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752EB8F0" w14:textId="77777777" w:rsidR="00EA1FAF" w:rsidRDefault="00EA1FAF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Energie à choisir lors de l’ajout de tâche, possibilité de mettre une alerte </w:t>
            </w:r>
          </w:p>
          <w:p w14:paraId="1C79CDF8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40BEA282" w14:textId="77777777" w:rsidR="00EA1FAF" w:rsidRDefault="00EA1FAF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Réveil intégrer à l’appli</w:t>
            </w:r>
          </w:p>
          <w:p w14:paraId="6C6D2193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002B9424" w14:textId="77777777" w:rsidR="00EA1FAF" w:rsidRDefault="00EA1FAF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lastRenderedPageBreak/>
              <w:t>Bloquer les app qui distrait lorsque on fait une tâche</w:t>
            </w:r>
          </w:p>
          <w:p w14:paraId="22DEE7DF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1F8D5EE0" w14:textId="77777777" w:rsidR="00EA1FAF" w:rsidRDefault="00EA1FAF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Siri et raccourci</w:t>
            </w:r>
          </w:p>
          <w:p w14:paraId="0D7D6FCD" w14:textId="77777777" w:rsidR="00EA1FAF" w:rsidRPr="00EA1FAF" w:rsidRDefault="00EA1FAF" w:rsidP="00EA1FAF">
            <w:pPr>
              <w:pStyle w:val="Paragraphedeliste"/>
              <w:rPr>
                <w:rFonts w:ascii="Comic Sans MS" w:hAnsi="Comic Sans MS"/>
                <w:sz w:val="24"/>
                <w:szCs w:val="24"/>
              </w:rPr>
            </w:pPr>
          </w:p>
          <w:p w14:paraId="6D094A43" w14:textId="54C97499" w:rsidR="00EA1FAF" w:rsidRPr="00EA1FAF" w:rsidRDefault="00EA1FAF" w:rsidP="00EA1FAF">
            <w:p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6945" w:type="dxa"/>
          </w:tcPr>
          <w:p w14:paraId="1872EF8B" w14:textId="1107E1CE" w:rsidR="00D6233D" w:rsidRPr="00FC7E83" w:rsidRDefault="00FC7E83" w:rsidP="00FC7E83">
            <w:pPr>
              <w:pStyle w:val="Paragraphedeliste"/>
              <w:numPr>
                <w:ilvl w:val="0"/>
                <w:numId w:val="2"/>
              </w:numPr>
              <w:tabs>
                <w:tab w:val="left" w:pos="505"/>
              </w:tabs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lastRenderedPageBreak/>
              <w:t>Proposition de changer le thème lors du choix de la couleur de la tâche</w:t>
            </w:r>
          </w:p>
        </w:tc>
      </w:tr>
    </w:tbl>
    <w:p w14:paraId="5E233A75" w14:textId="2D2C5779" w:rsidR="0064466C" w:rsidRPr="00D6233D" w:rsidRDefault="0064466C" w:rsidP="0064466C">
      <w:pPr>
        <w:tabs>
          <w:tab w:val="left" w:pos="505"/>
        </w:tabs>
        <w:rPr>
          <w:rFonts w:ascii="Comic Sans MS" w:hAnsi="Comic Sans MS"/>
        </w:rPr>
      </w:pPr>
    </w:p>
    <w:sectPr w:rsidR="0064466C" w:rsidRPr="00D6233D" w:rsidSect="0094329F">
      <w:pgSz w:w="16838" w:h="11906" w:orient="landscape"/>
      <w:pgMar w:top="720" w:right="397" w:bottom="567" w:left="72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78B5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D9064F8"/>
    <w:multiLevelType w:val="hybridMultilevel"/>
    <w:tmpl w:val="3ABA5896"/>
    <w:lvl w:ilvl="0" w:tplc="05A84E16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020318">
    <w:abstractNumId w:val="0"/>
  </w:num>
  <w:num w:numId="2" w16cid:durableId="85356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E1"/>
    <w:rsid w:val="00436790"/>
    <w:rsid w:val="004B20E1"/>
    <w:rsid w:val="006208D3"/>
    <w:rsid w:val="00626042"/>
    <w:rsid w:val="0064466C"/>
    <w:rsid w:val="0074415B"/>
    <w:rsid w:val="008C7ADE"/>
    <w:rsid w:val="0094329F"/>
    <w:rsid w:val="00B367B8"/>
    <w:rsid w:val="00C864E0"/>
    <w:rsid w:val="00D6233D"/>
    <w:rsid w:val="00DE2BEC"/>
    <w:rsid w:val="00E3501A"/>
    <w:rsid w:val="00EA1FAF"/>
    <w:rsid w:val="00F57DAD"/>
    <w:rsid w:val="00FC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6173"/>
  <w15:chartTrackingRefBased/>
  <w15:docId w15:val="{3A385D47-2E96-4623-A212-497B862D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B2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B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B2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B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B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B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2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B2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B20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4B20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4B20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sid w:val="004B20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sid w:val="004B20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0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0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0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0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0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0E1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64466C"/>
    <w:pPr>
      <w:spacing w:after="0" w:line="240" w:lineRule="auto"/>
    </w:pPr>
  </w:style>
  <w:style w:type="paragraph" w:customStyle="1" w:styleId="StylePERSONNALISE">
    <w:name w:val="Style PERSONNALISE"/>
    <w:basedOn w:val="Citationintense"/>
    <w:link w:val="StylePERSONNALISECar"/>
    <w:qFormat/>
    <w:rsid w:val="0064466C"/>
    <w:rPr>
      <w:b/>
      <w:i w:val="0"/>
      <w:color w:val="C8087A"/>
      <w:sz w:val="30"/>
      <w:szCs w:val="30"/>
    </w:rPr>
  </w:style>
  <w:style w:type="character" w:customStyle="1" w:styleId="StylePERSONNALISECar">
    <w:name w:val="Style PERSONNALISE Car"/>
    <w:basedOn w:val="CitationintenseCar"/>
    <w:link w:val="StylePERSONNALISE"/>
    <w:rsid w:val="0064466C"/>
    <w:rPr>
      <w:b/>
      <w:i w:val="0"/>
      <w:iCs/>
      <w:color w:val="C8087A"/>
      <w:sz w:val="30"/>
      <w:szCs w:val="30"/>
    </w:rPr>
  </w:style>
  <w:style w:type="table" w:styleId="Grilledutableau">
    <w:name w:val="Table Grid"/>
    <w:basedOn w:val="TableauNormal"/>
    <w:uiPriority w:val="39"/>
    <w:rsid w:val="00D62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 Richard</dc:creator>
  <cp:keywords/>
  <dc:description/>
  <cp:lastModifiedBy>Magali Richard</cp:lastModifiedBy>
  <cp:revision>5</cp:revision>
  <dcterms:created xsi:type="dcterms:W3CDTF">2026-07-25T18:00:00Z</dcterms:created>
  <dcterms:modified xsi:type="dcterms:W3CDTF">2026-07-25T19:04:00Z</dcterms:modified>
</cp:coreProperties>
</file>