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SEEDAS</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(sistema de transporte para productores rurales por medio de una economía colaborativa)</w:t>
      </w:r>
    </w:p>
    <w:p w:rsidR="00000000" w:rsidDel="00000000" w:rsidP="00000000" w:rsidRDefault="00000000" w:rsidRPr="00000000" w14:paraId="00000004">
      <w:pPr>
        <w:jc w:val="center"/>
        <w:rPr>
          <w:b w:val="1"/>
          <w:bCs w:val="1"/>
          <w:sz w:val="52"/>
          <w:szCs w:val="52"/>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b w:val="1"/>
          <w:bCs w:val="1"/>
          <w:sz w:val="52"/>
          <w:szCs w:val="52"/>
          <w:rtl w:val="0"/>
        </w:rPr>
        <w:t xml:space="preserve">Proyecto Integrador IV</w:t>
      </w: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sz w:val="40"/>
          <w:szCs w:val="40"/>
          <w:rtl w:val="0"/>
        </w:rPr>
        <w:t xml:space="preserve">Carlos Andrés Cabrera - 20172161314</w:t>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jc w:val="center"/>
        <w:rPr>
          <w:sz w:val="40"/>
          <w:szCs w:val="40"/>
        </w:rPr>
      </w:pPr>
      <w:r w:rsidDel="00000000" w:rsidR="00000000" w:rsidRPr="00000000">
        <w:rPr>
          <w:rtl w:val="0"/>
        </w:rPr>
      </w:r>
    </w:p>
    <w:p w:rsidR="00000000" w:rsidDel="00000000" w:rsidP="00000000" w:rsidRDefault="00000000" w:rsidRPr="00000000" w14:paraId="0000000D">
      <w:pPr>
        <w:jc w:val="center"/>
        <w:rPr>
          <w:sz w:val="40"/>
          <w:szCs w:val="40"/>
        </w:rPr>
      </w:pPr>
      <w:r w:rsidDel="00000000" w:rsidR="00000000" w:rsidRPr="00000000">
        <w:rPr>
          <w:rtl w:val="0"/>
        </w:rPr>
      </w:r>
    </w:p>
    <w:p w:rsidR="00000000" w:rsidDel="00000000" w:rsidP="00000000" w:rsidRDefault="00000000" w:rsidRPr="00000000" w14:paraId="0000000E">
      <w:pPr>
        <w:jc w:val="center"/>
        <w:rPr>
          <w:sz w:val="40"/>
          <w:szCs w:val="40"/>
        </w:rPr>
      </w:pPr>
      <w:r w:rsidDel="00000000" w:rsidR="00000000" w:rsidRPr="00000000">
        <w:rPr>
          <w:rtl w:val="0"/>
        </w:rPr>
      </w:r>
    </w:p>
    <w:p w:rsidR="00000000" w:rsidDel="00000000" w:rsidP="00000000" w:rsidRDefault="00000000" w:rsidRPr="00000000" w14:paraId="0000000F">
      <w:pPr>
        <w:jc w:val="center"/>
        <w:rPr>
          <w:sz w:val="40"/>
          <w:szCs w:val="40"/>
        </w:rPr>
      </w:pPr>
      <w:r w:rsidDel="00000000" w:rsidR="00000000" w:rsidRPr="00000000">
        <w:rPr>
          <w:rtl w:val="0"/>
        </w:rPr>
      </w:r>
    </w:p>
    <w:p w:rsidR="00000000" w:rsidDel="00000000" w:rsidP="00000000" w:rsidRDefault="00000000" w:rsidRPr="00000000" w14:paraId="00000010">
      <w:pPr>
        <w:jc w:val="center"/>
        <w:rPr>
          <w:sz w:val="40"/>
          <w:szCs w:val="40"/>
        </w:rPr>
      </w:pPr>
      <w:r w:rsidDel="00000000" w:rsidR="00000000" w:rsidRPr="00000000">
        <w:rPr>
          <w:rtl w:val="0"/>
        </w:rPr>
      </w:r>
    </w:p>
    <w:p w:rsidR="00000000" w:rsidDel="00000000" w:rsidP="00000000" w:rsidRDefault="00000000" w:rsidRPr="00000000" w14:paraId="00000011">
      <w:pPr>
        <w:jc w:val="center"/>
        <w:rPr>
          <w:sz w:val="40"/>
          <w:szCs w:val="40"/>
        </w:rPr>
      </w:pPr>
      <w:r w:rsidDel="00000000" w:rsidR="00000000" w:rsidRPr="00000000">
        <w:rPr>
          <w:rtl w:val="0"/>
        </w:rPr>
      </w:r>
    </w:p>
    <w:p w:rsidR="00000000" w:rsidDel="00000000" w:rsidP="00000000" w:rsidRDefault="00000000" w:rsidRPr="00000000" w14:paraId="00000012">
      <w:pPr>
        <w:jc w:val="center"/>
        <w:rPr>
          <w:sz w:val="40"/>
          <w:szCs w:val="40"/>
        </w:rPr>
      </w:pPr>
      <w:r w:rsidDel="00000000" w:rsidR="00000000" w:rsidRPr="00000000">
        <w:rPr>
          <w:rtl w:val="0"/>
        </w:rPr>
      </w:r>
    </w:p>
    <w:p w:rsidR="00000000" w:rsidDel="00000000" w:rsidP="00000000" w:rsidRDefault="00000000" w:rsidRPr="00000000" w14:paraId="00000013">
      <w:pPr>
        <w:jc w:val="center"/>
        <w:rPr>
          <w:sz w:val="40"/>
          <w:szCs w:val="40"/>
        </w:rPr>
      </w:pPr>
      <w:r w:rsidDel="00000000" w:rsidR="00000000" w:rsidRPr="00000000">
        <w:rPr>
          <w:rtl w:val="0"/>
        </w:rPr>
      </w:r>
    </w:p>
    <w:p w:rsidR="00000000" w:rsidDel="00000000" w:rsidP="00000000" w:rsidRDefault="00000000" w:rsidRPr="00000000" w14:paraId="00000014">
      <w:pPr>
        <w:jc w:val="center"/>
        <w:rPr>
          <w:sz w:val="40"/>
          <w:szCs w:val="40"/>
        </w:rPr>
      </w:pPr>
      <w:r w:rsidDel="00000000" w:rsidR="00000000" w:rsidRPr="00000000">
        <w:rPr>
          <w:rtl w:val="0"/>
        </w:rPr>
      </w:r>
    </w:p>
    <w:p w:rsidR="00000000" w:rsidDel="00000000" w:rsidP="00000000" w:rsidRDefault="00000000" w:rsidRPr="00000000" w14:paraId="00000015">
      <w:pPr>
        <w:jc w:val="center"/>
        <w:rPr>
          <w:sz w:val="40"/>
          <w:szCs w:val="40"/>
        </w:rPr>
      </w:pPr>
      <w:r w:rsidDel="00000000" w:rsidR="00000000" w:rsidRPr="00000000">
        <w:rPr>
          <w:rtl w:val="0"/>
        </w:rPr>
      </w:r>
    </w:p>
    <w:p w:rsidR="00000000" w:rsidDel="00000000" w:rsidP="00000000" w:rsidRDefault="00000000" w:rsidRPr="00000000" w14:paraId="00000016">
      <w:pPr>
        <w:jc w:val="center"/>
        <w:rPr>
          <w:sz w:val="40"/>
          <w:szCs w:val="40"/>
        </w:rPr>
      </w:pPr>
      <w:r w:rsidDel="00000000" w:rsidR="00000000" w:rsidRPr="00000000">
        <w:rPr>
          <w:rtl w:val="0"/>
        </w:rPr>
      </w:r>
    </w:p>
    <w:p w:rsidR="00000000" w:rsidDel="00000000" w:rsidP="00000000" w:rsidRDefault="00000000" w:rsidRPr="00000000" w14:paraId="00000017">
      <w:pPr>
        <w:jc w:val="center"/>
        <w:rPr>
          <w:sz w:val="40"/>
          <w:szCs w:val="40"/>
        </w:rPr>
      </w:pPr>
      <w:r w:rsidDel="00000000" w:rsidR="00000000" w:rsidRPr="00000000">
        <w:rPr>
          <w:sz w:val="40"/>
          <w:szCs w:val="40"/>
          <w:rtl w:val="0"/>
        </w:rPr>
        <w:t xml:space="preserve">universidad surcolombiana</w:t>
      </w:r>
    </w:p>
    <w:p w:rsidR="00000000" w:rsidDel="00000000" w:rsidP="00000000" w:rsidRDefault="00000000" w:rsidRPr="00000000" w14:paraId="00000018">
      <w:pPr>
        <w:jc w:val="center"/>
        <w:rPr>
          <w:sz w:val="40"/>
          <w:szCs w:val="40"/>
        </w:rPr>
      </w:pPr>
      <w:r w:rsidDel="00000000" w:rsidR="00000000" w:rsidRPr="00000000">
        <w:rPr>
          <w:sz w:val="40"/>
          <w:szCs w:val="40"/>
          <w:rtl w:val="0"/>
        </w:rPr>
        <w:t xml:space="preserve">2024</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pStyle w:val="Heading1"/>
        <w:ind w:left="720"/>
        <w:jc w:val="both"/>
        <w:rPr/>
      </w:pPr>
      <w:bookmarkStart w:colFirst="0" w:colLast="0" w:name="_heading=h.afbgnvtwqzzv" w:id="0"/>
      <w:bookmarkEnd w:id="0"/>
      <w:r w:rsidDel="00000000" w:rsidR="00000000" w:rsidRPr="00000000">
        <w:rPr>
          <w:rtl w:val="0"/>
        </w:rPr>
        <w:t xml:space="preserve">1-INTRODUCCIÓN </w:t>
      </w:r>
    </w:p>
    <w:p w:rsidR="00000000" w:rsidDel="00000000" w:rsidP="00000000" w:rsidRDefault="00000000" w:rsidRPr="00000000" w14:paraId="00000020">
      <w:pPr>
        <w:ind w:left="720" w:hanging="720"/>
        <w:jc w:val="both"/>
        <w:rPr>
          <w:b w:val="1"/>
          <w:bCs w:val="1"/>
          <w:sz w:val="24"/>
          <w:szCs w:val="24"/>
        </w:rPr>
      </w:pPr>
      <w:r w:rsidDel="00000000" w:rsidR="00000000" w:rsidRPr="00000000">
        <w:rPr>
          <w:rtl w:val="0"/>
        </w:rPr>
      </w:r>
    </w:p>
    <w:p w:rsidR="00000000" w:rsidDel="00000000" w:rsidP="00000000" w:rsidRDefault="00000000" w:rsidRPr="00000000" w14:paraId="00000021">
      <w:pPr>
        <w:ind w:left="720" w:hanging="720"/>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El transporte constituye uno de los pilares fundamentales del desarrollo económico y social de Colombia. Sin embargo, las comunidades rurales enfrentan dificultades significativas en el transporte de sus productos debido a la deficiente infraestructura vial, los altos costos logísticos y la limitada disponibilidad de medios de transporte adecuados. Estas condiciones afectan directamente la productividad, la rentabilidad del sector agropecuario, profundizando la brecha entre las zonas rurales y urbanas.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Ante este panorama, se propone SEEDAS (Sistema de Transporte para Productores Rurales por Medio de una Economía Colaborativa), una solución tecnológica orientada a optimizar la logística rural mediante una plataforma web interactiva y responsive, que conecta a productores y transportadores en un entorno digital confiable. SEEDAS busca fortalecer la economía local mediante el aprovechamiento de los recursos disponibles en las comunidades rurales, promoviendo el trabajo colaborativo y la eficiencia en la distribución de productos agrícolas y pecuarios.</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La plataforma permite que los usuarios puedan gestionar el transporte de sus productos de manera eficiente, pudiendo programar recorridos, visualizar la ruta más corta, especificar el tipo de transporte requerido y acceder a una red de transportadores registrados o buscar rutas comunitarias disponibles. Por su parte, los transportadores pueden ofertar sus vehículos, establecer zonas de cobertura y recibir solicitudes de productores interesados. Este modelo de economía colaborativa contribuye a mejorar la planificación logística, reducir los costos de transporte y fomentar la generación de empleo en zonas rurales.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pStyle w:val="Heading1"/>
        <w:jc w:val="both"/>
        <w:rPr/>
      </w:pPr>
      <w:bookmarkStart w:colFirst="0" w:colLast="0" w:name="_heading=h.hoxeudi8avyk" w:id="1"/>
      <w:bookmarkEnd w:id="1"/>
      <w:r w:rsidDel="00000000" w:rsidR="00000000" w:rsidRPr="00000000">
        <w:rPr>
          <w:rtl w:val="0"/>
        </w:rPr>
        <w:t xml:space="preserve">2-PROBLEMÁTICA</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u w:val="single"/>
        </w:rPr>
      </w:pPr>
      <w:r w:rsidDel="00000000" w:rsidR="00000000" w:rsidRPr="00000000">
        <w:rPr>
          <w:sz w:val="24"/>
          <w:szCs w:val="24"/>
          <w:rtl w:val="0"/>
        </w:rPr>
        <w:t xml:space="preserve">los principales desafíos que enfrentan los productores agropecuarios es la falta de acceso a servicios de transportes eficientes y confiables, llevar productos al mercado se ha vuelto cada vez más complejo, en temas como monopolización del mercado, el costo del transporte, la manutención del vehículo, la necesidad de un transporte de carga específico por los constantes imprevistos o la necesidad de un vehículo que tenga la capacidad de cruzar ciertas zonas rurales.</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Son diversas las razones por las cuales el transporte en las zonas rurales presenta problemáticas que dificultan el traslado de los productos agropecuarios. Por un lado, la infraestructura vial en muchas áreas rurales es deficiente y necesitan vehículos específicos por las carreteras en mal estado o sin pavimentar.</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las zonas de cultivos o zonas producción agropecuaria se encuentran dispersa, con productores que le invierten o manejan sus productos desde la ciudad formando una comunidad cada vez más dispersa e incomunicada limitando la capacidad de los productores para movilizar los productos de manera rápida y segura, lo que a su vez afecta la calidad de los productos.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 El horario de los transportes agrava la situación. Los productores agropecuarios no tienen acceso a datos precisos sobre los viajes disponibles, lo que dificulta la planificación y coordinación de la entrega de sus productos. Esto conduce a retrasos en la distribución y pérdidas económicas para los agricultores.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Otro aspecto importante para considerar es la falta de empleo y la baja sostenibilidad del campo. La falta de oportunidades laborales en el sector agrícola hace que muchos jóvenes se vean obligados a migrar a las ciudades en busca de mejores condiciones de vida. Esto tiene un impacto negativo en la economía rural y en la producción de alimentos a largo plazo.</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bookmarkStart w:colFirst="0" w:colLast="0" w:name="_heading=h.gjdgxs" w:id="2"/>
      <w:bookmarkEnd w:id="2"/>
      <w:r w:rsidDel="00000000" w:rsidR="00000000" w:rsidRPr="00000000">
        <w:rPr>
          <w:sz w:val="24"/>
          <w:szCs w:val="24"/>
          <w:rtl w:val="0"/>
        </w:rPr>
        <w:t xml:space="preserve">todas estas problemáticas entran en un contexto de pobreza ya que no sobra mencionar que la mayoría de la población rural en Colombia depende directamente del sector agropecuario para su subsistencia, ya que la mayoría tienen ingresos extremadamente  bajos, el 70% de los ocupados en el sector agropecuario ganan menos de un salario mínimo. Este porcentaje en el conjunto del sector rural es de 68%, mientras que en el urbano este </w:t>
      </w:r>
      <w:r w:rsidDel="00000000" w:rsidR="00000000" w:rsidRPr="00000000">
        <w:rPr>
          <w:sz w:val="24"/>
          <w:szCs w:val="24"/>
          <w:u w:val="single"/>
          <w:rtl w:val="0"/>
        </w:rPr>
        <w:t xml:space="preserve">porcentaje</w:t>
      </w:r>
      <w:r w:rsidDel="00000000" w:rsidR="00000000" w:rsidRPr="00000000">
        <w:rPr>
          <w:sz w:val="24"/>
          <w:szCs w:val="24"/>
          <w:rtl w:val="0"/>
        </w:rPr>
        <w:t xml:space="preserve"> es menos de la mitad (31%) </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rtl w:val="0"/>
        </w:rPr>
      </w:r>
    </w:p>
    <w:p w:rsidR="00000000" w:rsidDel="00000000" w:rsidP="00000000" w:rsidRDefault="00000000" w:rsidRPr="00000000" w14:paraId="00000045">
      <w:pPr>
        <w:jc w:val="both"/>
        <w:rPr>
          <w:b w:val="1"/>
          <w:bCs w:val="1"/>
          <w:sz w:val="24"/>
          <w:szCs w:val="24"/>
        </w:rPr>
      </w:pPr>
      <w:r w:rsidDel="00000000" w:rsidR="00000000" w:rsidRPr="00000000">
        <w:rPr>
          <w:rtl w:val="0"/>
        </w:rPr>
      </w:r>
    </w:p>
    <w:p w:rsidR="00000000" w:rsidDel="00000000" w:rsidP="00000000" w:rsidRDefault="00000000" w:rsidRPr="00000000" w14:paraId="00000046">
      <w:pPr>
        <w:jc w:val="both"/>
        <w:rPr>
          <w:b w:val="1"/>
          <w:bCs w:val="1"/>
          <w:sz w:val="24"/>
          <w:szCs w:val="24"/>
        </w:rPr>
      </w:pPr>
      <w:r w:rsidDel="00000000" w:rsidR="00000000" w:rsidRPr="00000000">
        <w:rPr>
          <w:rtl w:val="0"/>
        </w:rPr>
      </w:r>
    </w:p>
    <w:p w:rsidR="00000000" w:rsidDel="00000000" w:rsidP="00000000" w:rsidRDefault="00000000" w:rsidRPr="00000000" w14:paraId="00000047">
      <w:pPr>
        <w:jc w:val="both"/>
        <w:rPr>
          <w:b w:val="1"/>
          <w:bCs w:val="1"/>
          <w:sz w:val="24"/>
          <w:szCs w:val="24"/>
        </w:rPr>
      </w:pPr>
      <w:r w:rsidDel="00000000" w:rsidR="00000000" w:rsidRPr="00000000">
        <w:rPr>
          <w:rtl w:val="0"/>
        </w:rPr>
      </w:r>
    </w:p>
    <w:p w:rsidR="00000000" w:rsidDel="00000000" w:rsidP="00000000" w:rsidRDefault="00000000" w:rsidRPr="00000000" w14:paraId="00000048">
      <w:pPr>
        <w:jc w:val="both"/>
        <w:rPr>
          <w:b w:val="1"/>
          <w:bCs w:val="1"/>
          <w:sz w:val="24"/>
          <w:szCs w:val="24"/>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rtl w:val="0"/>
        </w:rPr>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b w:val="1"/>
          <w:bCs w:val="1"/>
          <w:sz w:val="24"/>
          <w:szCs w:val="24"/>
        </w:rPr>
      </w:pPr>
      <w:r w:rsidDel="00000000" w:rsidR="00000000" w:rsidRPr="00000000">
        <w:rPr>
          <w:rtl w:val="0"/>
        </w:rPr>
      </w:r>
    </w:p>
    <w:p w:rsidR="00000000" w:rsidDel="00000000" w:rsidP="00000000" w:rsidRDefault="00000000" w:rsidRPr="00000000" w14:paraId="0000004D">
      <w:pPr>
        <w:jc w:val="both"/>
        <w:rPr>
          <w:b w:val="1"/>
          <w:bCs w:val="1"/>
          <w:sz w:val="24"/>
          <w:szCs w:val="24"/>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rtl w:val="0"/>
        </w:rPr>
      </w:r>
    </w:p>
    <w:p w:rsidR="00000000" w:rsidDel="00000000" w:rsidP="00000000" w:rsidRDefault="00000000" w:rsidRPr="00000000" w14:paraId="00000050">
      <w:pPr>
        <w:jc w:val="both"/>
        <w:rPr>
          <w:b w:val="1"/>
          <w:bCs w:val="1"/>
          <w:sz w:val="24"/>
          <w:szCs w:val="24"/>
        </w:rPr>
      </w:pP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rtl w:val="0"/>
        </w:rPr>
      </w:r>
    </w:p>
    <w:p w:rsidR="00000000" w:rsidDel="00000000" w:rsidP="00000000" w:rsidRDefault="00000000" w:rsidRPr="00000000" w14:paraId="00000052">
      <w:pPr>
        <w:jc w:val="both"/>
        <w:rPr>
          <w:b w:val="1"/>
          <w:bCs w:val="1"/>
          <w:sz w:val="24"/>
          <w:szCs w:val="24"/>
        </w:rPr>
      </w:pPr>
      <w:r w:rsidDel="00000000" w:rsidR="00000000" w:rsidRPr="00000000">
        <w:rPr>
          <w:rtl w:val="0"/>
        </w:rPr>
      </w:r>
    </w:p>
    <w:p w:rsidR="00000000" w:rsidDel="00000000" w:rsidP="00000000" w:rsidRDefault="00000000" w:rsidRPr="00000000" w14:paraId="00000053">
      <w:pPr>
        <w:jc w:val="both"/>
        <w:rPr>
          <w:b w:val="1"/>
          <w:bCs w:val="1"/>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rtl w:val="0"/>
        </w:rPr>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rtl w:val="0"/>
        </w:rPr>
      </w:r>
    </w:p>
    <w:p w:rsidR="00000000" w:rsidDel="00000000" w:rsidP="00000000" w:rsidRDefault="00000000" w:rsidRPr="00000000" w14:paraId="00000057">
      <w:pPr>
        <w:jc w:val="both"/>
        <w:rPr>
          <w:b w:val="1"/>
          <w:bCs w:val="1"/>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rtl w:val="0"/>
        </w:rPr>
      </w:r>
    </w:p>
    <w:p w:rsidR="00000000" w:rsidDel="00000000" w:rsidP="00000000" w:rsidRDefault="00000000" w:rsidRPr="00000000" w14:paraId="0000005A">
      <w:pPr>
        <w:pStyle w:val="Heading1"/>
        <w:jc w:val="both"/>
        <w:rPr/>
      </w:pPr>
      <w:bookmarkStart w:colFirst="0" w:colLast="0" w:name="_heading=h.1cblmx3asjb1" w:id="3"/>
      <w:bookmarkEnd w:id="3"/>
      <w:r w:rsidDel="00000000" w:rsidR="00000000" w:rsidRPr="00000000">
        <w:rPr>
          <w:rtl w:val="0"/>
        </w:rPr>
        <w:t xml:space="preserve">3-Pregunta General:</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 ¿Cómo se puede promover el desarrollo sostenible del sector de transporte agropecuario en Colombia por medio de una solución de software, considerando los desafíos en el acceso a servicios de transporte eficientes y la falta de oportunidades laborales?</w:t>
      </w:r>
    </w:p>
    <w:p w:rsidR="00000000" w:rsidDel="00000000" w:rsidP="00000000" w:rsidRDefault="00000000" w:rsidRPr="00000000" w14:paraId="0000005D">
      <w:pPr>
        <w:jc w:val="both"/>
        <w:rPr>
          <w:b w:val="1"/>
          <w:bCs w:val="1"/>
          <w:sz w:val="24"/>
          <w:szCs w:val="24"/>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rtl w:val="0"/>
        </w:rPr>
      </w:r>
    </w:p>
    <w:p w:rsidR="00000000" w:rsidDel="00000000" w:rsidP="00000000" w:rsidRDefault="00000000" w:rsidRPr="00000000" w14:paraId="0000005F">
      <w:pPr>
        <w:jc w:val="both"/>
        <w:rPr>
          <w:b w:val="1"/>
          <w:bCs w:val="1"/>
          <w:sz w:val="24"/>
          <w:szCs w:val="24"/>
        </w:rPr>
      </w:pPr>
      <w:r w:rsidDel="00000000" w:rsidR="00000000" w:rsidRPr="00000000">
        <w:rPr>
          <w:rtl w:val="0"/>
        </w:rPr>
      </w:r>
    </w:p>
    <w:p w:rsidR="00000000" w:rsidDel="00000000" w:rsidP="00000000" w:rsidRDefault="00000000" w:rsidRPr="00000000" w14:paraId="00000060">
      <w:pPr>
        <w:jc w:val="both"/>
        <w:rPr>
          <w:b w:val="1"/>
          <w:bCs w:val="1"/>
          <w:sz w:val="24"/>
          <w:szCs w:val="24"/>
        </w:rPr>
      </w:pP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rtl w:val="0"/>
        </w:rPr>
      </w:r>
    </w:p>
    <w:p w:rsidR="00000000" w:rsidDel="00000000" w:rsidP="00000000" w:rsidRDefault="00000000" w:rsidRPr="00000000" w14:paraId="00000062">
      <w:pPr>
        <w:pStyle w:val="Heading2"/>
        <w:jc w:val="both"/>
        <w:rPr/>
      </w:pPr>
      <w:bookmarkStart w:colFirst="0" w:colLast="0" w:name="_heading=h.9okwwr2r620m" w:id="4"/>
      <w:bookmarkEnd w:id="4"/>
      <w:r w:rsidDel="00000000" w:rsidR="00000000" w:rsidRPr="00000000">
        <w:rPr>
          <w:rtl w:val="0"/>
        </w:rPr>
        <w:t xml:space="preserve">3.1-Preguntas Específicas:</w:t>
      </w:r>
    </w:p>
    <w:p w:rsidR="00000000" w:rsidDel="00000000" w:rsidP="00000000" w:rsidRDefault="00000000" w:rsidRPr="00000000" w14:paraId="00000063">
      <w:pPr>
        <w:jc w:val="both"/>
        <w:rPr>
          <w:b w:val="1"/>
          <w:bCs w:val="1"/>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1. ¿Cómo se puede mejorar los servicios de transporte para los productores agropecuarios a través de una solución de software?</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¿Cómo se pueden crear oportunidades laborales en el sector rural para los jóvenes, y al mismo tiempo promover la sostenibilidad del campo?</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3. ¿Cómo se puede mejorar las oportunidades laborales en las zonas rurales aprovechando al máximo sus bienes personales?</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b w:val="1"/>
          <w:bCs w:val="1"/>
          <w:sz w:val="24"/>
          <w:szCs w:val="24"/>
        </w:rPr>
      </w:pPr>
      <w:r w:rsidDel="00000000" w:rsidR="00000000" w:rsidRPr="00000000">
        <w:rPr>
          <w:rtl w:val="0"/>
        </w:rPr>
      </w:r>
    </w:p>
    <w:p w:rsidR="00000000" w:rsidDel="00000000" w:rsidP="00000000" w:rsidRDefault="00000000" w:rsidRPr="00000000" w14:paraId="0000006B">
      <w:pPr>
        <w:jc w:val="both"/>
        <w:rPr>
          <w:b w:val="1"/>
          <w:bCs w:val="1"/>
          <w:sz w:val="24"/>
          <w:szCs w:val="24"/>
        </w:rPr>
      </w:pPr>
      <w:r w:rsidDel="00000000" w:rsidR="00000000" w:rsidRPr="00000000">
        <w:rPr>
          <w:rtl w:val="0"/>
        </w:rPr>
      </w:r>
    </w:p>
    <w:p w:rsidR="00000000" w:rsidDel="00000000" w:rsidP="00000000" w:rsidRDefault="00000000" w:rsidRPr="00000000" w14:paraId="0000006C">
      <w:pPr>
        <w:jc w:val="both"/>
        <w:rPr>
          <w:b w:val="1"/>
          <w:bCs w:val="1"/>
          <w:sz w:val="24"/>
          <w:szCs w:val="24"/>
        </w:rPr>
      </w:pPr>
      <w:r w:rsidDel="00000000" w:rsidR="00000000" w:rsidRPr="00000000">
        <w:rPr>
          <w:rtl w:val="0"/>
        </w:rPr>
      </w:r>
    </w:p>
    <w:p w:rsidR="00000000" w:rsidDel="00000000" w:rsidP="00000000" w:rsidRDefault="00000000" w:rsidRPr="00000000" w14:paraId="0000006D">
      <w:pPr>
        <w:pStyle w:val="Heading1"/>
        <w:jc w:val="both"/>
        <w:rPr/>
      </w:pPr>
      <w:bookmarkStart w:colFirst="0" w:colLast="0" w:name="_heading=h.tlr873dvjetj" w:id="5"/>
      <w:bookmarkEnd w:id="5"/>
      <w:r w:rsidDel="00000000" w:rsidR="00000000" w:rsidRPr="00000000">
        <w:rPr>
          <w:rtl w:val="0"/>
        </w:rPr>
        <w:t xml:space="preserve">4-OBJETIVOS GENERALES </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Optimizar la gestión de la oferta y demanda de transporte en el sector rural, mediante el desarrollo de una aplicación web responsiva (RWA) enfocada en la economía colaborativa.</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b w:val="1"/>
          <w:bCs w:val="1"/>
          <w:sz w:val="24"/>
          <w:szCs w:val="24"/>
        </w:rPr>
      </w:pPr>
      <w:r w:rsidDel="00000000" w:rsidR="00000000" w:rsidRPr="00000000">
        <w:rPr>
          <w:rtl w:val="0"/>
        </w:rPr>
      </w:r>
    </w:p>
    <w:p w:rsidR="00000000" w:rsidDel="00000000" w:rsidP="00000000" w:rsidRDefault="00000000" w:rsidRPr="00000000" w14:paraId="00000077">
      <w:pPr>
        <w:jc w:val="both"/>
        <w:rPr>
          <w:b w:val="1"/>
          <w:bCs w:val="1"/>
          <w:sz w:val="24"/>
          <w:szCs w:val="24"/>
        </w:rPr>
      </w:pPr>
      <w:r w:rsidDel="00000000" w:rsidR="00000000" w:rsidRPr="00000000">
        <w:rPr>
          <w:rtl w:val="0"/>
        </w:rPr>
      </w:r>
    </w:p>
    <w:p w:rsidR="00000000" w:rsidDel="00000000" w:rsidP="00000000" w:rsidRDefault="00000000" w:rsidRPr="00000000" w14:paraId="00000078">
      <w:pPr>
        <w:jc w:val="both"/>
        <w:rPr>
          <w:b w:val="1"/>
          <w:bCs w:val="1"/>
          <w:sz w:val="24"/>
          <w:szCs w:val="24"/>
        </w:rPr>
      </w:pPr>
      <w:r w:rsidDel="00000000" w:rsidR="00000000" w:rsidRPr="00000000">
        <w:rPr>
          <w:rtl w:val="0"/>
        </w:rPr>
      </w:r>
    </w:p>
    <w:p w:rsidR="00000000" w:rsidDel="00000000" w:rsidP="00000000" w:rsidRDefault="00000000" w:rsidRPr="00000000" w14:paraId="00000079">
      <w:pPr>
        <w:jc w:val="both"/>
        <w:rPr>
          <w:b w:val="1"/>
          <w:bCs w:val="1"/>
          <w:sz w:val="24"/>
          <w:szCs w:val="24"/>
        </w:rPr>
      </w:pPr>
      <w:r w:rsidDel="00000000" w:rsidR="00000000" w:rsidRPr="00000000">
        <w:rPr>
          <w:rtl w:val="0"/>
        </w:rPr>
      </w:r>
    </w:p>
    <w:p w:rsidR="00000000" w:rsidDel="00000000" w:rsidP="00000000" w:rsidRDefault="00000000" w:rsidRPr="00000000" w14:paraId="0000007A">
      <w:pPr>
        <w:pStyle w:val="Heading2"/>
        <w:jc w:val="both"/>
        <w:rPr/>
      </w:pPr>
      <w:bookmarkStart w:colFirst="0" w:colLast="0" w:name="_heading=h.owuqo9mmcyhu" w:id="6"/>
      <w:bookmarkEnd w:id="6"/>
      <w:r w:rsidDel="00000000" w:rsidR="00000000" w:rsidRPr="00000000">
        <w:rPr>
          <w:rtl w:val="0"/>
        </w:rPr>
        <w:t xml:space="preserve">4.1-OBJETIVOS ESPECÍFICOS </w:t>
      </w:r>
    </w:p>
    <w:p w:rsidR="00000000" w:rsidDel="00000000" w:rsidP="00000000" w:rsidRDefault="00000000" w:rsidRPr="00000000" w14:paraId="0000007B">
      <w:pPr>
        <w:jc w:val="both"/>
        <w:rPr>
          <w:b w:val="1"/>
          <w:bCs w:val="1"/>
          <w:sz w:val="24"/>
          <w:szCs w:val="24"/>
        </w:rPr>
      </w:pP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Identificar y definir los requerimientos funcionales y no funcionales de SEEDAS, asegurando que se ajusten a las necesidades de agricultores y transportadores en el proceso de transporte de productos.</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 Diseñar tanto el modelo de la base de datos como la interfaz gráfica de usuario (UI), y proporcionar una experiencia de usuario atractiva y fácil de usar.</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 Implementar la plataforma asegurando su correcto funcionamiento, cumpliendo con los requerimientos establecidos, y garantizando </w:t>
      </w:r>
      <w:r w:rsidDel="00000000" w:rsidR="00000000" w:rsidRPr="00000000">
        <w:rPr>
          <w:sz w:val="24"/>
          <w:szCs w:val="24"/>
          <w:rtl w:val="0"/>
        </w:rPr>
        <w:t xml:space="preserve">el despliegue de la plataforma </w:t>
      </w: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jc w:val="both"/>
        <w:rPr>
          <w:b w:val="1"/>
          <w:bCs w:val="1"/>
          <w:sz w:val="24"/>
          <w:szCs w:val="24"/>
        </w:rPr>
      </w:pPr>
      <w:r w:rsidDel="00000000" w:rsidR="00000000" w:rsidRPr="00000000">
        <w:rPr>
          <w:rtl w:val="0"/>
        </w:rPr>
      </w:r>
    </w:p>
    <w:p w:rsidR="00000000" w:rsidDel="00000000" w:rsidP="00000000" w:rsidRDefault="00000000" w:rsidRPr="00000000" w14:paraId="00000083">
      <w:pPr>
        <w:pStyle w:val="Heading1"/>
        <w:jc w:val="both"/>
        <w:rPr/>
      </w:pPr>
      <w:bookmarkStart w:colFirst="0" w:colLast="0" w:name="_heading=h.2npch36tv2i1" w:id="7"/>
      <w:bookmarkEnd w:id="7"/>
      <w:r w:rsidDel="00000000" w:rsidR="00000000" w:rsidRPr="00000000">
        <w:rPr>
          <w:rtl w:val="0"/>
        </w:rPr>
        <w:t xml:space="preserve">5-ESTADO DEL ARTE</w:t>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La investigación para este proyecto inició con un análisis exhaustivo para determinar la viabilidad y originalidad de la solución propuesta. El hallazgo principal de esta investigación es la confirmación de una brecha de mercado significativa:</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No se encontró una plataforma de economía colaborativa en Colombia que se enfoque específicamente en la logística de carga mixta para el sector agropecuario rural.</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Si bien se identificaron aplicaciones que resuelven problemas logísticos similares, estas operan en nichos de producto distintos (ej. bovinos, contenedores).</w:t>
      </w: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b w:val="1"/>
          <w:bCs w:val="1"/>
          <w:sz w:val="24"/>
          <w:szCs w:val="24"/>
        </w:rPr>
      </w:pPr>
      <w:r w:rsidDel="00000000" w:rsidR="00000000" w:rsidRPr="00000000">
        <w:rPr>
          <w:b w:val="1"/>
          <w:bCs w:val="1"/>
          <w:sz w:val="24"/>
          <w:szCs w:val="24"/>
          <w:rtl w:val="0"/>
        </w:rPr>
        <w:t xml:space="preserve">-Sistemas existentes</w:t>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En cuanto a los sistemas existentes, estos son ejemplos destacados.</w:t>
      </w:r>
    </w:p>
    <w:p w:rsidR="00000000" w:rsidDel="00000000" w:rsidP="00000000" w:rsidRDefault="00000000" w:rsidRPr="00000000" w14:paraId="0000008E">
      <w:pPr>
        <w:pStyle w:val="Heading2"/>
        <w:shd w:fill="ffffff" w:val="clear"/>
        <w:spacing w:after="0" w:before="0" w:lineRule="auto"/>
        <w:jc w:val="both"/>
        <w:rPr/>
      </w:pPr>
      <w:bookmarkStart w:colFirst="0" w:colLast="0" w:name="_heading=h.5tqnj4okvae4" w:id="8"/>
      <w:bookmarkEnd w:id="8"/>
      <w:r w:rsidDel="00000000" w:rsidR="00000000" w:rsidRPr="00000000">
        <w:rPr>
          <w:rtl w:val="0"/>
        </w:rPr>
        <w:t xml:space="preserve">5.1-Tusker Customer App</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En el contexto de soluciones para la logística y el transporte de productos en áreas rurales, Tusker Village Transportation se presenta como una aplicación que ofrece servicios bajo demanda, confiables y asequibles para el envío de carga desde y hacia los mercados rurales. Esta aplicación se ha desarrollado para abordar los desafíos logísticos que enfrentan las comunidades rurales al proporcionar un servicio de recogida y entrega de mercancías en áreas remotas. Aunque Tusker Village Transportation se centra en una región geográfica específica, ofrece un valioso punto de referencia para comprender cómo las soluciones tecnológicas pueden mejorar la logística en áreas rurales.</w:t>
      </w:r>
    </w:p>
    <w:p w:rsidR="00000000" w:rsidDel="00000000" w:rsidP="00000000" w:rsidRDefault="00000000" w:rsidRPr="00000000" w14:paraId="00000091">
      <w:pPr>
        <w:jc w:val="both"/>
        <w:rPr>
          <w:sz w:val="24"/>
          <w:szCs w:val="24"/>
        </w:rPr>
      </w:pPr>
      <w:r w:rsidDel="00000000" w:rsidR="00000000" w:rsidRPr="00000000">
        <w:rPr>
          <w:sz w:val="24"/>
          <w:szCs w:val="24"/>
        </w:rPr>
        <w:drawing>
          <wp:inline distB="0" distT="0" distL="0" distR="0">
            <wp:extent cx="4452612" cy="2303483"/>
            <wp:effectExtent b="0" l="0" r="0" t="0"/>
            <wp:docPr id="199053988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52612" cy="230348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b w:val="1"/>
          <w:bCs w:val="1"/>
          <w:sz w:val="24"/>
          <w:szCs w:val="24"/>
        </w:rPr>
      </w:pPr>
      <w:r w:rsidDel="00000000" w:rsidR="00000000" w:rsidRPr="00000000">
        <w:rPr>
          <w:rtl w:val="0"/>
        </w:rPr>
      </w:r>
    </w:p>
    <w:p w:rsidR="00000000" w:rsidDel="00000000" w:rsidP="00000000" w:rsidRDefault="00000000" w:rsidRPr="00000000" w14:paraId="00000094">
      <w:pPr>
        <w:jc w:val="both"/>
        <w:rPr>
          <w:b w:val="1"/>
          <w:bCs w:val="1"/>
          <w:sz w:val="24"/>
          <w:szCs w:val="24"/>
        </w:rPr>
      </w:pPr>
      <w:r w:rsidDel="00000000" w:rsidR="00000000" w:rsidRPr="00000000">
        <w:rPr>
          <w:b w:val="1"/>
          <w:bCs w:val="1"/>
          <w:sz w:val="24"/>
          <w:szCs w:val="24"/>
          <w:rtl w:val="0"/>
        </w:rPr>
        <w:t xml:space="preserve">Limitaciones y Comparación con SEEDAS:</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Tusker Village Transportation, si bien ofrece una solución valiosa para una región geográfica específica, presenta limitaciones relacionadas con su alcance geográfico. Su área de operación está restringida al distrito de Dharwad en la India. En comparación con SEEDAS, esta limitación geográfica es significativa, ya que SEEDAS se ha diseñado para ser una solución multiplataforma de software que puede adaptarse y expandirse a diferentes regiones y países.</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pStyle w:val="Heading2"/>
        <w:jc w:val="both"/>
        <w:rPr/>
      </w:pPr>
      <w:bookmarkStart w:colFirst="0" w:colLast="0" w:name="_heading=h.yqyvtyr104b3" w:id="9"/>
      <w:bookmarkEnd w:id="9"/>
      <w:r w:rsidDel="00000000" w:rsidR="00000000" w:rsidRPr="00000000">
        <w:rPr>
          <w:rtl w:val="0"/>
        </w:rPr>
        <w:t xml:space="preserve">5.2- Muu-B</w:t>
      </w:r>
    </w:p>
    <w:p w:rsidR="00000000" w:rsidDel="00000000" w:rsidP="00000000" w:rsidRDefault="00000000" w:rsidRPr="00000000" w14:paraId="0000009B">
      <w:pPr>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desarrolló una aplicación móvil que permite a los usuarios solicitar y rastrear el transporte de bovinos en tiempo real. Esto ayuda a los productores a optimizar sus operaciones y garantizar la seguridad y bienestar de los animales durante el transporte.</w:t>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Pr>
        <w:drawing>
          <wp:inline distB="114300" distT="114300" distL="114300" distR="114300">
            <wp:extent cx="6380355" cy="4134064"/>
            <wp:effectExtent b="0" l="0" r="0" t="0"/>
            <wp:docPr id="1990539891" name="image13.png"/>
            <a:graphic>
              <a:graphicData uri="http://schemas.openxmlformats.org/drawingml/2006/picture">
                <pic:pic>
                  <pic:nvPicPr>
                    <pic:cNvPr id="0" name="image13.png"/>
                    <pic:cNvPicPr preferRelativeResize="0"/>
                  </pic:nvPicPr>
                  <pic:blipFill>
                    <a:blip r:embed="rId9"/>
                    <a:srcRect b="10668" l="0" r="36212" t="12683"/>
                    <a:stretch>
                      <a:fillRect/>
                    </a:stretch>
                  </pic:blipFill>
                  <pic:spPr>
                    <a:xfrm>
                      <a:off x="0" y="0"/>
                      <a:ext cx="6380355" cy="413406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b w:val="1"/>
          <w:bCs w:val="1"/>
          <w:sz w:val="24"/>
          <w:szCs w:val="24"/>
        </w:rPr>
      </w:pPr>
      <w:r w:rsidDel="00000000" w:rsidR="00000000" w:rsidRPr="00000000">
        <w:rPr>
          <w:b w:val="1"/>
          <w:bCs w:val="1"/>
          <w:sz w:val="24"/>
          <w:szCs w:val="24"/>
          <w:rtl w:val="0"/>
        </w:rPr>
        <w:t xml:space="preserve">Limitaciones y Comparación con SEEDAS:</w:t>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Pero en el caso de Muu-B, aunque su aplicación móvil permitía solicitar y rastrear el transporte de bovinos, se encontró que esta solución era limitada y se centraba únicamente en el transporte de bovinos. Esto deja por fuera a otros productos agrícolas y pecuarios, enfrentando dificultades para encontrar transportadores confiables y poder coordinar sus envíos de manera eficiente.</w:t>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b w:val="1"/>
          <w:bCs w:val="1"/>
          <w:sz w:val="24"/>
          <w:szCs w:val="24"/>
        </w:rPr>
      </w:pPr>
      <w:r w:rsidDel="00000000" w:rsidR="00000000" w:rsidRPr="00000000">
        <w:rPr>
          <w:rtl w:val="0"/>
        </w:rPr>
      </w:r>
    </w:p>
    <w:p w:rsidR="00000000" w:rsidDel="00000000" w:rsidP="00000000" w:rsidRDefault="00000000" w:rsidRPr="00000000" w14:paraId="000000A4">
      <w:pPr>
        <w:jc w:val="both"/>
        <w:rPr>
          <w:b w:val="1"/>
          <w:bCs w:val="1"/>
          <w:sz w:val="24"/>
          <w:szCs w:val="24"/>
        </w:rPr>
      </w:pPr>
      <w:r w:rsidDel="00000000" w:rsidR="00000000" w:rsidRPr="00000000">
        <w:rPr>
          <w:b w:val="1"/>
          <w:bCs w:val="1"/>
          <w:sz w:val="24"/>
          <w:szCs w:val="24"/>
          <w:rtl w:val="0"/>
        </w:rPr>
        <w:t xml:space="preserve">Selección Rigurosa en Muu-B:</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Muu-B implementa un proceso de selección muy riguroso para los conductores y vehículos que se unen a su plataforma. Si bien esto puede garantizar un nivel de calidad y seguridad, también puede resultar en una restricción en términos de disponibilidad y alcance geográfico. En contraste, SEEDAS busca fomentar una red más amplia de colaboración, donde tanto los agricultores como los transportadores tengan la oportunidad de conectarse y colaborar de manera más abierta y flexible.</w:t>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pStyle w:val="Heading2"/>
        <w:jc w:val="both"/>
        <w:rPr/>
      </w:pPr>
      <w:bookmarkStart w:colFirst="0" w:colLast="0" w:name="_heading=h.r68wmj9emc8p" w:id="10"/>
      <w:bookmarkEnd w:id="10"/>
      <w:r w:rsidDel="00000000" w:rsidR="00000000" w:rsidRPr="00000000">
        <w:rPr>
          <w:rtl w:val="0"/>
        </w:rPr>
      </w:r>
    </w:p>
    <w:p w:rsidR="00000000" w:rsidDel="00000000" w:rsidP="00000000" w:rsidRDefault="00000000" w:rsidRPr="00000000" w14:paraId="000000A9">
      <w:pPr>
        <w:pStyle w:val="Heading2"/>
        <w:jc w:val="both"/>
        <w:rPr/>
      </w:pPr>
      <w:bookmarkStart w:colFirst="0" w:colLast="0" w:name="_heading=h.legiqsgkluta" w:id="11"/>
      <w:bookmarkEnd w:id="11"/>
      <w:r w:rsidDel="00000000" w:rsidR="00000000" w:rsidRPr="00000000">
        <w:rPr>
          <w:rtl w:val="0"/>
        </w:rPr>
        <w:t xml:space="preserve">5.3-Carga</w:t>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 implementó una aplicación de transporte de carga a través de contenedores, brindando a los usuarios la posibilidad de solicitar y monitorear el transporte eficiente de sus productos agropecuarios.</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Pr>
        <w:drawing>
          <wp:inline distB="114300" distT="114300" distL="114300" distR="114300">
            <wp:extent cx="3929646" cy="1873738"/>
            <wp:effectExtent b="0" l="0" r="0" t="0"/>
            <wp:docPr id="1990539890" name="image9.png"/>
            <a:graphic>
              <a:graphicData uri="http://schemas.openxmlformats.org/drawingml/2006/picture">
                <pic:pic>
                  <pic:nvPicPr>
                    <pic:cNvPr id="0" name="image9.png"/>
                    <pic:cNvPicPr preferRelativeResize="0"/>
                  </pic:nvPicPr>
                  <pic:blipFill>
                    <a:blip r:embed="rId10"/>
                    <a:srcRect b="6852" l="0" r="4483" t="12323"/>
                    <a:stretch>
                      <a:fillRect/>
                    </a:stretch>
                  </pic:blipFill>
                  <pic:spPr>
                    <a:xfrm>
                      <a:off x="0" y="0"/>
                      <a:ext cx="3929646" cy="18737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rPr>
        <w:drawing>
          <wp:inline distB="114300" distT="114300" distL="114300" distR="114300">
            <wp:extent cx="4014788" cy="2419350"/>
            <wp:effectExtent b="0" l="0" r="0" t="0"/>
            <wp:docPr id="1990539893" name="image5.png"/>
            <a:graphic>
              <a:graphicData uri="http://schemas.openxmlformats.org/drawingml/2006/picture">
                <pic:pic>
                  <pic:nvPicPr>
                    <pic:cNvPr id="0" name="image5.png"/>
                    <pic:cNvPicPr preferRelativeResize="0"/>
                  </pic:nvPicPr>
                  <pic:blipFill>
                    <a:blip r:embed="rId11"/>
                    <a:srcRect b="11751" l="1162" r="33719" t="13315"/>
                    <a:stretch>
                      <a:fillRect/>
                    </a:stretch>
                  </pic:blipFill>
                  <pic:spPr>
                    <a:xfrm>
                      <a:off x="0" y="0"/>
                      <a:ext cx="4014788"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Limitaciones y Comparación con SEEDAS:</w:t>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Por otro lado, Carga ofrecía una aplicación de transporte a través de contenedores, pero nuevamente, esta solución no abordaba las necesidades específicas del transporte agropecuario en zonas rurales. Los productores necesitaban una plataforma integral que les permita no solo solicitar el transporte de sus productos, sino también encontrar transportadores confiables, coordinar los envíos y realizar un seguimiento en tiempo real de la ubicación de sus productos durante el transporte.</w:t>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b w:val="1"/>
          <w:bCs w:val="1"/>
          <w:sz w:val="24"/>
          <w:szCs w:val="24"/>
        </w:rPr>
      </w:pPr>
      <w:r w:rsidDel="00000000" w:rsidR="00000000" w:rsidRPr="00000000">
        <w:rPr>
          <w:b w:val="1"/>
          <w:bCs w:val="1"/>
          <w:sz w:val="24"/>
          <w:szCs w:val="24"/>
          <w:rtl w:val="0"/>
        </w:rPr>
        <w:t xml:space="preserve">Carga y su Enfoque Urbano:</w:t>
      </w:r>
    </w:p>
    <w:p w:rsidR="00000000" w:rsidDel="00000000" w:rsidP="00000000" w:rsidRDefault="00000000" w:rsidRPr="00000000" w14:paraId="000000B4">
      <w:pPr>
        <w:jc w:val="both"/>
        <w:rPr>
          <w:b w:val="1"/>
          <w:bCs w:val="1"/>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Carga, si bien es una plataforma de transporte eficiente, está principalmente centrada en el transporte de carga a través de contenedores. Esta orientación hacia la carga y la logística más tradicionales puede limitar su capacidad para abordar las complejidades del transporte agropecuario en áreas rurales. En contraste, SEEDAS se concentra en establecer una colaboración dinámica entre productores y transportadores en entornos rurales, permitiendo una adaptación más precisa a las necesidades específicas de estas comunidades.</w:t>
      </w:r>
    </w:p>
    <w:p w:rsidR="00000000" w:rsidDel="00000000" w:rsidP="00000000" w:rsidRDefault="00000000" w:rsidRPr="00000000" w14:paraId="000000B6">
      <w:pPr>
        <w:jc w:val="both"/>
        <w:rPr>
          <w:b w:val="1"/>
          <w:bCs w:val="1"/>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pStyle w:val="Heading2"/>
        <w:shd w:fill="ffffff" w:val="clear"/>
        <w:spacing w:after="0" w:before="0" w:lineRule="auto"/>
        <w:jc w:val="both"/>
        <w:rPr/>
      </w:pPr>
      <w:bookmarkStart w:colFirst="0" w:colLast="0" w:name="_heading=h.u0p0goxcsfvn" w:id="12"/>
      <w:bookmarkEnd w:id="12"/>
      <w:r w:rsidDel="00000000" w:rsidR="00000000" w:rsidRPr="00000000">
        <w:rPr>
          <w:rtl w:val="0"/>
        </w:rPr>
        <w:t xml:space="preserve">5.4-Roadie Driver</w:t>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Roadie se presenta como una plataforma que permite a los conductores ganar dinero extra en la economía de los conciertos y las entregas bajo demanda. Los conductores pueden ganar entre $8 y $60 en conciertos locales y aún más en entregas de larga distancia. La aplicación Roadie ofrece a los conductores la flexibilidad de elegir entregas que se ajusten a su horario, ver los detalles de recogida y devolución antes de ofrecer sus servicios, y realizar entregas de paquetes en lugar de personas. La comodidad del depósito directo en la cuenta bancaria de los conductores hace que suscribirte a este servicio sea sencillo y sin requisitos de vehículos específicos.</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b w:val="1"/>
          <w:bCs w:val="1"/>
          <w:sz w:val="24"/>
          <w:szCs w:val="24"/>
        </w:rPr>
      </w:pPr>
      <w:r w:rsidDel="00000000" w:rsidR="00000000" w:rsidRPr="00000000">
        <w:rPr>
          <w:b w:val="1"/>
          <w:bCs w:val="1"/>
          <w:sz w:val="24"/>
          <w:szCs w:val="24"/>
        </w:rPr>
        <w:drawing>
          <wp:inline distB="0" distT="0" distL="0" distR="0">
            <wp:extent cx="5096797" cy="2865925"/>
            <wp:effectExtent b="0" l="0" r="0" t="0"/>
            <wp:docPr id="199053989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96797" cy="28659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b w:val="1"/>
          <w:bCs w:val="1"/>
          <w:sz w:val="24"/>
          <w:szCs w:val="24"/>
        </w:rPr>
      </w:pPr>
      <w:r w:rsidDel="00000000" w:rsidR="00000000" w:rsidRPr="00000000">
        <w:rPr>
          <w:rtl w:val="0"/>
        </w:rPr>
      </w:r>
    </w:p>
    <w:p w:rsidR="00000000" w:rsidDel="00000000" w:rsidP="00000000" w:rsidRDefault="00000000" w:rsidRPr="00000000" w14:paraId="000000BE">
      <w:pPr>
        <w:jc w:val="both"/>
        <w:rPr>
          <w:b w:val="1"/>
          <w:bCs w:val="1"/>
          <w:sz w:val="24"/>
          <w:szCs w:val="24"/>
        </w:rPr>
      </w:pPr>
      <w:r w:rsidDel="00000000" w:rsidR="00000000" w:rsidRPr="00000000">
        <w:rPr>
          <w:rtl w:val="0"/>
        </w:rPr>
      </w:r>
    </w:p>
    <w:p w:rsidR="00000000" w:rsidDel="00000000" w:rsidP="00000000" w:rsidRDefault="00000000" w:rsidRPr="00000000" w14:paraId="000000BF">
      <w:pPr>
        <w:jc w:val="both"/>
        <w:rPr>
          <w:b w:val="1"/>
          <w:bCs w:val="1"/>
          <w:sz w:val="24"/>
          <w:szCs w:val="24"/>
        </w:rPr>
      </w:pPr>
      <w:r w:rsidDel="00000000" w:rsidR="00000000" w:rsidRPr="00000000">
        <w:rPr>
          <w:b w:val="1"/>
          <w:bCs w:val="1"/>
          <w:sz w:val="24"/>
          <w:szCs w:val="24"/>
          <w:rtl w:val="0"/>
        </w:rPr>
        <w:t xml:space="preserve">Limitaciones y Comparación con SEEDAS:</w:t>
      </w:r>
    </w:p>
    <w:p w:rsidR="00000000" w:rsidDel="00000000" w:rsidP="00000000" w:rsidRDefault="00000000" w:rsidRPr="00000000" w14:paraId="000000C0">
      <w:pPr>
        <w:jc w:val="both"/>
        <w:rPr>
          <w:b w:val="1"/>
          <w:bCs w:val="1"/>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Roadie ofrece oportunidades para ganar dinero extra a través de entregas y conducción, pero su enfoque y alcance son diferentes a los de SEEDAS. SEEDAS se destaca por abordar desafíos específicos en el sector agropecuario en Colombia y promover una colaboración más amplia en comunidades rurales. Cada plataforma tiene su propio enfoque y contribuye de manera única a la solución de problemas en sus respectivos dominios.</w:t>
      </w:r>
    </w:p>
    <w:p w:rsidR="00000000" w:rsidDel="00000000" w:rsidP="00000000" w:rsidRDefault="00000000" w:rsidRPr="00000000" w14:paraId="000000C2">
      <w:pPr>
        <w:jc w:val="both"/>
        <w:rPr>
          <w:b w:val="1"/>
          <w:bCs w:val="1"/>
          <w:sz w:val="24"/>
          <w:szCs w:val="24"/>
        </w:rPr>
      </w:pPr>
      <w:r w:rsidDel="00000000" w:rsidR="00000000" w:rsidRPr="00000000">
        <w:rPr>
          <w:rtl w:val="0"/>
        </w:rPr>
      </w:r>
    </w:p>
    <w:p w:rsidR="00000000" w:rsidDel="00000000" w:rsidP="00000000" w:rsidRDefault="00000000" w:rsidRPr="00000000" w14:paraId="000000C3">
      <w:pPr>
        <w:jc w:val="both"/>
        <w:rPr>
          <w:b w:val="1"/>
          <w:bCs w:val="1"/>
          <w:sz w:val="24"/>
          <w:szCs w:val="24"/>
        </w:rPr>
      </w:pPr>
      <w:r w:rsidDel="00000000" w:rsidR="00000000" w:rsidRPr="00000000">
        <w:rPr>
          <w:rtl w:val="0"/>
        </w:rPr>
      </w:r>
    </w:p>
    <w:p w:rsidR="00000000" w:rsidDel="00000000" w:rsidP="00000000" w:rsidRDefault="00000000" w:rsidRPr="00000000" w14:paraId="000000C4">
      <w:pPr>
        <w:jc w:val="both"/>
        <w:rPr>
          <w:b w:val="1"/>
          <w:bCs w:val="1"/>
          <w:sz w:val="24"/>
          <w:szCs w:val="24"/>
        </w:rPr>
      </w:pPr>
      <w:r w:rsidDel="00000000" w:rsidR="00000000" w:rsidRPr="00000000">
        <w:rPr>
          <w:rtl w:val="0"/>
        </w:rPr>
      </w:r>
    </w:p>
    <w:p w:rsidR="00000000" w:rsidDel="00000000" w:rsidP="00000000" w:rsidRDefault="00000000" w:rsidRPr="00000000" w14:paraId="000000C5">
      <w:pPr>
        <w:pStyle w:val="Heading2"/>
        <w:jc w:val="both"/>
        <w:rPr/>
      </w:pPr>
      <w:bookmarkStart w:colFirst="0" w:colLast="0" w:name="_heading=h.ynzlqcg8jvw2" w:id="13"/>
      <w:bookmarkEnd w:id="13"/>
      <w:r w:rsidDel="00000000" w:rsidR="00000000" w:rsidRPr="00000000">
        <w:rPr>
          <w:rtl w:val="0"/>
        </w:rPr>
        <w:t xml:space="preserve">5.5-Uber</w:t>
      </w:r>
    </w:p>
    <w:p w:rsidR="00000000" w:rsidDel="00000000" w:rsidP="00000000" w:rsidRDefault="00000000" w:rsidRPr="00000000" w14:paraId="000000C6">
      <w:pPr>
        <w:jc w:val="both"/>
        <w:rPr>
          <w:b w:val="1"/>
          <w:bCs w:val="1"/>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Uber es un ejemplo clásico de una plataforma que ha revolucionado la economía colaborativa en el sector del transporte. La economía colaborativa se basa en la idea de compartir recursos, habilidades o servicios entre individuos, a menudo a través de una plataforma en línea. Uber se ha convertido en un líder en esta economía al permitir que los conductores privados ofrezcan servicios de transporte a través de su aplicación, conectando a pasajeros con conductores de manera conveniente.</w:t>
      </w:r>
    </w:p>
    <w:p w:rsidR="00000000" w:rsidDel="00000000" w:rsidP="00000000" w:rsidRDefault="00000000" w:rsidRPr="00000000" w14:paraId="000000C8">
      <w:pPr>
        <w:jc w:val="both"/>
        <w:rPr>
          <w:sz w:val="24"/>
          <w:szCs w:val="24"/>
        </w:rPr>
      </w:pPr>
      <w:r w:rsidDel="00000000" w:rsidR="00000000" w:rsidRPr="00000000">
        <w:rPr>
          <w:sz w:val="24"/>
          <w:szCs w:val="24"/>
        </w:rPr>
        <w:drawing>
          <wp:inline distB="0" distT="0" distL="0" distR="0">
            <wp:extent cx="5733415" cy="1853565"/>
            <wp:effectExtent b="0" l="0" r="0" t="0"/>
            <wp:docPr id="199053989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3415" cy="185356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Uber es un ejemplo exitoso de economía colaborativa en el sector del transporte de personas, mientras que SEEDAS se enfoca en la economía colaborativa en el sector agropecuario en áreas rurales. Ambas plataformas utilizan la economía colaborativa para conectar a las partes interesadas y optimizar los servicios, pero se aplican en contextos y sectores diferentes.</w:t>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b w:val="1"/>
          <w:bCs w:val="1"/>
          <w:sz w:val="24"/>
          <w:szCs w:val="24"/>
        </w:rPr>
      </w:pPr>
      <w:r w:rsidDel="00000000" w:rsidR="00000000" w:rsidRPr="00000000">
        <w:rPr>
          <w:rtl w:val="0"/>
        </w:rPr>
      </w:r>
    </w:p>
    <w:p w:rsidR="00000000" w:rsidDel="00000000" w:rsidP="00000000" w:rsidRDefault="00000000" w:rsidRPr="00000000" w14:paraId="000000CE">
      <w:pPr>
        <w:pStyle w:val="Heading2"/>
        <w:jc w:val="both"/>
        <w:rPr/>
      </w:pPr>
      <w:bookmarkStart w:colFirst="0" w:colLast="0" w:name="_heading=h.dls3kqvzq8nm" w:id="14"/>
      <w:bookmarkEnd w:id="14"/>
      <w:r w:rsidDel="00000000" w:rsidR="00000000" w:rsidRPr="00000000">
        <w:rPr>
          <w:rtl w:val="0"/>
        </w:rPr>
        <w:t xml:space="preserve">5.6-Uso de la Economía Colaborativa en SEEDAS:</w:t>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SEEDAS utiliza la economía colaborativa como un enfoque fundamental para resolver los desafíos de transporte en el sector agropecuario. Facilita la colaboración entre los productores y los transportadores locales, permitiéndoles coordinar la entrega de productos de manera eficiente y económica. Los productores pueden publicar solicitudes de transporte, y los transportadores pueden ofertar y ofrecer sus servicios, creando un mercado colaborativo para satisfacer las necesidades de transporte en el sector rural. Esto promueve la conectividad y la sostenibilidad en las áreas rurales </w:t>
      </w:r>
    </w:p>
    <w:p w:rsidR="00000000" w:rsidDel="00000000" w:rsidP="00000000" w:rsidRDefault="00000000" w:rsidRPr="00000000" w14:paraId="000000D1">
      <w:pPr>
        <w:jc w:val="both"/>
        <w:rPr>
          <w:b w:val="1"/>
          <w:bCs w:val="1"/>
          <w:sz w:val="24"/>
          <w:szCs w:val="24"/>
        </w:rPr>
      </w:pPr>
      <w:r w:rsidDel="00000000" w:rsidR="00000000" w:rsidRPr="00000000">
        <w:rPr>
          <w:rtl w:val="0"/>
        </w:rPr>
      </w:r>
    </w:p>
    <w:p w:rsidR="00000000" w:rsidDel="00000000" w:rsidP="00000000" w:rsidRDefault="00000000" w:rsidRPr="00000000" w14:paraId="000000D2">
      <w:pPr>
        <w:pStyle w:val="Heading2"/>
        <w:jc w:val="both"/>
        <w:rPr/>
      </w:pPr>
      <w:bookmarkStart w:colFirst="0" w:colLast="0" w:name="_heading=h.el780sjrves5" w:id="15"/>
      <w:bookmarkEnd w:id="15"/>
      <w:r w:rsidDel="00000000" w:rsidR="00000000" w:rsidRPr="00000000">
        <w:rPr>
          <w:rtl w:val="0"/>
        </w:rPr>
        <w:t xml:space="preserve">5.7 SEEDAS como plataforma de Economía Colaborativa:</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Las plataformas de economía colaborativa son un fenómeno global que ha transformado la forma en que las personas acceden a servicios y recursos. Estas plataformas permiten a los usuarios compartir, intercambiar, comprar y vender bienes y servicios directamente entre ellos, lo que fomenta la colaboración, la participación y la eficiencia económica. Este modelo de negocio se basa en la idea de que los activos y servicios desaprovechados pueden ponerse a disposición de otros de manera más eficiente y rentable, creando un ecosistema de intercambio que beneficia a todos los participantes.</w:t>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rtl w:val="0"/>
        </w:rPr>
      </w:r>
    </w:p>
    <w:p w:rsidR="00000000" w:rsidDel="00000000" w:rsidP="00000000" w:rsidRDefault="00000000" w:rsidRPr="00000000" w14:paraId="000000D7">
      <w:pPr>
        <w:pStyle w:val="Heading2"/>
        <w:jc w:val="both"/>
        <w:rPr/>
      </w:pPr>
      <w:bookmarkStart w:colFirst="0" w:colLast="0" w:name="_heading=h.kztivoy1u2nc" w:id="16"/>
      <w:bookmarkEnd w:id="16"/>
      <w:r w:rsidDel="00000000" w:rsidR="00000000" w:rsidRPr="00000000">
        <w:rPr>
          <w:rtl w:val="0"/>
        </w:rPr>
        <w:t xml:space="preserve">5.8-Conclusión </w:t>
      </w:r>
    </w:p>
    <w:p w:rsidR="00000000" w:rsidDel="00000000" w:rsidP="00000000" w:rsidRDefault="00000000" w:rsidRPr="00000000" w14:paraId="000000D8">
      <w:pPr>
        <w:jc w:val="both"/>
        <w:rPr>
          <w:sz w:val="24"/>
          <w:szCs w:val="24"/>
        </w:rPr>
      </w:pPr>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En última instancia, SEEDAS se destaca por su enfoque en la gestión del transporte agropecuario en entornos rurales. Al abordar las limitaciones de enfoque y alcance de los sistemas existentes, SEEDAS se posiciona como una plataforma innovadora que promueve una colaboración más amplia y efectiva entre los actores involucrados en la cadena de suministro agrícola y pecuaria.</w:t>
      </w:r>
    </w:p>
    <w:p w:rsidR="00000000" w:rsidDel="00000000" w:rsidP="00000000" w:rsidRDefault="00000000" w:rsidRPr="00000000" w14:paraId="000000DA">
      <w:pPr>
        <w:jc w:val="both"/>
        <w:rPr>
          <w:sz w:val="24"/>
          <w:szCs w:val="24"/>
        </w:rPr>
      </w:pPr>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pStyle w:val="Heading1"/>
        <w:jc w:val="both"/>
        <w:rPr/>
      </w:pPr>
      <w:bookmarkStart w:colFirst="0" w:colLast="0" w:name="_heading=h.dts3ta851rdj" w:id="17"/>
      <w:bookmarkEnd w:id="17"/>
      <w:r w:rsidDel="00000000" w:rsidR="00000000" w:rsidRPr="00000000">
        <w:rPr>
          <w:rtl w:val="0"/>
        </w:rPr>
        <w:t xml:space="preserve">6-MARCO TEÓRICO</w:t>
      </w:r>
    </w:p>
    <w:p w:rsidR="00000000" w:rsidDel="00000000" w:rsidP="00000000" w:rsidRDefault="00000000" w:rsidRPr="00000000" w14:paraId="000000DD">
      <w:pPr>
        <w:jc w:val="both"/>
        <w:rPr>
          <w:b w:val="1"/>
          <w:bCs w:val="1"/>
          <w:sz w:val="24"/>
          <w:szCs w:val="24"/>
        </w:rPr>
      </w:pPr>
      <w:r w:rsidDel="00000000" w:rsidR="00000000" w:rsidRPr="00000000">
        <w:rPr>
          <w:rtl w:val="0"/>
        </w:rPr>
      </w:r>
    </w:p>
    <w:p w:rsidR="00000000" w:rsidDel="00000000" w:rsidP="00000000" w:rsidRDefault="00000000" w:rsidRPr="00000000" w14:paraId="000000DE">
      <w:pPr>
        <w:jc w:val="both"/>
        <w:rPr>
          <w:b w:val="1"/>
          <w:bCs w:val="1"/>
          <w:sz w:val="24"/>
          <w:szCs w:val="24"/>
        </w:rPr>
      </w:pPr>
      <w:r w:rsidDel="00000000" w:rsidR="00000000" w:rsidRPr="00000000">
        <w:rPr>
          <w:b w:val="1"/>
          <w:bCs w:val="1"/>
          <w:sz w:val="24"/>
          <w:szCs w:val="24"/>
          <w:rtl w:val="0"/>
        </w:rPr>
        <w:t xml:space="preserve">-Conceptos Fundamentales:</w:t>
      </w:r>
    </w:p>
    <w:p w:rsidR="00000000" w:rsidDel="00000000" w:rsidP="00000000" w:rsidRDefault="00000000" w:rsidRPr="00000000" w14:paraId="000000DF">
      <w:pPr>
        <w:jc w:val="both"/>
        <w:rPr>
          <w:sz w:val="24"/>
          <w:szCs w:val="24"/>
        </w:rPr>
      </w:pPr>
      <w:r w:rsidDel="00000000" w:rsidR="00000000" w:rsidRPr="00000000">
        <w:rPr>
          <w:rtl w:val="0"/>
        </w:rPr>
      </w:r>
    </w:p>
    <w:p w:rsidR="00000000" w:rsidDel="00000000" w:rsidP="00000000" w:rsidRDefault="00000000" w:rsidRPr="00000000" w14:paraId="000000E0">
      <w:pPr>
        <w:jc w:val="both"/>
        <w:rPr>
          <w:sz w:val="24"/>
          <w:szCs w:val="24"/>
        </w:rPr>
      </w:pPr>
      <w:r w:rsidDel="00000000" w:rsidR="00000000" w:rsidRPr="00000000">
        <w:rPr>
          <w:b w:val="1"/>
          <w:bCs w:val="1"/>
          <w:sz w:val="24"/>
          <w:szCs w:val="24"/>
          <w:rtl w:val="0"/>
        </w:rPr>
        <w:t xml:space="preserve">Agropecuarios</w:t>
      </w:r>
      <w:r w:rsidDel="00000000" w:rsidR="00000000" w:rsidRPr="00000000">
        <w:rPr>
          <w:sz w:val="24"/>
          <w:szCs w:val="24"/>
          <w:rtl w:val="0"/>
        </w:rPr>
        <w:t xml:space="preserve">: Este término se refiere a todo lo relacionado con la agricultura y la cría de animales. Incluye tanto las actividades agrícolas, como el cultivo de plantas, como las actividades pecuarias, que se refieren a la cría de animales para la obtención de productos como carne, leche, huevos, entre otros.</w:t>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b w:val="1"/>
          <w:bCs w:val="1"/>
          <w:sz w:val="24"/>
          <w:szCs w:val="24"/>
          <w:rtl w:val="0"/>
        </w:rPr>
        <w:t xml:space="preserve">Agrícola:</w:t>
      </w:r>
      <w:r w:rsidDel="00000000" w:rsidR="00000000" w:rsidRPr="00000000">
        <w:rPr>
          <w:sz w:val="24"/>
          <w:szCs w:val="24"/>
          <w:rtl w:val="0"/>
        </w:rPr>
        <w:t xml:space="preserve"> Se refiere específicamente a las actividades relacionadas con la producción de cultivos y plantas. Esto incluye la siembra, cuidado y cosecha de productos agrícolas como cereales, frutas, verduras, entre otros.</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b w:val="1"/>
          <w:bCs w:val="1"/>
          <w:sz w:val="24"/>
          <w:szCs w:val="24"/>
          <w:rtl w:val="0"/>
        </w:rPr>
        <w:t xml:space="preserve">Pecuario:</w:t>
      </w:r>
      <w:r w:rsidDel="00000000" w:rsidR="00000000" w:rsidRPr="00000000">
        <w:rPr>
          <w:sz w:val="24"/>
          <w:szCs w:val="24"/>
          <w:rtl w:val="0"/>
        </w:rPr>
        <w:t xml:space="preserve"> Se refiere a las actividades relacionadas con la cría y producción de animales para obtener productos como carne, leche, cuero, lana, entre otros. Esto abarca la ganadería, la avicultura, la apicultura, la acuicultura, entre otros.</w:t>
      </w:r>
    </w:p>
    <w:p w:rsidR="00000000" w:rsidDel="00000000" w:rsidP="00000000" w:rsidRDefault="00000000" w:rsidRPr="00000000" w14:paraId="000000E5">
      <w:pPr>
        <w:jc w:val="both"/>
        <w:rPr>
          <w:sz w:val="24"/>
          <w:szCs w:val="24"/>
        </w:rPr>
      </w:pPr>
      <w:r w:rsidDel="00000000" w:rsidR="00000000" w:rsidRPr="00000000">
        <w:rPr>
          <w:rtl w:val="0"/>
        </w:rPr>
      </w:r>
    </w:p>
    <w:p w:rsidR="00000000" w:rsidDel="00000000" w:rsidP="00000000" w:rsidRDefault="00000000" w:rsidRPr="00000000" w14:paraId="000000E6">
      <w:pPr>
        <w:jc w:val="both"/>
        <w:rPr>
          <w:sz w:val="24"/>
          <w:szCs w:val="24"/>
        </w:rPr>
      </w:pPr>
      <w:r w:rsidDel="00000000" w:rsidR="00000000" w:rsidRPr="00000000">
        <w:rPr>
          <w:b w:val="1"/>
          <w:bCs w:val="1"/>
          <w:sz w:val="24"/>
          <w:szCs w:val="24"/>
          <w:rtl w:val="0"/>
        </w:rPr>
        <w:t xml:space="preserve">Afirmado</w:t>
      </w:r>
      <w:r w:rsidDel="00000000" w:rsidR="00000000" w:rsidRPr="00000000">
        <w:rPr>
          <w:sz w:val="24"/>
          <w:szCs w:val="24"/>
          <w:rtl w:val="0"/>
        </w:rPr>
        <w:t xml:space="preserve">: Se trata del estado de las vías o carreteras que no están pavimentadas con asfalto, pero que han sido acondicionadas para soportar cierta carga vehicular. Aunque no están completamente pavimentadas, estas vías suelen ser adecuadas para el tránsito de vehículos, especialmente en zonas rurales.</w:t>
      </w:r>
    </w:p>
    <w:p w:rsidR="00000000" w:rsidDel="00000000" w:rsidP="00000000" w:rsidRDefault="00000000" w:rsidRPr="00000000" w14:paraId="000000E7">
      <w:pPr>
        <w:jc w:val="both"/>
        <w:rPr>
          <w:sz w:val="24"/>
          <w:szCs w:val="24"/>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b w:val="1"/>
          <w:bCs w:val="1"/>
          <w:sz w:val="24"/>
          <w:szCs w:val="24"/>
          <w:rtl w:val="0"/>
        </w:rPr>
        <w:t xml:space="preserve">Transportadores:</w:t>
      </w:r>
      <w:r w:rsidDel="00000000" w:rsidR="00000000" w:rsidRPr="00000000">
        <w:rPr>
          <w:sz w:val="24"/>
          <w:szCs w:val="24"/>
          <w:rtl w:val="0"/>
        </w:rPr>
        <w:t xml:space="preserve"> Son personas, empresas o entidades encargadas de llevar a cabo el transporte de mercancías, productos o personas de un lugar a otro. En el contexto agropecuario, los transportadores son aquellos que se encargan de llevar los productos agrícolas y pecuarios desde los campos de producción hasta los mercados u otros destinos.</w:t>
      </w:r>
    </w:p>
    <w:p w:rsidR="00000000" w:rsidDel="00000000" w:rsidP="00000000" w:rsidRDefault="00000000" w:rsidRPr="00000000" w14:paraId="000000E9">
      <w:pPr>
        <w:jc w:val="both"/>
        <w:rPr>
          <w:b w:val="1"/>
          <w:bCs w:val="1"/>
          <w:sz w:val="24"/>
          <w:szCs w:val="24"/>
        </w:rPr>
      </w:pPr>
      <w:r w:rsidDel="00000000" w:rsidR="00000000" w:rsidRPr="00000000">
        <w:rPr>
          <w:rtl w:val="0"/>
        </w:rPr>
      </w:r>
    </w:p>
    <w:p w:rsidR="00000000" w:rsidDel="00000000" w:rsidP="00000000" w:rsidRDefault="00000000" w:rsidRPr="00000000" w14:paraId="000000EA">
      <w:pPr>
        <w:jc w:val="both"/>
        <w:rPr>
          <w:b w:val="1"/>
          <w:bCs w:val="1"/>
          <w:sz w:val="24"/>
          <w:szCs w:val="24"/>
        </w:rPr>
      </w:pPr>
      <w:r w:rsidDel="00000000" w:rsidR="00000000" w:rsidRPr="00000000">
        <w:rPr>
          <w:b w:val="1"/>
          <w:bCs w:val="1"/>
          <w:sz w:val="24"/>
          <w:szCs w:val="24"/>
          <w:rtl w:val="0"/>
        </w:rPr>
        <w:t xml:space="preserve">Economía Colaborativa: </w:t>
      </w:r>
      <w:r w:rsidDel="00000000" w:rsidR="00000000" w:rsidRPr="00000000">
        <w:rPr>
          <w:sz w:val="24"/>
          <w:szCs w:val="24"/>
          <w:rtl w:val="0"/>
        </w:rPr>
        <w:t xml:space="preserve">La economía colaborativa es un modelo económico en el que las personas comparten recursos, servicios y habilidades a través de plataformas en línea. </w:t>
      </w:r>
      <w:r w:rsidDel="00000000" w:rsidR="00000000" w:rsidRPr="00000000">
        <w:rPr>
          <w:rtl w:val="0"/>
        </w:rPr>
      </w:r>
    </w:p>
    <w:p w:rsidR="00000000" w:rsidDel="00000000" w:rsidP="00000000" w:rsidRDefault="00000000" w:rsidRPr="00000000" w14:paraId="000000EB">
      <w:pPr>
        <w:jc w:val="both"/>
        <w:rPr>
          <w:b w:val="1"/>
          <w:bCs w:val="1"/>
          <w:sz w:val="24"/>
          <w:szCs w:val="24"/>
        </w:rPr>
      </w:pPr>
      <w:r w:rsidDel="00000000" w:rsidR="00000000" w:rsidRPr="00000000">
        <w:rPr>
          <w:rtl w:val="0"/>
        </w:rPr>
      </w:r>
    </w:p>
    <w:p w:rsidR="00000000" w:rsidDel="00000000" w:rsidP="00000000" w:rsidRDefault="00000000" w:rsidRPr="00000000" w14:paraId="000000EC">
      <w:pPr>
        <w:jc w:val="both"/>
        <w:rPr>
          <w:b w:val="1"/>
          <w:bCs w:val="1"/>
          <w:sz w:val="24"/>
          <w:szCs w:val="24"/>
        </w:rPr>
      </w:pPr>
      <w:r w:rsidDel="00000000" w:rsidR="00000000" w:rsidRPr="00000000">
        <w:rPr>
          <w:b w:val="1"/>
          <w:bCs w:val="1"/>
          <w:sz w:val="24"/>
          <w:szCs w:val="24"/>
          <w:rtl w:val="0"/>
        </w:rPr>
        <w:t xml:space="preserve">Tecnología Móvil: </w:t>
      </w:r>
      <w:r w:rsidDel="00000000" w:rsidR="00000000" w:rsidRPr="00000000">
        <w:rPr>
          <w:sz w:val="24"/>
          <w:szCs w:val="24"/>
          <w:rtl w:val="0"/>
        </w:rPr>
        <w:t xml:space="preserve">La tecnología móvil se refiere al uso de dispositivos móviles como teléfonos inteligentes o tabletas para acceder a servicios y aplicaciones en línea. </w:t>
      </w:r>
      <w:r w:rsidDel="00000000" w:rsidR="00000000" w:rsidRPr="00000000">
        <w:rPr>
          <w:rtl w:val="0"/>
        </w:rPr>
      </w:r>
    </w:p>
    <w:p w:rsidR="00000000" w:rsidDel="00000000" w:rsidP="00000000" w:rsidRDefault="00000000" w:rsidRPr="00000000" w14:paraId="000000ED">
      <w:pPr>
        <w:jc w:val="both"/>
        <w:rPr>
          <w:b w:val="1"/>
          <w:bCs w:val="1"/>
          <w:sz w:val="24"/>
          <w:szCs w:val="24"/>
        </w:rPr>
      </w:pPr>
      <w:r w:rsidDel="00000000" w:rsidR="00000000" w:rsidRPr="00000000">
        <w:rPr>
          <w:rtl w:val="0"/>
        </w:rPr>
      </w:r>
    </w:p>
    <w:p w:rsidR="00000000" w:rsidDel="00000000" w:rsidP="00000000" w:rsidRDefault="00000000" w:rsidRPr="00000000" w14:paraId="000000EE">
      <w:pPr>
        <w:jc w:val="both"/>
        <w:rPr>
          <w:b w:val="1"/>
          <w:bCs w:val="1"/>
          <w:sz w:val="24"/>
          <w:szCs w:val="24"/>
        </w:rPr>
      </w:pPr>
      <w:r w:rsidDel="00000000" w:rsidR="00000000" w:rsidRPr="00000000">
        <w:rPr>
          <w:b w:val="1"/>
          <w:bCs w:val="1"/>
          <w:sz w:val="24"/>
          <w:szCs w:val="24"/>
          <w:rtl w:val="0"/>
        </w:rPr>
        <w:t xml:space="preserve">Sostenibilidad: </w:t>
      </w:r>
      <w:r w:rsidDel="00000000" w:rsidR="00000000" w:rsidRPr="00000000">
        <w:rPr>
          <w:sz w:val="24"/>
          <w:szCs w:val="24"/>
          <w:rtl w:val="0"/>
        </w:rPr>
        <w:t xml:space="preserve">La sostenibilidad se refiere a la capacidad de mantener o equilibrar una actividad a lo largo del tiempo sin agotar los recursos naturales o causar daños irreparables al medio ambiente. </w:t>
      </w:r>
      <w:r w:rsidDel="00000000" w:rsidR="00000000" w:rsidRPr="00000000">
        <w:rPr>
          <w:rtl w:val="0"/>
        </w:rPr>
      </w:r>
    </w:p>
    <w:p w:rsidR="00000000" w:rsidDel="00000000" w:rsidP="00000000" w:rsidRDefault="00000000" w:rsidRPr="00000000" w14:paraId="000000EF">
      <w:pPr>
        <w:jc w:val="both"/>
        <w:rPr>
          <w:b w:val="1"/>
          <w:bCs w:val="1"/>
          <w:sz w:val="24"/>
          <w:szCs w:val="24"/>
        </w:rPr>
      </w:pPr>
      <w:r w:rsidDel="00000000" w:rsidR="00000000" w:rsidRPr="00000000">
        <w:rPr>
          <w:rtl w:val="0"/>
        </w:rPr>
      </w:r>
    </w:p>
    <w:p w:rsidR="00000000" w:rsidDel="00000000" w:rsidP="00000000" w:rsidRDefault="00000000" w:rsidRPr="00000000" w14:paraId="000000F0">
      <w:pPr>
        <w:jc w:val="both"/>
        <w:rPr>
          <w:b w:val="1"/>
          <w:bCs w:val="1"/>
          <w:sz w:val="24"/>
          <w:szCs w:val="24"/>
        </w:rPr>
      </w:pPr>
      <w:r w:rsidDel="00000000" w:rsidR="00000000" w:rsidRPr="00000000">
        <w:rPr>
          <w:b w:val="1"/>
          <w:bCs w:val="1"/>
          <w:sz w:val="24"/>
          <w:szCs w:val="24"/>
          <w:rtl w:val="0"/>
        </w:rPr>
        <w:t xml:space="preserve">Eficiencia Logística: </w:t>
      </w:r>
      <w:r w:rsidDel="00000000" w:rsidR="00000000" w:rsidRPr="00000000">
        <w:rPr>
          <w:sz w:val="24"/>
          <w:szCs w:val="24"/>
          <w:rtl w:val="0"/>
        </w:rPr>
        <w:t xml:space="preserve">La eficiencia logística implica la optimización de los procesos de transporte y distribución para minimizar costos y tiempos. </w:t>
      </w:r>
      <w:r w:rsidDel="00000000" w:rsidR="00000000" w:rsidRPr="00000000">
        <w:rPr>
          <w:rtl w:val="0"/>
        </w:rPr>
      </w:r>
    </w:p>
    <w:p w:rsidR="00000000" w:rsidDel="00000000" w:rsidP="00000000" w:rsidRDefault="00000000" w:rsidRPr="00000000" w14:paraId="000000F1">
      <w:pPr>
        <w:jc w:val="both"/>
        <w:rPr>
          <w:b w:val="1"/>
          <w:bCs w:val="1"/>
          <w:sz w:val="24"/>
          <w:szCs w:val="24"/>
        </w:rPr>
      </w:pPr>
      <w:r w:rsidDel="00000000" w:rsidR="00000000" w:rsidRPr="00000000">
        <w:rPr>
          <w:rtl w:val="0"/>
        </w:rPr>
      </w:r>
    </w:p>
    <w:p w:rsidR="00000000" w:rsidDel="00000000" w:rsidP="00000000" w:rsidRDefault="00000000" w:rsidRPr="00000000" w14:paraId="000000F2">
      <w:pPr>
        <w:jc w:val="both"/>
        <w:rPr>
          <w:b w:val="1"/>
          <w:bCs w:val="1"/>
          <w:sz w:val="24"/>
          <w:szCs w:val="24"/>
        </w:rPr>
      </w:pPr>
      <w:r w:rsidDel="00000000" w:rsidR="00000000" w:rsidRPr="00000000">
        <w:rPr>
          <w:rtl w:val="0"/>
        </w:rPr>
      </w:r>
    </w:p>
    <w:p w:rsidR="00000000" w:rsidDel="00000000" w:rsidP="00000000" w:rsidRDefault="00000000" w:rsidRPr="00000000" w14:paraId="000000F3">
      <w:pPr>
        <w:jc w:val="both"/>
        <w:rPr>
          <w:b w:val="1"/>
          <w:bCs w:val="1"/>
          <w:sz w:val="24"/>
          <w:szCs w:val="24"/>
        </w:rPr>
      </w:pPr>
      <w:r w:rsidDel="00000000" w:rsidR="00000000" w:rsidRPr="00000000">
        <w:rPr>
          <w:rtl w:val="0"/>
        </w:rPr>
      </w:r>
    </w:p>
    <w:p w:rsidR="00000000" w:rsidDel="00000000" w:rsidP="00000000" w:rsidRDefault="00000000" w:rsidRPr="00000000" w14:paraId="000000F4">
      <w:pPr>
        <w:pStyle w:val="Heading2"/>
        <w:jc w:val="both"/>
        <w:rPr/>
      </w:pPr>
      <w:bookmarkStart w:colFirst="0" w:colLast="0" w:name="_heading=h.89fefg689jwy" w:id="18"/>
      <w:bookmarkEnd w:id="18"/>
      <w:r w:rsidDel="00000000" w:rsidR="00000000" w:rsidRPr="00000000">
        <w:rPr>
          <w:rtl w:val="0"/>
        </w:rPr>
        <w:t xml:space="preserve">6.1-Contexto Histórico:</w:t>
      </w:r>
    </w:p>
    <w:p w:rsidR="00000000" w:rsidDel="00000000" w:rsidP="00000000" w:rsidRDefault="00000000" w:rsidRPr="00000000" w14:paraId="000000F5">
      <w:pPr>
        <w:jc w:val="both"/>
        <w:rPr>
          <w:b w:val="1"/>
          <w:bCs w:val="1"/>
          <w:sz w:val="24"/>
          <w:szCs w:val="24"/>
        </w:rPr>
      </w:pPr>
      <w:r w:rsidDel="00000000" w:rsidR="00000000" w:rsidRPr="00000000">
        <w:rPr>
          <w:rtl w:val="0"/>
        </w:rPr>
      </w:r>
    </w:p>
    <w:p w:rsidR="00000000" w:rsidDel="00000000" w:rsidP="00000000" w:rsidRDefault="00000000" w:rsidRPr="00000000" w14:paraId="000000F6">
      <w:pPr>
        <w:pStyle w:val="Heading2"/>
        <w:jc w:val="both"/>
        <w:rPr/>
      </w:pPr>
      <w:bookmarkStart w:colFirst="0" w:colLast="0" w:name="_heading=h.nwlhclgzyvcg" w:id="19"/>
      <w:bookmarkEnd w:id="19"/>
      <w:r w:rsidDel="00000000" w:rsidR="00000000" w:rsidRPr="00000000">
        <w:rPr>
          <w:rtl w:val="0"/>
        </w:rPr>
        <w:t xml:space="preserve">6.1.1 Contexto global de la Pobreza Rural</w:t>
      </w:r>
    </w:p>
    <w:p w:rsidR="00000000" w:rsidDel="00000000" w:rsidP="00000000" w:rsidRDefault="00000000" w:rsidRPr="00000000" w14:paraId="000000F7">
      <w:pPr>
        <w:jc w:val="both"/>
        <w:rPr>
          <w:b w:val="1"/>
          <w:bCs w:val="1"/>
          <w:sz w:val="24"/>
          <w:szCs w:val="24"/>
        </w:rPr>
      </w:pPr>
      <w:r w:rsidDel="00000000" w:rsidR="00000000" w:rsidRPr="00000000">
        <w:rPr>
          <w:rtl w:val="0"/>
        </w:rPr>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La pobreza rural es un desafío global que afecta significativamente a la población de áreas rurales en todo el mundo. Según la Organización de las Naciones Unidas para la Agricultura y la Alimentación (FAO), la pobreza rural representa casi el 63% de la pobreza a nivel mundial, alcanzando cifras alarmantes, como el 90% en países como Bangladesh y entre el 65% y el 90% en África al sur del Sahara (FAO, "The State of Food and Agriculture: Rural Development and Agriculture," 2017). Este fenómeno no solo se traduce en una carencia de recursos económicos, sino que también se relaciona con la falta de oportunidades y servicios adecuados para mejorar la calidad de vida de la población rural.</w:t>
      </w:r>
    </w:p>
    <w:p w:rsidR="00000000" w:rsidDel="00000000" w:rsidP="00000000" w:rsidRDefault="00000000" w:rsidRPr="00000000" w14:paraId="000000F9">
      <w:pPr>
        <w:jc w:val="both"/>
        <w:rPr>
          <w:b w:val="1"/>
          <w:bCs w:val="1"/>
          <w:sz w:val="24"/>
          <w:szCs w:val="24"/>
        </w:rPr>
      </w:pPr>
      <w:r w:rsidDel="00000000" w:rsidR="00000000" w:rsidRPr="00000000">
        <w:rPr>
          <w:rtl w:val="0"/>
        </w:rPr>
      </w:r>
    </w:p>
    <w:p w:rsidR="00000000" w:rsidDel="00000000" w:rsidP="00000000" w:rsidRDefault="00000000" w:rsidRPr="00000000" w14:paraId="000000FA">
      <w:pPr>
        <w:jc w:val="both"/>
        <w:rPr>
          <w:b w:val="1"/>
          <w:bCs w:val="1"/>
          <w:sz w:val="24"/>
          <w:szCs w:val="24"/>
        </w:rPr>
      </w:pPr>
      <w:r w:rsidDel="00000000" w:rsidR="00000000" w:rsidRPr="00000000">
        <w:rPr>
          <w:rtl w:val="0"/>
        </w:rPr>
      </w:r>
    </w:p>
    <w:p w:rsidR="00000000" w:rsidDel="00000000" w:rsidP="00000000" w:rsidRDefault="00000000" w:rsidRPr="00000000" w14:paraId="000000FB">
      <w:pPr>
        <w:jc w:val="both"/>
        <w:rPr>
          <w:b w:val="1"/>
          <w:bCs w:val="1"/>
          <w:sz w:val="24"/>
          <w:szCs w:val="24"/>
        </w:rPr>
      </w:pPr>
      <w:r w:rsidDel="00000000" w:rsidR="00000000" w:rsidRPr="00000000">
        <w:rPr>
          <w:rtl w:val="0"/>
        </w:rPr>
      </w:r>
    </w:p>
    <w:p w:rsidR="00000000" w:rsidDel="00000000" w:rsidP="00000000" w:rsidRDefault="00000000" w:rsidRPr="00000000" w14:paraId="000000FC">
      <w:pPr>
        <w:jc w:val="both"/>
        <w:rPr>
          <w:b w:val="1"/>
          <w:bCs w:val="1"/>
          <w:sz w:val="24"/>
          <w:szCs w:val="24"/>
        </w:rPr>
      </w:pPr>
      <w:r w:rsidDel="00000000" w:rsidR="00000000" w:rsidRPr="00000000">
        <w:rPr>
          <w:rtl w:val="0"/>
        </w:rPr>
      </w:r>
    </w:p>
    <w:p w:rsidR="00000000" w:rsidDel="00000000" w:rsidP="00000000" w:rsidRDefault="00000000" w:rsidRPr="00000000" w14:paraId="000000FD">
      <w:pPr>
        <w:jc w:val="both"/>
        <w:rPr>
          <w:b w:val="1"/>
          <w:bCs w:val="1"/>
          <w:sz w:val="24"/>
          <w:szCs w:val="24"/>
        </w:rPr>
      </w:pPr>
      <w:r w:rsidDel="00000000" w:rsidR="00000000" w:rsidRPr="00000000">
        <w:rPr>
          <w:rtl w:val="0"/>
        </w:rPr>
      </w:r>
    </w:p>
    <w:p w:rsidR="00000000" w:rsidDel="00000000" w:rsidP="00000000" w:rsidRDefault="00000000" w:rsidRPr="00000000" w14:paraId="000000FE">
      <w:pPr>
        <w:jc w:val="both"/>
        <w:rPr>
          <w:b w:val="1"/>
          <w:bCs w:val="1"/>
          <w:sz w:val="24"/>
          <w:szCs w:val="24"/>
        </w:rPr>
      </w:pPr>
      <w:r w:rsidDel="00000000" w:rsidR="00000000" w:rsidRPr="00000000">
        <w:rPr>
          <w:rtl w:val="0"/>
        </w:rPr>
      </w:r>
    </w:p>
    <w:p w:rsidR="00000000" w:rsidDel="00000000" w:rsidP="00000000" w:rsidRDefault="00000000" w:rsidRPr="00000000" w14:paraId="000000FF">
      <w:pPr>
        <w:jc w:val="both"/>
        <w:rPr>
          <w:b w:val="1"/>
          <w:bCs w:val="1"/>
          <w:sz w:val="24"/>
          <w:szCs w:val="24"/>
        </w:rPr>
      </w:pPr>
      <w:r w:rsidDel="00000000" w:rsidR="00000000" w:rsidRPr="00000000">
        <w:rPr>
          <w:rtl w:val="0"/>
        </w:rPr>
      </w:r>
    </w:p>
    <w:p w:rsidR="00000000" w:rsidDel="00000000" w:rsidP="00000000" w:rsidRDefault="00000000" w:rsidRPr="00000000" w14:paraId="00000100">
      <w:pPr>
        <w:jc w:val="both"/>
        <w:rPr>
          <w:b w:val="1"/>
          <w:bCs w:val="1"/>
          <w:sz w:val="24"/>
          <w:szCs w:val="24"/>
        </w:rPr>
      </w:pPr>
      <w:r w:rsidDel="00000000" w:rsidR="00000000" w:rsidRPr="00000000">
        <w:rPr>
          <w:rtl w:val="0"/>
        </w:rPr>
      </w:r>
    </w:p>
    <w:p w:rsidR="00000000" w:rsidDel="00000000" w:rsidP="00000000" w:rsidRDefault="00000000" w:rsidRPr="00000000" w14:paraId="00000101">
      <w:pPr>
        <w:jc w:val="both"/>
        <w:rPr>
          <w:b w:val="1"/>
          <w:bCs w:val="1"/>
          <w:sz w:val="24"/>
          <w:szCs w:val="24"/>
        </w:rPr>
      </w:pPr>
      <w:r w:rsidDel="00000000" w:rsidR="00000000" w:rsidRPr="00000000">
        <w:rPr>
          <w:rtl w:val="0"/>
        </w:rPr>
      </w:r>
    </w:p>
    <w:p w:rsidR="00000000" w:rsidDel="00000000" w:rsidP="00000000" w:rsidRDefault="00000000" w:rsidRPr="00000000" w14:paraId="00000102">
      <w:pPr>
        <w:jc w:val="both"/>
        <w:rPr>
          <w:b w:val="1"/>
          <w:bCs w:val="1"/>
          <w:sz w:val="24"/>
          <w:szCs w:val="24"/>
        </w:rPr>
      </w:pPr>
      <w:r w:rsidDel="00000000" w:rsidR="00000000" w:rsidRPr="00000000">
        <w:rPr>
          <w:rtl w:val="0"/>
        </w:rPr>
      </w:r>
    </w:p>
    <w:p w:rsidR="00000000" w:rsidDel="00000000" w:rsidP="00000000" w:rsidRDefault="00000000" w:rsidRPr="00000000" w14:paraId="00000103">
      <w:pPr>
        <w:jc w:val="both"/>
        <w:rPr>
          <w:b w:val="1"/>
          <w:bCs w:val="1"/>
          <w:sz w:val="24"/>
          <w:szCs w:val="24"/>
        </w:rPr>
      </w:pPr>
      <w:r w:rsidDel="00000000" w:rsidR="00000000" w:rsidRPr="00000000">
        <w:rPr>
          <w:rtl w:val="0"/>
        </w:rPr>
      </w:r>
    </w:p>
    <w:p w:rsidR="00000000" w:rsidDel="00000000" w:rsidP="00000000" w:rsidRDefault="00000000" w:rsidRPr="00000000" w14:paraId="00000104">
      <w:pPr>
        <w:jc w:val="both"/>
        <w:rPr>
          <w:b w:val="1"/>
          <w:bCs w:val="1"/>
          <w:sz w:val="24"/>
          <w:szCs w:val="24"/>
        </w:rPr>
      </w:pPr>
      <w:r w:rsidDel="00000000" w:rsidR="00000000" w:rsidRPr="00000000">
        <w:rPr>
          <w:rtl w:val="0"/>
        </w:rPr>
      </w:r>
    </w:p>
    <w:p w:rsidR="00000000" w:rsidDel="00000000" w:rsidP="00000000" w:rsidRDefault="00000000" w:rsidRPr="00000000" w14:paraId="00000105">
      <w:pPr>
        <w:jc w:val="both"/>
        <w:rPr>
          <w:b w:val="1"/>
          <w:bCs w:val="1"/>
          <w:sz w:val="24"/>
          <w:szCs w:val="24"/>
        </w:rPr>
      </w:pPr>
      <w:r w:rsidDel="00000000" w:rsidR="00000000" w:rsidRPr="00000000">
        <w:rPr>
          <w:rtl w:val="0"/>
        </w:rPr>
      </w:r>
    </w:p>
    <w:p w:rsidR="00000000" w:rsidDel="00000000" w:rsidP="00000000" w:rsidRDefault="00000000" w:rsidRPr="00000000" w14:paraId="00000106">
      <w:pPr>
        <w:jc w:val="both"/>
        <w:rPr>
          <w:b w:val="1"/>
          <w:bCs w:val="1"/>
          <w:sz w:val="24"/>
          <w:szCs w:val="24"/>
        </w:rPr>
      </w:pPr>
      <w:r w:rsidDel="00000000" w:rsidR="00000000" w:rsidRPr="00000000">
        <w:rPr>
          <w:rtl w:val="0"/>
        </w:rPr>
      </w:r>
    </w:p>
    <w:p w:rsidR="00000000" w:rsidDel="00000000" w:rsidP="00000000" w:rsidRDefault="00000000" w:rsidRPr="00000000" w14:paraId="00000107">
      <w:pPr>
        <w:jc w:val="both"/>
        <w:rPr>
          <w:b w:val="1"/>
          <w:bCs w:val="1"/>
          <w:sz w:val="24"/>
          <w:szCs w:val="24"/>
        </w:rPr>
      </w:pPr>
      <w:r w:rsidDel="00000000" w:rsidR="00000000" w:rsidRPr="00000000">
        <w:rPr>
          <w:rtl w:val="0"/>
        </w:rPr>
      </w:r>
    </w:p>
    <w:p w:rsidR="00000000" w:rsidDel="00000000" w:rsidP="00000000" w:rsidRDefault="00000000" w:rsidRPr="00000000" w14:paraId="00000108">
      <w:pPr>
        <w:pStyle w:val="Heading2"/>
        <w:jc w:val="both"/>
        <w:rPr/>
      </w:pPr>
      <w:bookmarkStart w:colFirst="0" w:colLast="0" w:name="_heading=h.yivkgrdcqz0u" w:id="20"/>
      <w:bookmarkEnd w:id="20"/>
      <w:r w:rsidDel="00000000" w:rsidR="00000000" w:rsidRPr="00000000">
        <w:rPr>
          <w:rtl w:val="0"/>
        </w:rPr>
        <w:t xml:space="preserve">6.1.2. Contexto colombiano de la Pobreza Rural</w:t>
      </w:r>
    </w:p>
    <w:p w:rsidR="00000000" w:rsidDel="00000000" w:rsidP="00000000" w:rsidRDefault="00000000" w:rsidRPr="00000000" w14:paraId="00000109">
      <w:pPr>
        <w:jc w:val="both"/>
        <w:rPr>
          <w:b w:val="1"/>
          <w:bCs w:val="1"/>
          <w:sz w:val="24"/>
          <w:szCs w:val="24"/>
        </w:rPr>
      </w:pPr>
      <w:r w:rsidDel="00000000" w:rsidR="00000000" w:rsidRPr="00000000">
        <w:rPr>
          <w:rtl w:val="0"/>
        </w:rPr>
      </w:r>
    </w:p>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Según Planeación Nacional: “La incidencia de pobreza en las zonas rurales es más alta que en las zonas urbanas, y esto tiende a profundizar más en la periferia. Lo anterior se debe a que existe un conjunto de factores estructurales que impiden a la población pobre rural superar las barreras que limitan la generación de ingresos suficientes y sostenibles. Estos factores se relacionan con: </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ind w:left="1080" w:hanging="720"/>
        <w:jc w:val="both"/>
        <w:rPr>
          <w:color w:val="000000"/>
          <w:sz w:val="24"/>
          <w:szCs w:val="24"/>
        </w:rPr>
      </w:pPr>
      <w:r w:rsidDel="00000000" w:rsidR="00000000" w:rsidRPr="00000000">
        <w:rPr>
          <w:color w:val="000000"/>
          <w:sz w:val="24"/>
          <w:szCs w:val="24"/>
          <w:rtl w:val="0"/>
        </w:rPr>
        <w:t xml:space="preserve">el bajo acceso a activos productivos (tierras, recursos y financiamiento) en cantidades adecuadas para desarrollar sistemas productivos eficientes.</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ind w:left="1080" w:hanging="720"/>
        <w:jc w:val="both"/>
        <w:rPr>
          <w:color w:val="000000"/>
          <w:sz w:val="24"/>
          <w:szCs w:val="24"/>
        </w:rPr>
      </w:pPr>
      <w:r w:rsidDel="00000000" w:rsidR="00000000" w:rsidRPr="00000000">
        <w:rPr>
          <w:color w:val="000000"/>
          <w:sz w:val="24"/>
          <w:szCs w:val="24"/>
          <w:rtl w:val="0"/>
        </w:rPr>
        <w:t xml:space="preserve">  las restricciones en el desarrollo de capacidades para gestionar dichos activos. Esta situación se refuerza por cuenta del despojo de tierras y la presencia de los cultivos ilícitos y sus consecuencias en materia social. Adicionalmente, la política social ha presentado un sesgo urbano, lo que ha limitado aún más atender de manera integral y con una visión de desarrollo rural esta problemática.</w:t>
      </w:r>
      <w:r w:rsidDel="00000000" w:rsidR="00000000" w:rsidRPr="00000000">
        <w:rPr>
          <w:color w:val="000000"/>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rtl w:val="0"/>
        </w:rPr>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Esta incapacidad para costear vehículos de carga limita en gran medida la movilidad y la capacidad de los pequeños productores para llevar sus productos al mercado ya que la inversión necesaria para adquirir un vehículo de carga es una barrera significativa para los agricultores rurales, muchos de los cuales tienen ingresos muy bajos. Esta dificultad se refuerza por el contexto económico y las restricciones en el acceso a crédito y financiamiento. La consecuencia directa es la limitación de oportunidades económicas y la persistencia de la pobreza en las áreas rurales.</w:t>
      </w:r>
    </w:p>
    <w:p w:rsidR="00000000" w:rsidDel="00000000" w:rsidP="00000000" w:rsidRDefault="00000000" w:rsidRPr="00000000" w14:paraId="0000010F">
      <w:pPr>
        <w:jc w:val="both"/>
        <w:rPr>
          <w:sz w:val="24"/>
          <w:szCs w:val="24"/>
        </w:rPr>
      </w:pPr>
      <w:r w:rsidDel="00000000" w:rsidR="00000000" w:rsidRPr="00000000">
        <w:rPr>
          <w:rtl w:val="0"/>
        </w:rPr>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“Sabemos que 90% de los productores agropecuarios es pobre, y de ellos 56%, corresponde a agricultores familiares. Es decir, pequeñas unidades de producción que dependen de la mano de obra familiar”.</w:t>
      </w:r>
    </w:p>
    <w:p w:rsidR="00000000" w:rsidDel="00000000" w:rsidP="00000000" w:rsidRDefault="00000000" w:rsidRPr="00000000" w14:paraId="00000111">
      <w:pPr>
        <w:jc w:val="both"/>
        <w:rPr>
          <w:b w:val="1"/>
          <w:bCs w:val="1"/>
          <w:sz w:val="24"/>
          <w:szCs w:val="24"/>
        </w:rPr>
      </w:pPr>
      <w:r w:rsidDel="00000000" w:rsidR="00000000" w:rsidRPr="00000000">
        <w:rPr>
          <w:b w:val="1"/>
          <w:bCs w:val="1"/>
          <w:sz w:val="24"/>
          <w:szCs w:val="24"/>
          <w:rtl w:val="0"/>
        </w:rPr>
        <w:t xml:space="preserve">José Antonio Ocampo</w:t>
      </w:r>
    </w:p>
    <w:p w:rsidR="00000000" w:rsidDel="00000000" w:rsidP="00000000" w:rsidRDefault="00000000" w:rsidRPr="00000000" w14:paraId="00000112">
      <w:pPr>
        <w:jc w:val="both"/>
        <w:rPr>
          <w:b w:val="1"/>
          <w:bCs w:val="1"/>
          <w:sz w:val="24"/>
          <w:szCs w:val="24"/>
        </w:rPr>
      </w:pPr>
      <w:r w:rsidDel="00000000" w:rsidR="00000000" w:rsidRPr="00000000">
        <w:rPr>
          <w:b w:val="1"/>
          <w:bCs w:val="1"/>
          <w:sz w:val="24"/>
          <w:szCs w:val="24"/>
          <w:rtl w:val="0"/>
        </w:rPr>
        <w:t xml:space="preserve">Codirector del Banco de la República</w:t>
      </w:r>
    </w:p>
    <w:p w:rsidR="00000000" w:rsidDel="00000000" w:rsidP="00000000" w:rsidRDefault="00000000" w:rsidRPr="00000000" w14:paraId="00000113">
      <w:pPr>
        <w:jc w:val="both"/>
        <w:rPr>
          <w:b w:val="1"/>
          <w:bCs w:val="1"/>
          <w:sz w:val="24"/>
          <w:szCs w:val="24"/>
        </w:rPr>
      </w:pPr>
      <w:r w:rsidDel="00000000" w:rsidR="00000000" w:rsidRPr="00000000">
        <w:rPr>
          <w:rtl w:val="0"/>
        </w:rPr>
      </w:r>
    </w:p>
    <w:p w:rsidR="00000000" w:rsidDel="00000000" w:rsidP="00000000" w:rsidRDefault="00000000" w:rsidRPr="00000000" w14:paraId="00000114">
      <w:pPr>
        <w:jc w:val="both"/>
        <w:rPr>
          <w:b w:val="1"/>
          <w:bCs w:val="1"/>
          <w:sz w:val="24"/>
          <w:szCs w:val="24"/>
        </w:rPr>
      </w:pPr>
      <w:r w:rsidDel="00000000" w:rsidR="00000000" w:rsidRPr="00000000">
        <w:rPr>
          <w:rtl w:val="0"/>
        </w:rPr>
      </w:r>
    </w:p>
    <w:p w:rsidR="00000000" w:rsidDel="00000000" w:rsidP="00000000" w:rsidRDefault="00000000" w:rsidRPr="00000000" w14:paraId="00000115">
      <w:pPr>
        <w:jc w:val="both"/>
        <w:rPr>
          <w:b w:val="1"/>
          <w:bCs w:val="1"/>
          <w:sz w:val="24"/>
          <w:szCs w:val="24"/>
        </w:rPr>
      </w:pPr>
      <w:r w:rsidDel="00000000" w:rsidR="00000000" w:rsidRPr="00000000">
        <w:rPr>
          <w:rtl w:val="0"/>
        </w:rPr>
      </w:r>
    </w:p>
    <w:p w:rsidR="00000000" w:rsidDel="00000000" w:rsidP="00000000" w:rsidRDefault="00000000" w:rsidRPr="00000000" w14:paraId="00000116">
      <w:pPr>
        <w:pStyle w:val="Heading2"/>
        <w:jc w:val="both"/>
        <w:rPr/>
      </w:pPr>
      <w:bookmarkStart w:colFirst="0" w:colLast="0" w:name="_heading=h.qt8915la1o33" w:id="21"/>
      <w:bookmarkEnd w:id="21"/>
      <w:r w:rsidDel="00000000" w:rsidR="00000000" w:rsidRPr="00000000">
        <w:rPr>
          <w:rtl w:val="0"/>
        </w:rPr>
        <w:t xml:space="preserve">6.2-Enfoque:</w:t>
      </w:r>
    </w:p>
    <w:p w:rsidR="00000000" w:rsidDel="00000000" w:rsidP="00000000" w:rsidRDefault="00000000" w:rsidRPr="00000000" w14:paraId="00000117">
      <w:pPr>
        <w:jc w:val="both"/>
        <w:rPr>
          <w:sz w:val="24"/>
          <w:szCs w:val="24"/>
        </w:rPr>
      </w:pPr>
      <w:r w:rsidDel="00000000" w:rsidR="00000000" w:rsidRPr="00000000">
        <w:rPr>
          <w:rtl w:val="0"/>
        </w:rPr>
      </w:r>
    </w:p>
    <w:p w:rsidR="00000000" w:rsidDel="00000000" w:rsidP="00000000" w:rsidRDefault="00000000" w:rsidRPr="00000000" w14:paraId="00000118">
      <w:pPr>
        <w:jc w:val="both"/>
        <w:rPr>
          <w:sz w:val="24"/>
          <w:szCs w:val="24"/>
        </w:rPr>
      </w:pPr>
      <w:r w:rsidDel="00000000" w:rsidR="00000000" w:rsidRPr="00000000">
        <w:rPr>
          <w:rtl w:val="0"/>
        </w:rPr>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Seedas se desarrolla con un enfoque sólido en abordar los desafíos que enfrenta el transporte en el sector agropecuario en Colombia, con el propósito de mejorar la vida de las comunidades rurales. La plataforma se centra en los siguientes aspectos clave:</w:t>
      </w:r>
    </w:p>
    <w:p w:rsidR="00000000" w:rsidDel="00000000" w:rsidP="00000000" w:rsidRDefault="00000000" w:rsidRPr="00000000" w14:paraId="0000011A">
      <w:pPr>
        <w:jc w:val="both"/>
        <w:rPr>
          <w:sz w:val="24"/>
          <w:szCs w:val="24"/>
        </w:rPr>
      </w:pPr>
      <w:r w:rsidDel="00000000" w:rsidR="00000000" w:rsidRPr="00000000">
        <w:rPr>
          <w:rtl w:val="0"/>
        </w:rPr>
      </w:r>
    </w:p>
    <w:p w:rsidR="00000000" w:rsidDel="00000000" w:rsidP="00000000" w:rsidRDefault="00000000" w:rsidRPr="00000000" w14:paraId="0000011B">
      <w:pPr>
        <w:jc w:val="both"/>
        <w:rPr>
          <w:sz w:val="24"/>
          <w:szCs w:val="24"/>
        </w:rPr>
      </w:pPr>
      <w:r w:rsidDel="00000000" w:rsidR="00000000" w:rsidRPr="00000000">
        <w:rPr>
          <w:b w:val="1"/>
          <w:bCs w:val="1"/>
          <w:sz w:val="24"/>
          <w:szCs w:val="24"/>
          <w:rtl w:val="0"/>
        </w:rPr>
        <w:t xml:space="preserve">Conexión entre productores y transportadores:</w:t>
      </w:r>
      <w:r w:rsidDel="00000000" w:rsidR="00000000" w:rsidRPr="00000000">
        <w:rPr>
          <w:sz w:val="24"/>
          <w:szCs w:val="24"/>
          <w:rtl w:val="0"/>
        </w:rPr>
        <w:t xml:space="preserve"> Existe una necesidad de establecer una conexión eficiente entre los productores y los transportadores para superar las limitaciones logísticas. La falta de una plataforma centralizada para coordinar las actividades de transporte contribuye a retrasos y pérdida de calidad en los productos perecederos y mejora la economía en zonas rurales.</w:t>
      </w:r>
    </w:p>
    <w:p w:rsidR="00000000" w:rsidDel="00000000" w:rsidP="00000000" w:rsidRDefault="00000000" w:rsidRPr="00000000" w14:paraId="0000011C">
      <w:pPr>
        <w:jc w:val="both"/>
        <w:rPr>
          <w:b w:val="1"/>
          <w:bCs w:val="1"/>
          <w:sz w:val="24"/>
          <w:szCs w:val="24"/>
        </w:rPr>
      </w:pPr>
      <w:r w:rsidDel="00000000" w:rsidR="00000000" w:rsidRPr="00000000">
        <w:rPr>
          <w:rtl w:val="0"/>
        </w:rPr>
      </w:r>
    </w:p>
    <w:p w:rsidR="00000000" w:rsidDel="00000000" w:rsidP="00000000" w:rsidRDefault="00000000" w:rsidRPr="00000000" w14:paraId="0000011D">
      <w:pPr>
        <w:jc w:val="both"/>
        <w:rPr>
          <w:sz w:val="24"/>
          <w:szCs w:val="24"/>
        </w:rPr>
      </w:pPr>
      <w:r w:rsidDel="00000000" w:rsidR="00000000" w:rsidRPr="00000000">
        <w:rPr>
          <w:b w:val="1"/>
          <w:bCs w:val="1"/>
          <w:sz w:val="24"/>
          <w:szCs w:val="24"/>
          <w:rtl w:val="0"/>
        </w:rPr>
        <w:t xml:space="preserve">Confianza y evaluación:</w:t>
      </w:r>
      <w:r w:rsidDel="00000000" w:rsidR="00000000" w:rsidRPr="00000000">
        <w:rPr>
          <w:sz w:val="24"/>
          <w:szCs w:val="24"/>
          <w:rtl w:val="0"/>
        </w:rPr>
        <w:t xml:space="preserve"> La falta de información sobre la confiabilidad y calidad del servicio de transporte crea problemas de confianza entre los productores y los transportadores. La ausencia de un sistema de registro y retroalimentación dificulta la toma de decisiones informadas al seleccionar colaboradores.</w:t>
      </w:r>
    </w:p>
    <w:p w:rsidR="00000000" w:rsidDel="00000000" w:rsidP="00000000" w:rsidRDefault="00000000" w:rsidRPr="00000000" w14:paraId="0000011E">
      <w:pPr>
        <w:jc w:val="both"/>
        <w:rPr>
          <w:b w:val="1"/>
          <w:bCs w:val="1"/>
          <w:sz w:val="24"/>
          <w:szCs w:val="24"/>
        </w:rPr>
      </w:pPr>
      <w:r w:rsidDel="00000000" w:rsidR="00000000" w:rsidRPr="00000000">
        <w:rPr>
          <w:rtl w:val="0"/>
        </w:rPr>
      </w:r>
    </w:p>
    <w:p w:rsidR="00000000" w:rsidDel="00000000" w:rsidP="00000000" w:rsidRDefault="00000000" w:rsidRPr="00000000" w14:paraId="0000011F">
      <w:pPr>
        <w:jc w:val="both"/>
        <w:rPr>
          <w:sz w:val="24"/>
          <w:szCs w:val="24"/>
        </w:rPr>
      </w:pPr>
      <w:r w:rsidDel="00000000" w:rsidR="00000000" w:rsidRPr="00000000">
        <w:rPr>
          <w:b w:val="1"/>
          <w:bCs w:val="1"/>
          <w:sz w:val="24"/>
          <w:szCs w:val="24"/>
          <w:rtl w:val="0"/>
        </w:rPr>
        <w:t xml:space="preserve">Mejora del Acceso a Servicios de Transporte Eficientes:</w:t>
      </w:r>
      <w:r w:rsidDel="00000000" w:rsidR="00000000" w:rsidRPr="00000000">
        <w:rPr>
          <w:sz w:val="24"/>
          <w:szCs w:val="24"/>
          <w:rtl w:val="0"/>
        </w:rPr>
        <w:t xml:space="preserve"> Seedas se concibe como una solución para superar las limitaciones en el transporte de productos agrícolas y pecuarios. Facilita a los productores rurales el acceso a servicios de transporte confiables y eficientes. Los productores pueden planificar y coordinar el traslado de sus productos de manera más efectiva, lo que reduce los costos de transporte y aumenta sus ingresos.</w:t>
      </w:r>
    </w:p>
    <w:p w:rsidR="00000000" w:rsidDel="00000000" w:rsidP="00000000" w:rsidRDefault="00000000" w:rsidRPr="00000000" w14:paraId="00000120">
      <w:pPr>
        <w:jc w:val="both"/>
        <w:rPr>
          <w:sz w:val="24"/>
          <w:szCs w:val="24"/>
        </w:rPr>
      </w:pPr>
      <w:r w:rsidDel="00000000" w:rsidR="00000000" w:rsidRPr="00000000">
        <w:rPr>
          <w:rtl w:val="0"/>
        </w:rPr>
      </w:r>
    </w:p>
    <w:p w:rsidR="00000000" w:rsidDel="00000000" w:rsidP="00000000" w:rsidRDefault="00000000" w:rsidRPr="00000000" w14:paraId="00000121">
      <w:pPr>
        <w:jc w:val="both"/>
        <w:rPr>
          <w:sz w:val="24"/>
          <w:szCs w:val="24"/>
        </w:rPr>
      </w:pPr>
      <w:r w:rsidDel="00000000" w:rsidR="00000000" w:rsidRPr="00000000">
        <w:rPr>
          <w:b w:val="1"/>
          <w:bCs w:val="1"/>
          <w:sz w:val="24"/>
          <w:szCs w:val="24"/>
          <w:rtl w:val="0"/>
        </w:rPr>
        <w:t xml:space="preserve">Creación de Oportunidades Laborales:</w:t>
      </w:r>
      <w:r w:rsidDel="00000000" w:rsidR="00000000" w:rsidRPr="00000000">
        <w:rPr>
          <w:sz w:val="24"/>
          <w:szCs w:val="24"/>
          <w:rtl w:val="0"/>
        </w:rPr>
        <w:t xml:space="preserve"> Seedas busca abordar la falta de oportunidades laborales en el sector rural. </w:t>
      </w:r>
    </w:p>
    <w:p w:rsidR="00000000" w:rsidDel="00000000" w:rsidP="00000000" w:rsidRDefault="00000000" w:rsidRPr="00000000" w14:paraId="00000122">
      <w:pPr>
        <w:jc w:val="both"/>
        <w:rPr>
          <w:sz w:val="24"/>
          <w:szCs w:val="24"/>
        </w:rPr>
      </w:pPr>
      <w:r w:rsidDel="00000000" w:rsidR="00000000" w:rsidRPr="00000000">
        <w:rPr>
          <w:rtl w:val="0"/>
        </w:rPr>
      </w:r>
    </w:p>
    <w:p w:rsidR="00000000" w:rsidDel="00000000" w:rsidP="00000000" w:rsidRDefault="00000000" w:rsidRPr="00000000" w14:paraId="00000123">
      <w:pPr>
        <w:jc w:val="both"/>
        <w:rPr>
          <w:sz w:val="24"/>
          <w:szCs w:val="24"/>
        </w:rPr>
      </w:pPr>
      <w:r w:rsidDel="00000000" w:rsidR="00000000" w:rsidRPr="00000000">
        <w:rPr>
          <w:rtl w:val="0"/>
        </w:rPr>
      </w:r>
    </w:p>
    <w:p w:rsidR="00000000" w:rsidDel="00000000" w:rsidP="00000000" w:rsidRDefault="00000000" w:rsidRPr="00000000" w14:paraId="00000124">
      <w:pPr>
        <w:jc w:val="both"/>
        <w:rPr>
          <w:sz w:val="24"/>
          <w:szCs w:val="24"/>
        </w:rPr>
      </w:pPr>
      <w:r w:rsidDel="00000000" w:rsidR="00000000" w:rsidRPr="00000000">
        <w:rPr>
          <w:b w:val="1"/>
          <w:bCs w:val="1"/>
          <w:sz w:val="24"/>
          <w:szCs w:val="24"/>
          <w:rtl w:val="0"/>
        </w:rPr>
        <w:t xml:space="preserve">Alineación con Principios de Desarrollo Sostenible:</w:t>
      </w:r>
      <w:r w:rsidDel="00000000" w:rsidR="00000000" w:rsidRPr="00000000">
        <w:rPr>
          <w:sz w:val="24"/>
          <w:szCs w:val="24"/>
          <w:rtl w:val="0"/>
        </w:rPr>
        <w:t xml:space="preserve"> Seedas se alinea con los principios del desarrollo sostenible al promover la equidad, la eficiencia en el uso de recursos, la inclusión social y la mejora de las condiciones de vida en las áreas rurales. La plataforma busca impulsar el desarrollo económico</w:t>
      </w:r>
    </w:p>
    <w:p w:rsidR="00000000" w:rsidDel="00000000" w:rsidP="00000000" w:rsidRDefault="00000000" w:rsidRPr="00000000" w14:paraId="00000125">
      <w:pPr>
        <w:jc w:val="both"/>
        <w:rPr>
          <w:b w:val="1"/>
          <w:bCs w:val="1"/>
          <w:sz w:val="24"/>
          <w:szCs w:val="24"/>
        </w:rPr>
      </w:pPr>
      <w:r w:rsidDel="00000000" w:rsidR="00000000" w:rsidRPr="00000000">
        <w:rPr>
          <w:rtl w:val="0"/>
        </w:rPr>
      </w:r>
    </w:p>
    <w:p w:rsidR="00000000" w:rsidDel="00000000" w:rsidP="00000000" w:rsidRDefault="00000000" w:rsidRPr="00000000" w14:paraId="00000126">
      <w:pPr>
        <w:pStyle w:val="Heading2"/>
        <w:jc w:val="both"/>
        <w:rPr/>
      </w:pPr>
      <w:bookmarkStart w:colFirst="0" w:colLast="0" w:name="_heading=h.ij6eqnmq4eld" w:id="22"/>
      <w:bookmarkEnd w:id="22"/>
      <w:r w:rsidDel="00000000" w:rsidR="00000000" w:rsidRPr="00000000">
        <w:rPr>
          <w:rtl w:val="0"/>
        </w:rPr>
        <w:t xml:space="preserve">6.3-Conclusión </w:t>
      </w:r>
    </w:p>
    <w:p w:rsidR="00000000" w:rsidDel="00000000" w:rsidP="00000000" w:rsidRDefault="00000000" w:rsidRPr="00000000" w14:paraId="00000127">
      <w:pPr>
        <w:pStyle w:val="Heading2"/>
        <w:jc w:val="both"/>
        <w:rPr/>
      </w:pPr>
      <w:bookmarkStart w:colFirst="0" w:colLast="0" w:name="_heading=h.fja94nog568q" w:id="23"/>
      <w:bookmarkEnd w:id="23"/>
      <w:r w:rsidDel="00000000" w:rsidR="00000000" w:rsidRPr="00000000">
        <w:rPr>
          <w:rtl w:val="0"/>
        </w:rPr>
      </w:r>
    </w:p>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La falta de acceso a servicios de transporte eficiente en las zonas rurales de Colombia está intrínsecamente vinculada a la persistente pobreza en estas áreas. Dado que la mayoría de las personas en las zonas rurales son de escasos recursos, carecen de los medios necesarios para adquirir o mantener vehículos de transporte. Este problema se agrava por la falta de infraestructura vial adecuada, incluyendo carreteras no pavimentadas o en mal estado, lo que dificulta aún más el transporte de productos agrícolas y pecuarios.</w:t>
      </w:r>
    </w:p>
    <w:p w:rsidR="00000000" w:rsidDel="00000000" w:rsidP="00000000" w:rsidRDefault="00000000" w:rsidRPr="00000000" w14:paraId="00000129">
      <w:pPr>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En este contexto, SEEDAS se posiciona como una solución clave que se esfuerza por abordar esta conexión entre la falta de transporte en áreas rurales y la pobreza. Al conectar a los productores con transportadores locales confiables, el proyecto se propone superar las barreras logísticas y brindar oportunidades económicas. En última instancia, SEEDAS busca transformar positivamente la vida de los productores y comunidades rurales, brindando una esperanza renovada en la lucha contra la pobreza en estas regiones.</w:t>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rtl w:val="0"/>
        </w:rPr>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pStyle w:val="Heading1"/>
        <w:jc w:val="both"/>
        <w:rPr>
          <w:sz w:val="38"/>
          <w:szCs w:val="38"/>
        </w:rPr>
      </w:pPr>
      <w:bookmarkStart w:colFirst="0" w:colLast="0" w:name="_heading=h.30j0zll" w:id="24"/>
      <w:bookmarkEnd w:id="24"/>
      <w:r w:rsidDel="00000000" w:rsidR="00000000" w:rsidRPr="00000000">
        <w:rPr>
          <w:sz w:val="38"/>
          <w:szCs w:val="38"/>
          <w:rtl w:val="0"/>
        </w:rPr>
        <w:t xml:space="preserve">Fase 1: Planeación y análisis de SEEDAS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jc w:val="both"/>
        <w:rPr/>
      </w:pPr>
      <w:bookmarkStart w:colFirst="0" w:colLast="0" w:name="_heading=h.8ic96gssqt2w" w:id="25"/>
      <w:bookmarkEnd w:id="25"/>
      <w:r w:rsidDel="00000000" w:rsidR="00000000" w:rsidRPr="00000000">
        <w:rPr>
          <w:rtl w:val="0"/>
        </w:rPr>
        <w:t xml:space="preserve">1. Metodología de Desarrollo SCRUM</w:t>
      </w:r>
    </w:p>
    <w:p w:rsidR="00000000" w:rsidDel="00000000" w:rsidP="00000000" w:rsidRDefault="00000000" w:rsidRPr="00000000" w14:paraId="00000131">
      <w:pPr>
        <w:jc w:val="both"/>
        <w:rPr>
          <w:b w:val="1"/>
          <w:bCs w:val="1"/>
          <w:sz w:val="24"/>
          <w:szCs w:val="24"/>
        </w:rPr>
      </w:pPr>
      <w:r w:rsidDel="00000000" w:rsidR="00000000" w:rsidRPr="00000000">
        <w:rPr>
          <w:rtl w:val="0"/>
        </w:rPr>
      </w:r>
    </w:p>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Para el desarrollo de SEEDAS, se adoptó la metodología ágil Scrum, permitiendo una gestión iterativa e incremental del proyecto. Esto facilitó la adaptación a cambios constantes, promoviendo la entrega continua de valor.</w:t>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El trabajo se organizó en sprints cortos de dos a tres semanas, con planificación y revisión al inicio y al final de cada ciclo. Las tareas fueron monitoreadas con Trello y controladas por versiones en GitHub</w:t>
      </w:r>
    </w:p>
    <w:p w:rsidR="00000000" w:rsidDel="00000000" w:rsidP="00000000" w:rsidRDefault="00000000" w:rsidRPr="00000000" w14:paraId="00000135">
      <w:pPr>
        <w:jc w:val="both"/>
        <w:rPr>
          <w:sz w:val="24"/>
          <w:szCs w:val="24"/>
        </w:rPr>
      </w:pPr>
      <w:r w:rsidDel="00000000" w:rsidR="00000000" w:rsidRPr="00000000">
        <w:rPr>
          <w:rtl w:val="0"/>
        </w:rPr>
      </w:r>
    </w:p>
    <w:p w:rsidR="00000000" w:rsidDel="00000000" w:rsidP="00000000" w:rsidRDefault="00000000" w:rsidRPr="00000000" w14:paraId="00000136">
      <w:pPr>
        <w:jc w:val="both"/>
        <w:rPr>
          <w:sz w:val="24"/>
          <w:szCs w:val="24"/>
        </w:rPr>
      </w:pPr>
      <w:r w:rsidDel="00000000" w:rsidR="00000000" w:rsidRPr="00000000">
        <w:rPr>
          <w:b w:val="1"/>
          <w:bCs w:val="1"/>
          <w:sz w:val="24"/>
          <w:szCs w:val="24"/>
        </w:rPr>
        <w:drawing>
          <wp:inline distB="0" distT="0" distL="0" distR="0">
            <wp:extent cx="4137838" cy="1929245"/>
            <wp:effectExtent b="0" l="0" r="0" t="0"/>
            <wp:docPr descr="Diagrama&#10;&#10;Descripción generada automáticamente" id="1990539895" name="image18.png"/>
            <a:graphic>
              <a:graphicData uri="http://schemas.openxmlformats.org/drawingml/2006/picture">
                <pic:pic>
                  <pic:nvPicPr>
                    <pic:cNvPr descr="Diagrama&#10;&#10;Descripción generada automáticamente" id="0" name="image18.png"/>
                    <pic:cNvPicPr preferRelativeResize="0"/>
                  </pic:nvPicPr>
                  <pic:blipFill>
                    <a:blip r:embed="rId14"/>
                    <a:srcRect b="12523" l="0" r="0" t="8604"/>
                    <a:stretch>
                      <a:fillRect/>
                    </a:stretch>
                  </pic:blipFill>
                  <pic:spPr>
                    <a:xfrm>
                      <a:off x="0" y="0"/>
                      <a:ext cx="4137838" cy="192924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both"/>
        <w:rPr>
          <w:b w:val="1"/>
          <w:bCs w:val="1"/>
          <w:sz w:val="24"/>
          <w:szCs w:val="24"/>
        </w:rPr>
      </w:pPr>
      <w:r w:rsidDel="00000000" w:rsidR="00000000" w:rsidRPr="00000000">
        <w:rPr>
          <w:rtl w:val="0"/>
        </w:rPr>
      </w:r>
    </w:p>
    <w:p w:rsidR="00000000" w:rsidDel="00000000" w:rsidP="00000000" w:rsidRDefault="00000000" w:rsidRPr="00000000" w14:paraId="00000138">
      <w:pPr>
        <w:pStyle w:val="Heading2"/>
        <w:jc w:val="both"/>
        <w:rPr/>
      </w:pPr>
      <w:bookmarkStart w:colFirst="0" w:colLast="0" w:name="_heading=h.hvc0hjowng77" w:id="26"/>
      <w:bookmarkEnd w:id="26"/>
      <w:r w:rsidDel="00000000" w:rsidR="00000000" w:rsidRPr="00000000">
        <w:rPr>
          <w:rtl w:val="0"/>
        </w:rPr>
        <w:t xml:space="preserve">1.2 Planificación General</w:t>
      </w:r>
    </w:p>
    <w:p w:rsidR="00000000" w:rsidDel="00000000" w:rsidP="00000000" w:rsidRDefault="00000000" w:rsidRPr="00000000" w14:paraId="00000139">
      <w:pPr>
        <w:pStyle w:val="Heading2"/>
        <w:jc w:val="both"/>
        <w:rPr/>
      </w:pPr>
      <w:bookmarkStart w:colFirst="0" w:colLast="0" w:name="_heading=h.cp07ti1svspr" w:id="27"/>
      <w:bookmarkEnd w:id="27"/>
      <w:r w:rsidDel="00000000" w:rsidR="00000000" w:rsidRPr="00000000">
        <w:rPr>
          <w:rtl w:val="0"/>
        </w:rPr>
      </w:r>
    </w:p>
    <w:p w:rsidR="00000000" w:rsidDel="00000000" w:rsidP="00000000" w:rsidRDefault="00000000" w:rsidRPr="00000000" w14:paraId="0000013A">
      <w:pPr>
        <w:jc w:val="both"/>
        <w:rPr>
          <w:sz w:val="24"/>
          <w:szCs w:val="24"/>
        </w:rPr>
      </w:pPr>
      <w:r w:rsidDel="00000000" w:rsidR="00000000" w:rsidRPr="00000000">
        <w:rPr>
          <w:sz w:val="24"/>
          <w:szCs w:val="24"/>
          <w:rtl w:val="0"/>
        </w:rPr>
        <w:t xml:space="preserve">La planificación del proyecto incluyó las siguientes fases:</w:t>
      </w:r>
    </w:p>
    <w:p w:rsidR="00000000" w:rsidDel="00000000" w:rsidP="00000000" w:rsidRDefault="00000000" w:rsidRPr="00000000" w14:paraId="0000013B">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b w:val="1"/>
          <w:bCs w:val="1"/>
          <w:sz w:val="24"/>
          <w:szCs w:val="24"/>
          <w:rtl w:val="0"/>
        </w:rPr>
        <w:t xml:space="preserve">Requisitos:</w:t>
      </w:r>
      <w:r w:rsidDel="00000000" w:rsidR="00000000" w:rsidRPr="00000000">
        <w:rPr>
          <w:sz w:val="24"/>
          <w:szCs w:val="24"/>
          <w:rtl w:val="0"/>
        </w:rPr>
        <w:t xml:space="preserve"> Identificación y documentación de funcionalidades necesarias.</w:t>
      </w:r>
    </w:p>
    <w:p w:rsidR="00000000" w:rsidDel="00000000" w:rsidP="00000000" w:rsidRDefault="00000000" w:rsidRPr="00000000" w14:paraId="0000013D">
      <w:pPr>
        <w:jc w:val="both"/>
        <w:rPr>
          <w:b w:val="1"/>
          <w:bCs w:val="1"/>
          <w:sz w:val="24"/>
          <w:szCs w:val="24"/>
        </w:rPr>
      </w:pPr>
      <w:r w:rsidDel="00000000" w:rsidR="00000000" w:rsidRPr="00000000">
        <w:rPr>
          <w:rtl w:val="0"/>
        </w:rPr>
      </w:r>
    </w:p>
    <w:p w:rsidR="00000000" w:rsidDel="00000000" w:rsidP="00000000" w:rsidRDefault="00000000" w:rsidRPr="00000000" w14:paraId="0000013E">
      <w:pPr>
        <w:jc w:val="both"/>
        <w:rPr>
          <w:sz w:val="24"/>
          <w:szCs w:val="24"/>
        </w:rPr>
      </w:pPr>
      <w:r w:rsidDel="00000000" w:rsidR="00000000" w:rsidRPr="00000000">
        <w:rPr>
          <w:b w:val="1"/>
          <w:bCs w:val="1"/>
          <w:sz w:val="24"/>
          <w:szCs w:val="24"/>
          <w:rtl w:val="0"/>
        </w:rPr>
        <w:t xml:space="preserve">Diseño:</w:t>
      </w:r>
      <w:r w:rsidDel="00000000" w:rsidR="00000000" w:rsidRPr="00000000">
        <w:rPr>
          <w:sz w:val="24"/>
          <w:szCs w:val="24"/>
          <w:rtl w:val="0"/>
        </w:rPr>
        <w:t xml:space="preserve"> Elaboración de arquitectura de software y diagramas C4 y UML.</w:t>
      </w:r>
    </w:p>
    <w:p w:rsidR="00000000" w:rsidDel="00000000" w:rsidP="00000000" w:rsidRDefault="00000000" w:rsidRPr="00000000" w14:paraId="0000013F">
      <w:pPr>
        <w:jc w:val="both"/>
        <w:rPr>
          <w:sz w:val="24"/>
          <w:szCs w:val="24"/>
        </w:rPr>
      </w:pPr>
      <w:r w:rsidDel="00000000" w:rsidR="00000000" w:rsidRPr="00000000">
        <w:rPr>
          <w:rtl w:val="0"/>
        </w:rPr>
      </w:r>
    </w:p>
    <w:p w:rsidR="00000000" w:rsidDel="00000000" w:rsidP="00000000" w:rsidRDefault="00000000" w:rsidRPr="00000000" w14:paraId="00000140">
      <w:pPr>
        <w:jc w:val="both"/>
        <w:rPr>
          <w:sz w:val="24"/>
          <w:szCs w:val="24"/>
        </w:rPr>
      </w:pPr>
      <w:r w:rsidDel="00000000" w:rsidR="00000000" w:rsidRPr="00000000">
        <w:rPr>
          <w:b w:val="1"/>
          <w:bCs w:val="1"/>
          <w:sz w:val="24"/>
          <w:szCs w:val="24"/>
          <w:rtl w:val="0"/>
        </w:rPr>
        <w:t xml:space="preserve">Desarrollo: </w:t>
      </w:r>
      <w:r w:rsidDel="00000000" w:rsidR="00000000" w:rsidRPr="00000000">
        <w:rPr>
          <w:sz w:val="24"/>
          <w:szCs w:val="24"/>
          <w:rtl w:val="0"/>
        </w:rPr>
        <w:t xml:space="preserve">Programación de frontend, backend e integración de servicios.</w:t>
      </w:r>
    </w:p>
    <w:p w:rsidR="00000000" w:rsidDel="00000000" w:rsidP="00000000" w:rsidRDefault="00000000" w:rsidRPr="00000000" w14:paraId="00000141">
      <w:pPr>
        <w:jc w:val="both"/>
        <w:rPr>
          <w:sz w:val="24"/>
          <w:szCs w:val="24"/>
        </w:rPr>
      </w:pPr>
      <w:r w:rsidDel="00000000" w:rsidR="00000000" w:rsidRPr="00000000">
        <w:rPr>
          <w:rtl w:val="0"/>
        </w:rPr>
      </w:r>
    </w:p>
    <w:p w:rsidR="00000000" w:rsidDel="00000000" w:rsidP="00000000" w:rsidRDefault="00000000" w:rsidRPr="00000000" w14:paraId="00000142">
      <w:pPr>
        <w:jc w:val="both"/>
        <w:rPr>
          <w:sz w:val="24"/>
          <w:szCs w:val="24"/>
        </w:rPr>
      </w:pPr>
      <w:r w:rsidDel="00000000" w:rsidR="00000000" w:rsidRPr="00000000">
        <w:rPr>
          <w:b w:val="1"/>
          <w:bCs w:val="1"/>
          <w:sz w:val="24"/>
          <w:szCs w:val="24"/>
          <w:rtl w:val="0"/>
        </w:rPr>
        <w:t xml:space="preserve">Pruebas:</w:t>
      </w:r>
      <w:r w:rsidDel="00000000" w:rsidR="00000000" w:rsidRPr="00000000">
        <w:rPr>
          <w:sz w:val="24"/>
          <w:szCs w:val="24"/>
          <w:rtl w:val="0"/>
        </w:rPr>
        <w:t xml:space="preserve"> Validación de funcionalidad e integración (manuales y pruebas exploratorias).</w:t>
      </w:r>
    </w:p>
    <w:p w:rsidR="00000000" w:rsidDel="00000000" w:rsidP="00000000" w:rsidRDefault="00000000" w:rsidRPr="00000000" w14:paraId="00000143">
      <w:pPr>
        <w:jc w:val="both"/>
        <w:rPr>
          <w:sz w:val="24"/>
          <w:szCs w:val="24"/>
        </w:rPr>
      </w:pPr>
      <w:r w:rsidDel="00000000" w:rsidR="00000000" w:rsidRPr="00000000">
        <w:rPr>
          <w:rtl w:val="0"/>
        </w:rPr>
      </w:r>
    </w:p>
    <w:p w:rsidR="00000000" w:rsidDel="00000000" w:rsidP="00000000" w:rsidRDefault="00000000" w:rsidRPr="00000000" w14:paraId="00000144">
      <w:pPr>
        <w:jc w:val="both"/>
        <w:rPr>
          <w:sz w:val="24"/>
          <w:szCs w:val="24"/>
        </w:rPr>
      </w:pPr>
      <w:r w:rsidDel="00000000" w:rsidR="00000000" w:rsidRPr="00000000">
        <w:rPr>
          <w:b w:val="1"/>
          <w:bCs w:val="1"/>
          <w:sz w:val="24"/>
          <w:szCs w:val="24"/>
          <w:rtl w:val="0"/>
        </w:rPr>
        <w:t xml:space="preserve">Implementación: </w:t>
      </w:r>
      <w:r w:rsidDel="00000000" w:rsidR="00000000" w:rsidRPr="00000000">
        <w:rPr>
          <w:sz w:val="24"/>
          <w:szCs w:val="24"/>
          <w:rtl w:val="0"/>
        </w:rPr>
        <w:t xml:space="preserve">Despliegue en entorno productivo mediante Vercel.</w:t>
      </w:r>
    </w:p>
    <w:p w:rsidR="00000000" w:rsidDel="00000000" w:rsidP="00000000" w:rsidRDefault="00000000" w:rsidRPr="00000000" w14:paraId="00000145">
      <w:pPr>
        <w:jc w:val="both"/>
        <w:rPr>
          <w:b w:val="1"/>
          <w:bCs w:val="1"/>
          <w:sz w:val="24"/>
          <w:szCs w:val="24"/>
        </w:rPr>
      </w:pP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b w:val="1"/>
          <w:bCs w:val="1"/>
          <w:sz w:val="24"/>
          <w:szCs w:val="24"/>
          <w:rtl w:val="0"/>
        </w:rPr>
        <w:t xml:space="preserve">Mantenimiento</w:t>
      </w:r>
      <w:r w:rsidDel="00000000" w:rsidR="00000000" w:rsidRPr="00000000">
        <w:rPr>
          <w:sz w:val="24"/>
          <w:szCs w:val="24"/>
          <w:rtl w:val="0"/>
        </w:rPr>
        <w:t xml:space="preserve">: Corrección de errores, ajustes y mejoras posteriores.</w:t>
      </w:r>
    </w:p>
    <w:p w:rsidR="00000000" w:rsidDel="00000000" w:rsidP="00000000" w:rsidRDefault="00000000" w:rsidRPr="00000000" w14:paraId="00000147">
      <w:pPr>
        <w:jc w:val="both"/>
        <w:rPr>
          <w:b w:val="1"/>
          <w:bCs w:val="1"/>
          <w:sz w:val="24"/>
          <w:szCs w:val="24"/>
        </w:rPr>
      </w:pPr>
      <w:r w:rsidDel="00000000" w:rsidR="00000000" w:rsidRPr="00000000">
        <w:rPr>
          <w:rtl w:val="0"/>
        </w:rPr>
      </w:r>
    </w:p>
    <w:p w:rsidR="00000000" w:rsidDel="00000000" w:rsidP="00000000" w:rsidRDefault="00000000" w:rsidRPr="00000000" w14:paraId="00000148">
      <w:pPr>
        <w:jc w:val="both"/>
        <w:rPr>
          <w:b w:val="1"/>
          <w:bCs w:val="1"/>
          <w:sz w:val="24"/>
          <w:szCs w:val="24"/>
        </w:rPr>
      </w:pPr>
      <w:r w:rsidDel="00000000" w:rsidR="00000000" w:rsidRPr="00000000">
        <w:rPr>
          <w:b w:val="1"/>
          <w:bCs w:val="1"/>
          <w:sz w:val="24"/>
          <w:szCs w:val="24"/>
          <w:rtl w:val="0"/>
        </w:rPr>
        <w:t xml:space="preserve">1.3 Roles en el Desarrollo</w:t>
      </w:r>
    </w:p>
    <w:p w:rsidR="00000000" w:rsidDel="00000000" w:rsidP="00000000" w:rsidRDefault="00000000" w:rsidRPr="00000000" w14:paraId="00000149">
      <w:pPr>
        <w:jc w:val="both"/>
        <w:rPr>
          <w:b w:val="1"/>
          <w:bCs w:val="1"/>
          <w:sz w:val="24"/>
          <w:szCs w:val="24"/>
        </w:rPr>
      </w:pPr>
      <w:r w:rsidDel="00000000" w:rsidR="00000000" w:rsidRPr="00000000">
        <w:rPr>
          <w:rtl w:val="0"/>
        </w:rPr>
      </w:r>
    </w:p>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Se asignan roles específicos para garantizar un desarrollo efectivo y colaborativo:</w:t>
      </w:r>
    </w:p>
    <w:p w:rsidR="00000000" w:rsidDel="00000000" w:rsidP="00000000" w:rsidRDefault="00000000" w:rsidRPr="00000000" w14:paraId="0000014B">
      <w:pPr>
        <w:jc w:val="both"/>
        <w:rPr>
          <w:sz w:val="24"/>
          <w:szCs w:val="24"/>
        </w:rPr>
      </w:pPr>
      <w:r w:rsidDel="00000000" w:rsidR="00000000" w:rsidRPr="00000000">
        <w:rPr>
          <w:rtl w:val="0"/>
        </w:rPr>
      </w:r>
    </w:p>
    <w:p w:rsidR="00000000" w:rsidDel="00000000" w:rsidP="00000000" w:rsidRDefault="00000000" w:rsidRPr="00000000" w14:paraId="0000014C">
      <w:pPr>
        <w:jc w:val="both"/>
        <w:rPr>
          <w:b w:val="1"/>
          <w:bCs w:val="1"/>
          <w:sz w:val="24"/>
          <w:szCs w:val="24"/>
        </w:rPr>
      </w:pPr>
      <w:r w:rsidDel="00000000" w:rsidR="00000000" w:rsidRPr="00000000">
        <w:rPr>
          <w:b w:val="1"/>
          <w:bCs w:val="1"/>
          <w:sz w:val="24"/>
          <w:szCs w:val="24"/>
          <w:rtl w:val="0"/>
        </w:rPr>
        <w:t xml:space="preserve">Integrante 1(laura-carlos):</w:t>
      </w:r>
    </w:p>
    <w:p w:rsidR="00000000" w:rsidDel="00000000" w:rsidP="00000000" w:rsidRDefault="00000000" w:rsidRPr="00000000" w14:paraId="0000014D">
      <w:pPr>
        <w:jc w:val="both"/>
        <w:rPr>
          <w:sz w:val="24"/>
          <w:szCs w:val="24"/>
        </w:rPr>
      </w:pPr>
      <w:r w:rsidDel="00000000" w:rsidR="00000000" w:rsidRPr="00000000">
        <w:rPr>
          <w:rtl w:val="0"/>
        </w:rPr>
      </w:r>
    </w:p>
    <w:p w:rsidR="00000000" w:rsidDel="00000000" w:rsidP="00000000" w:rsidRDefault="00000000" w:rsidRPr="00000000" w14:paraId="0000014E">
      <w:pPr>
        <w:jc w:val="both"/>
        <w:rPr>
          <w:sz w:val="24"/>
          <w:szCs w:val="24"/>
        </w:rPr>
      </w:pPr>
      <w:r w:rsidDel="00000000" w:rsidR="00000000" w:rsidRPr="00000000">
        <w:rPr>
          <w:b w:val="1"/>
          <w:bCs w:val="1"/>
          <w:sz w:val="24"/>
          <w:szCs w:val="24"/>
          <w:rtl w:val="0"/>
        </w:rPr>
        <w:t xml:space="preserve">Product Owner y Scrum Master:</w:t>
      </w:r>
      <w:r w:rsidDel="00000000" w:rsidR="00000000" w:rsidRPr="00000000">
        <w:rPr>
          <w:sz w:val="24"/>
          <w:szCs w:val="24"/>
          <w:rtl w:val="0"/>
        </w:rPr>
        <w:t xml:space="preserve"> Responsable de la gestión del backlog, la planificación de sprints y la facilitación de reuniones.</w:t>
      </w:r>
    </w:p>
    <w:p w:rsidR="00000000" w:rsidDel="00000000" w:rsidP="00000000" w:rsidRDefault="00000000" w:rsidRPr="00000000" w14:paraId="0000014F">
      <w:pPr>
        <w:jc w:val="both"/>
        <w:rPr>
          <w:sz w:val="24"/>
          <w:szCs w:val="24"/>
        </w:rPr>
      </w:pPr>
      <w:r w:rsidDel="00000000" w:rsidR="00000000" w:rsidRPr="00000000">
        <w:rPr>
          <w:rtl w:val="0"/>
        </w:rPr>
      </w:r>
    </w:p>
    <w:p w:rsidR="00000000" w:rsidDel="00000000" w:rsidP="00000000" w:rsidRDefault="00000000" w:rsidRPr="00000000" w14:paraId="00000150">
      <w:pPr>
        <w:jc w:val="both"/>
        <w:rPr>
          <w:sz w:val="24"/>
          <w:szCs w:val="24"/>
        </w:rPr>
      </w:pPr>
      <w:r w:rsidDel="00000000" w:rsidR="00000000" w:rsidRPr="00000000">
        <w:rPr>
          <w:b w:val="1"/>
          <w:bCs w:val="1"/>
          <w:sz w:val="24"/>
          <w:szCs w:val="24"/>
          <w:rtl w:val="0"/>
        </w:rPr>
        <w:t xml:space="preserve">Integración deStripe/MercadoPago:</w:t>
      </w:r>
      <w:r w:rsidDel="00000000" w:rsidR="00000000" w:rsidRPr="00000000">
        <w:rPr>
          <w:sz w:val="24"/>
          <w:szCs w:val="24"/>
          <w:rtl w:val="0"/>
        </w:rPr>
        <w:t xml:space="preserve"> método de pago virtual</w:t>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jc w:val="both"/>
        <w:rPr>
          <w:b w:val="1"/>
          <w:bCs w:val="1"/>
          <w:sz w:val="24"/>
          <w:szCs w:val="24"/>
        </w:rPr>
      </w:pPr>
      <w:r w:rsidDel="00000000" w:rsidR="00000000" w:rsidRPr="00000000">
        <w:rPr>
          <w:b w:val="1"/>
          <w:bCs w:val="1"/>
          <w:sz w:val="24"/>
          <w:szCs w:val="24"/>
          <w:rtl w:val="0"/>
        </w:rPr>
        <w:t xml:space="preserve">Integrante 2(carlos):</w:t>
      </w:r>
    </w:p>
    <w:p w:rsidR="00000000" w:rsidDel="00000000" w:rsidP="00000000" w:rsidRDefault="00000000" w:rsidRPr="00000000" w14:paraId="00000153">
      <w:pPr>
        <w:jc w:val="both"/>
        <w:rPr>
          <w:b w:val="1"/>
          <w:bCs w:val="1"/>
          <w:sz w:val="24"/>
          <w:szCs w:val="24"/>
        </w:rPr>
      </w:pPr>
      <w:r w:rsidDel="00000000" w:rsidR="00000000" w:rsidRPr="00000000">
        <w:rPr>
          <w:rtl w:val="0"/>
        </w:rPr>
      </w:r>
    </w:p>
    <w:p w:rsidR="00000000" w:rsidDel="00000000" w:rsidP="00000000" w:rsidRDefault="00000000" w:rsidRPr="00000000" w14:paraId="00000154">
      <w:pPr>
        <w:jc w:val="both"/>
        <w:rPr>
          <w:b w:val="1"/>
          <w:bCs w:val="1"/>
          <w:sz w:val="24"/>
          <w:szCs w:val="24"/>
        </w:rPr>
      </w:pPr>
      <w:r w:rsidDel="00000000" w:rsidR="00000000" w:rsidRPr="00000000">
        <w:rPr>
          <w:b w:val="1"/>
          <w:bCs w:val="1"/>
          <w:sz w:val="24"/>
          <w:szCs w:val="24"/>
          <w:rtl w:val="0"/>
        </w:rPr>
        <w:t xml:space="preserve">Desarrollador Backend:</w:t>
      </w:r>
      <w:r w:rsidDel="00000000" w:rsidR="00000000" w:rsidRPr="00000000">
        <w:rPr>
          <w:sz w:val="24"/>
          <w:szCs w:val="24"/>
          <w:rtl w:val="0"/>
        </w:rPr>
        <w:t xml:space="preserve"> Encargado de la lógica del servidor y la gestión de la base de datos, utilizando </w:t>
      </w:r>
      <w:r w:rsidDel="00000000" w:rsidR="00000000" w:rsidRPr="00000000">
        <w:rPr>
          <w:b w:val="1"/>
          <w:bCs w:val="1"/>
          <w:sz w:val="24"/>
          <w:szCs w:val="24"/>
          <w:rtl w:val="0"/>
        </w:rPr>
        <w:t xml:space="preserve">JavaScript</w:t>
      </w:r>
      <w:r w:rsidDel="00000000" w:rsidR="00000000" w:rsidRPr="00000000">
        <w:rPr>
          <w:sz w:val="24"/>
          <w:szCs w:val="24"/>
          <w:rtl w:val="0"/>
        </w:rPr>
        <w:t xml:space="preserve">, </w:t>
      </w:r>
      <w:r w:rsidDel="00000000" w:rsidR="00000000" w:rsidRPr="00000000">
        <w:rPr>
          <w:b w:val="1"/>
          <w:bCs w:val="1"/>
          <w:sz w:val="24"/>
          <w:szCs w:val="24"/>
          <w:rtl w:val="0"/>
        </w:rPr>
        <w:t xml:space="preserve">Next.js</w:t>
      </w:r>
      <w:r w:rsidDel="00000000" w:rsidR="00000000" w:rsidRPr="00000000">
        <w:rPr>
          <w:sz w:val="24"/>
          <w:szCs w:val="24"/>
          <w:rtl w:val="0"/>
        </w:rPr>
        <w:t xml:space="preserve">, </w:t>
      </w:r>
      <w:r w:rsidDel="00000000" w:rsidR="00000000" w:rsidRPr="00000000">
        <w:rPr>
          <w:b w:val="1"/>
          <w:bCs w:val="1"/>
          <w:sz w:val="24"/>
          <w:szCs w:val="24"/>
          <w:rtl w:val="0"/>
        </w:rPr>
        <w:t xml:space="preserve">Firebase</w:t>
      </w:r>
      <w:r w:rsidDel="00000000" w:rsidR="00000000" w:rsidRPr="00000000">
        <w:rPr>
          <w:sz w:val="24"/>
          <w:szCs w:val="24"/>
          <w:rtl w:val="0"/>
        </w:rPr>
        <w:t xml:space="preserve"> para persistencia de datos, </w:t>
      </w:r>
      <w:r w:rsidDel="00000000" w:rsidR="00000000" w:rsidRPr="00000000">
        <w:rPr>
          <w:b w:val="1"/>
          <w:bCs w:val="1"/>
          <w:sz w:val="24"/>
          <w:szCs w:val="24"/>
          <w:rtl w:val="0"/>
        </w:rPr>
        <w:t xml:space="preserve">Clerk</w:t>
      </w:r>
      <w:r w:rsidDel="00000000" w:rsidR="00000000" w:rsidRPr="00000000">
        <w:rPr>
          <w:sz w:val="24"/>
          <w:szCs w:val="24"/>
          <w:rtl w:val="0"/>
        </w:rPr>
        <w:t xml:space="preserve"> para autenticación, y servicios externos como </w:t>
      </w:r>
      <w:r w:rsidDel="00000000" w:rsidR="00000000" w:rsidRPr="00000000">
        <w:rPr>
          <w:rtl w:val="0"/>
        </w:rPr>
      </w:r>
    </w:p>
    <w:p w:rsidR="00000000" w:rsidDel="00000000" w:rsidP="00000000" w:rsidRDefault="00000000" w:rsidRPr="00000000" w14:paraId="00000155">
      <w:pPr>
        <w:jc w:val="both"/>
        <w:rPr>
          <w:sz w:val="24"/>
          <w:szCs w:val="24"/>
        </w:rPr>
      </w:pPr>
      <w:r w:rsidDel="00000000" w:rsidR="00000000" w:rsidRPr="00000000">
        <w:rPr>
          <w:b w:val="1"/>
          <w:bCs w:val="1"/>
          <w:sz w:val="24"/>
          <w:szCs w:val="24"/>
          <w:rtl w:val="0"/>
        </w:rPr>
        <w:t xml:space="preserve">node.js </w:t>
      </w:r>
      <w:r w:rsidDel="00000000" w:rsidR="00000000" w:rsidRPr="00000000">
        <w:rPr>
          <w:sz w:val="24"/>
          <w:szCs w:val="24"/>
          <w:rtl w:val="0"/>
        </w:rPr>
        <w:t xml:space="preserve">y </w:t>
      </w:r>
      <w:r w:rsidDel="00000000" w:rsidR="00000000" w:rsidRPr="00000000">
        <w:rPr>
          <w:b w:val="1"/>
          <w:bCs w:val="1"/>
          <w:sz w:val="24"/>
          <w:szCs w:val="24"/>
          <w:rtl w:val="0"/>
        </w:rPr>
        <w:t xml:space="preserve">Stripe</w:t>
      </w:r>
      <w:r w:rsidDel="00000000" w:rsidR="00000000" w:rsidRPr="00000000">
        <w:rPr>
          <w:sz w:val="24"/>
          <w:szCs w:val="24"/>
          <w:rtl w:val="0"/>
        </w:rPr>
        <w:t xml:space="preserve"> para geolocalización </w:t>
      </w:r>
    </w:p>
    <w:p w:rsidR="00000000" w:rsidDel="00000000" w:rsidP="00000000" w:rsidRDefault="00000000" w:rsidRPr="00000000" w14:paraId="00000156">
      <w:pPr>
        <w:jc w:val="both"/>
        <w:rPr>
          <w:sz w:val="24"/>
          <w:szCs w:val="24"/>
        </w:rPr>
      </w:pPr>
      <w:r w:rsidDel="00000000" w:rsidR="00000000" w:rsidRPr="00000000">
        <w:rPr>
          <w:rtl w:val="0"/>
        </w:rPr>
      </w:r>
    </w:p>
    <w:p w:rsidR="00000000" w:rsidDel="00000000" w:rsidP="00000000" w:rsidRDefault="00000000" w:rsidRPr="00000000" w14:paraId="00000157">
      <w:pPr>
        <w:jc w:val="both"/>
        <w:rPr>
          <w:sz w:val="24"/>
          <w:szCs w:val="24"/>
        </w:rPr>
      </w:pPr>
      <w:r w:rsidDel="00000000" w:rsidR="00000000" w:rsidRPr="00000000">
        <w:rPr>
          <w:b w:val="1"/>
          <w:bCs w:val="1"/>
          <w:sz w:val="24"/>
          <w:szCs w:val="24"/>
          <w:rtl w:val="0"/>
        </w:rPr>
        <w:t xml:space="preserve">Desarrollador Frontend:</w:t>
      </w:r>
      <w:r w:rsidDel="00000000" w:rsidR="00000000" w:rsidRPr="00000000">
        <w:rPr>
          <w:sz w:val="24"/>
          <w:szCs w:val="24"/>
          <w:rtl w:val="0"/>
        </w:rPr>
        <w:t xml:space="preserve"> Responsable del diseño e implementación de la interfaz de usuario utilizando </w:t>
      </w:r>
      <w:r w:rsidDel="00000000" w:rsidR="00000000" w:rsidRPr="00000000">
        <w:rPr>
          <w:b w:val="1"/>
          <w:bCs w:val="1"/>
          <w:sz w:val="24"/>
          <w:szCs w:val="24"/>
          <w:rtl w:val="0"/>
        </w:rPr>
        <w:t xml:space="preserve">JavaScript</w:t>
      </w:r>
      <w:r w:rsidDel="00000000" w:rsidR="00000000" w:rsidRPr="00000000">
        <w:rPr>
          <w:sz w:val="24"/>
          <w:szCs w:val="24"/>
          <w:rtl w:val="0"/>
        </w:rPr>
        <w:t xml:space="preserve">, </w:t>
      </w:r>
      <w:r w:rsidDel="00000000" w:rsidR="00000000" w:rsidRPr="00000000">
        <w:rPr>
          <w:b w:val="1"/>
          <w:bCs w:val="1"/>
          <w:sz w:val="24"/>
          <w:szCs w:val="24"/>
          <w:rtl w:val="0"/>
        </w:rPr>
        <w:t xml:space="preserve">React.js</w:t>
      </w:r>
      <w:r w:rsidDel="00000000" w:rsidR="00000000" w:rsidRPr="00000000">
        <w:rPr>
          <w:sz w:val="24"/>
          <w:szCs w:val="24"/>
          <w:rtl w:val="0"/>
        </w:rPr>
        <w:t xml:space="preserve">, </w:t>
      </w:r>
      <w:r w:rsidDel="00000000" w:rsidR="00000000" w:rsidRPr="00000000">
        <w:rPr>
          <w:b w:val="1"/>
          <w:bCs w:val="1"/>
          <w:sz w:val="24"/>
          <w:szCs w:val="24"/>
          <w:rtl w:val="0"/>
        </w:rPr>
        <w:t xml:space="preserve">Tailwind CSS</w:t>
      </w:r>
      <w:r w:rsidDel="00000000" w:rsidR="00000000" w:rsidRPr="00000000">
        <w:rPr>
          <w:sz w:val="24"/>
          <w:szCs w:val="24"/>
          <w:rtl w:val="0"/>
        </w:rPr>
        <w:t xml:space="preserve"> y la integración de mapas interactivos con </w:t>
      </w:r>
      <w:r w:rsidDel="00000000" w:rsidR="00000000" w:rsidRPr="00000000">
        <w:rPr>
          <w:b w:val="1"/>
          <w:bCs w:val="1"/>
          <w:sz w:val="24"/>
          <w:szCs w:val="24"/>
          <w:rtl w:val="0"/>
        </w:rPr>
        <w:t xml:space="preserve">Mapbox</w:t>
      </w:r>
      <w:r w:rsidDel="00000000" w:rsidR="00000000" w:rsidRPr="00000000">
        <w:rPr>
          <w:sz w:val="24"/>
          <w:szCs w:val="24"/>
          <w:rtl w:val="0"/>
        </w:rPr>
        <w:t xml:space="preserve">.</w:t>
        <w:br w:type="textWrapping"/>
      </w:r>
    </w:p>
    <w:p w:rsidR="00000000" w:rsidDel="00000000" w:rsidP="00000000" w:rsidRDefault="00000000" w:rsidRPr="00000000" w14:paraId="00000158">
      <w:pPr>
        <w:jc w:val="both"/>
        <w:rPr>
          <w:sz w:val="24"/>
          <w:szCs w:val="24"/>
        </w:rPr>
      </w:pPr>
      <w:r w:rsidDel="00000000" w:rsidR="00000000" w:rsidRPr="00000000">
        <w:rPr>
          <w:b w:val="1"/>
          <w:bCs w:val="1"/>
          <w:sz w:val="24"/>
          <w:szCs w:val="24"/>
          <w:rtl w:val="0"/>
        </w:rPr>
        <w:t xml:space="preserve">DevOps:</w:t>
      </w:r>
      <w:r w:rsidDel="00000000" w:rsidR="00000000" w:rsidRPr="00000000">
        <w:rPr>
          <w:sz w:val="24"/>
          <w:szCs w:val="24"/>
          <w:rtl w:val="0"/>
        </w:rPr>
        <w:t xml:space="preserve"> Responsable del despliegue en </w:t>
      </w:r>
      <w:r w:rsidDel="00000000" w:rsidR="00000000" w:rsidRPr="00000000">
        <w:rPr>
          <w:b w:val="1"/>
          <w:bCs w:val="1"/>
          <w:sz w:val="24"/>
          <w:szCs w:val="24"/>
          <w:rtl w:val="0"/>
        </w:rPr>
        <w:t xml:space="preserve">Vercel</w:t>
      </w:r>
      <w:r w:rsidDel="00000000" w:rsidR="00000000" w:rsidRPr="00000000">
        <w:rPr>
          <w:sz w:val="24"/>
          <w:szCs w:val="24"/>
          <w:rtl w:val="0"/>
        </w:rPr>
        <w:t xml:space="preserve"> y de la infraestructura del sistema, incluyendo la configuración de variables de entorno, integración con </w:t>
      </w:r>
      <w:r w:rsidDel="00000000" w:rsidR="00000000" w:rsidRPr="00000000">
        <w:rPr>
          <w:b w:val="1"/>
          <w:bCs w:val="1"/>
          <w:sz w:val="24"/>
          <w:szCs w:val="24"/>
          <w:rtl w:val="0"/>
        </w:rPr>
        <w:t xml:space="preserve">Mapbox</w:t>
      </w:r>
      <w:r w:rsidDel="00000000" w:rsidR="00000000" w:rsidRPr="00000000">
        <w:rPr>
          <w:sz w:val="24"/>
          <w:szCs w:val="24"/>
          <w:rtl w:val="0"/>
        </w:rPr>
        <w:t xml:space="preserve">, pruebas con </w:t>
      </w:r>
      <w:r w:rsidDel="00000000" w:rsidR="00000000" w:rsidRPr="00000000">
        <w:rPr>
          <w:b w:val="1"/>
          <w:bCs w:val="1"/>
          <w:sz w:val="24"/>
          <w:szCs w:val="24"/>
          <w:rtl w:val="0"/>
        </w:rPr>
        <w:t xml:space="preserve">Ngrok</w:t>
      </w:r>
      <w:r w:rsidDel="00000000" w:rsidR="00000000" w:rsidRPr="00000000">
        <w:rPr>
          <w:sz w:val="24"/>
          <w:szCs w:val="24"/>
          <w:rtl w:val="0"/>
        </w:rPr>
        <w:t xml:space="preserve">, y manejo de servicios de terceros.</w:t>
      </w:r>
    </w:p>
    <w:p w:rsidR="00000000" w:rsidDel="00000000" w:rsidP="00000000" w:rsidRDefault="00000000" w:rsidRPr="00000000" w14:paraId="00000159">
      <w:pPr>
        <w:jc w:val="both"/>
        <w:rPr>
          <w:sz w:val="24"/>
          <w:szCs w:val="24"/>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rtl w:val="0"/>
        </w:rPr>
      </w:r>
    </w:p>
    <w:tbl>
      <w:tblPr>
        <w:tblStyle w:val="Table1"/>
        <w:tblpPr w:leftFromText="141" w:rightFromText="141" w:topFromText="0" w:bottomFromText="0" w:vertAnchor="text" w:horzAnchor="text" w:tblpX="0" w:tblpY="11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p w:rsidR="00000000" w:rsidDel="00000000" w:rsidP="00000000" w:rsidRDefault="00000000" w:rsidRPr="00000000" w14:paraId="0000015B">
            <w:pPr>
              <w:jc w:val="both"/>
              <w:rPr>
                <w:b w:val="1"/>
                <w:bCs w:val="1"/>
                <w:sz w:val="24"/>
                <w:szCs w:val="24"/>
              </w:rPr>
            </w:pPr>
            <w:r w:rsidDel="00000000" w:rsidR="00000000" w:rsidRPr="00000000">
              <w:rPr>
                <w:b w:val="1"/>
                <w:bCs w:val="1"/>
                <w:sz w:val="24"/>
                <w:szCs w:val="24"/>
                <w:rtl w:val="0"/>
              </w:rPr>
              <w:t xml:space="preserve">Roles</w:t>
            </w:r>
          </w:p>
        </w:tc>
        <w:tc>
          <w:tcPr/>
          <w:p w:rsidR="00000000" w:rsidDel="00000000" w:rsidP="00000000" w:rsidRDefault="00000000" w:rsidRPr="00000000" w14:paraId="0000015C">
            <w:pPr>
              <w:jc w:val="both"/>
              <w:rPr>
                <w:b w:val="1"/>
                <w:bCs w:val="1"/>
                <w:sz w:val="24"/>
                <w:szCs w:val="24"/>
              </w:rPr>
            </w:pPr>
            <w:r w:rsidDel="00000000" w:rsidR="00000000" w:rsidRPr="00000000">
              <w:rPr>
                <w:b w:val="1"/>
                <w:bCs w:val="1"/>
                <w:sz w:val="24"/>
                <w:szCs w:val="24"/>
                <w:rtl w:val="0"/>
              </w:rPr>
              <w:t xml:space="preserve">Función </w:t>
            </w:r>
          </w:p>
        </w:tc>
      </w:tr>
      <w:tr>
        <w:trPr>
          <w:cantSplit w:val="0"/>
          <w:tblHeader w:val="0"/>
        </w:trPr>
        <w:tc>
          <w:tcPr/>
          <w:p w:rsidR="00000000" w:rsidDel="00000000" w:rsidP="00000000" w:rsidRDefault="00000000" w:rsidRPr="00000000" w14:paraId="0000015D">
            <w:pPr>
              <w:jc w:val="both"/>
              <w:rPr>
                <w:b w:val="1"/>
                <w:bCs w:val="1"/>
                <w:sz w:val="24"/>
                <w:szCs w:val="24"/>
              </w:rPr>
            </w:pPr>
            <w:r w:rsidDel="00000000" w:rsidR="00000000" w:rsidRPr="00000000">
              <w:rPr>
                <w:b w:val="1"/>
                <w:bCs w:val="1"/>
                <w:sz w:val="24"/>
                <w:szCs w:val="24"/>
                <w:rtl w:val="0"/>
              </w:rPr>
              <w:t xml:space="preserve">Responsable de Requisitos</w:t>
            </w:r>
          </w:p>
          <w:p w:rsidR="00000000" w:rsidDel="00000000" w:rsidP="00000000" w:rsidRDefault="00000000" w:rsidRPr="00000000" w14:paraId="0000015E">
            <w:pPr>
              <w:jc w:val="both"/>
              <w:rPr>
                <w:b w:val="1"/>
                <w:bCs w:val="1"/>
                <w:sz w:val="24"/>
                <w:szCs w:val="24"/>
              </w:rPr>
            </w:pPr>
            <w:r w:rsidDel="00000000" w:rsidR="00000000" w:rsidRPr="00000000">
              <w:rPr>
                <w:rtl w:val="0"/>
              </w:rPr>
            </w:r>
          </w:p>
        </w:tc>
        <w:tc>
          <w:tcPr/>
          <w:p w:rsidR="00000000" w:rsidDel="00000000" w:rsidP="00000000" w:rsidRDefault="00000000" w:rsidRPr="00000000" w14:paraId="0000015F">
            <w:pPr>
              <w:jc w:val="both"/>
              <w:rPr>
                <w:sz w:val="24"/>
                <w:szCs w:val="24"/>
              </w:rPr>
            </w:pPr>
            <w:r w:rsidDel="00000000" w:rsidR="00000000" w:rsidRPr="00000000">
              <w:rPr>
                <w:sz w:val="24"/>
                <w:szCs w:val="24"/>
                <w:rtl w:val="0"/>
              </w:rPr>
              <w:t xml:space="preserve">Identificación y documentación de requerimientos del sistema</w:t>
            </w:r>
          </w:p>
        </w:tc>
      </w:tr>
      <w:tr>
        <w:trPr>
          <w:cantSplit w:val="0"/>
          <w:tblHeader w:val="0"/>
        </w:trPr>
        <w:tc>
          <w:tcPr/>
          <w:p w:rsidR="00000000" w:rsidDel="00000000" w:rsidP="00000000" w:rsidRDefault="00000000" w:rsidRPr="00000000" w14:paraId="00000160">
            <w:pPr>
              <w:jc w:val="both"/>
              <w:rPr>
                <w:b w:val="1"/>
                <w:bCs w:val="1"/>
                <w:sz w:val="24"/>
                <w:szCs w:val="24"/>
              </w:rPr>
            </w:pPr>
            <w:r w:rsidDel="00000000" w:rsidR="00000000" w:rsidRPr="00000000">
              <w:rPr>
                <w:b w:val="1"/>
                <w:bCs w:val="1"/>
                <w:sz w:val="24"/>
                <w:szCs w:val="24"/>
                <w:rtl w:val="0"/>
              </w:rPr>
              <w:t xml:space="preserve">Arquitecto de Sistema</w:t>
            </w:r>
          </w:p>
        </w:tc>
        <w:tc>
          <w:tcPr/>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Diseño de arquitectura lógica y física de la plataforma</w:t>
            </w:r>
          </w:p>
        </w:tc>
      </w:tr>
      <w:tr>
        <w:trPr>
          <w:cantSplit w:val="0"/>
          <w:tblHeader w:val="0"/>
        </w:trPr>
        <w:tc>
          <w:tcPr/>
          <w:p w:rsidR="00000000" w:rsidDel="00000000" w:rsidP="00000000" w:rsidRDefault="00000000" w:rsidRPr="00000000" w14:paraId="00000162">
            <w:pPr>
              <w:jc w:val="both"/>
              <w:rPr>
                <w:b w:val="1"/>
                <w:bCs w:val="1"/>
                <w:sz w:val="24"/>
                <w:szCs w:val="24"/>
              </w:rPr>
            </w:pPr>
            <w:r w:rsidDel="00000000" w:rsidR="00000000" w:rsidRPr="00000000">
              <w:rPr>
                <w:b w:val="1"/>
                <w:bCs w:val="1"/>
                <w:sz w:val="24"/>
                <w:szCs w:val="24"/>
                <w:rtl w:val="0"/>
              </w:rPr>
              <w:t xml:space="preserve">Desarrolladores:</w:t>
            </w:r>
          </w:p>
        </w:tc>
        <w:tc>
          <w:tcPr/>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Implementarán el código basado en los requisitos y diseño.Implementación del código funcional</w:t>
            </w:r>
          </w:p>
          <w:p w:rsidR="00000000" w:rsidDel="00000000" w:rsidP="00000000" w:rsidRDefault="00000000" w:rsidRPr="00000000" w14:paraId="00000164">
            <w:pPr>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5">
            <w:pPr>
              <w:jc w:val="both"/>
              <w:rPr>
                <w:b w:val="1"/>
                <w:bCs w:val="1"/>
                <w:sz w:val="24"/>
                <w:szCs w:val="24"/>
              </w:rPr>
            </w:pPr>
            <w:r w:rsidDel="00000000" w:rsidR="00000000" w:rsidRPr="00000000">
              <w:rPr>
                <w:b w:val="1"/>
                <w:bCs w:val="1"/>
                <w:sz w:val="24"/>
                <w:szCs w:val="24"/>
                <w:rtl w:val="0"/>
              </w:rPr>
              <w:t xml:space="preserve">Evaluadores de Pruebas:</w:t>
            </w:r>
          </w:p>
        </w:tc>
        <w:tc>
          <w:tcPr/>
          <w:p w:rsidR="00000000" w:rsidDel="00000000" w:rsidP="00000000" w:rsidRDefault="00000000" w:rsidRPr="00000000" w14:paraId="00000166">
            <w:pPr>
              <w:jc w:val="both"/>
              <w:rPr>
                <w:sz w:val="24"/>
                <w:szCs w:val="24"/>
              </w:rPr>
            </w:pPr>
            <w:r w:rsidDel="00000000" w:rsidR="00000000" w:rsidRPr="00000000">
              <w:rPr>
                <w:sz w:val="24"/>
                <w:szCs w:val="24"/>
                <w:rtl w:val="0"/>
              </w:rPr>
              <w:t xml:space="preserve">Verificación del cumplimiento de los requisitos funcionales</w:t>
            </w:r>
          </w:p>
          <w:p w:rsidR="00000000" w:rsidDel="00000000" w:rsidP="00000000" w:rsidRDefault="00000000" w:rsidRPr="00000000" w14:paraId="00000167">
            <w:pPr>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8">
            <w:pPr>
              <w:jc w:val="both"/>
              <w:rPr>
                <w:b w:val="1"/>
                <w:bCs w:val="1"/>
                <w:sz w:val="24"/>
                <w:szCs w:val="24"/>
              </w:rPr>
            </w:pPr>
            <w:r w:rsidDel="00000000" w:rsidR="00000000" w:rsidRPr="00000000">
              <w:rPr>
                <w:b w:val="1"/>
                <w:bCs w:val="1"/>
                <w:sz w:val="24"/>
                <w:szCs w:val="24"/>
                <w:rtl w:val="0"/>
              </w:rPr>
              <w:t xml:space="preserve">Implementadores:</w:t>
            </w:r>
          </w:p>
        </w:tc>
        <w:tc>
          <w:tcPr/>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Despliegue y publicación en producción</w:t>
            </w:r>
          </w:p>
          <w:p w:rsidR="00000000" w:rsidDel="00000000" w:rsidP="00000000" w:rsidRDefault="00000000" w:rsidRPr="00000000" w14:paraId="0000016A">
            <w:pPr>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b w:val="1"/>
                <w:bCs w:val="1"/>
                <w:sz w:val="24"/>
                <w:szCs w:val="24"/>
              </w:rPr>
            </w:pPr>
            <w:r w:rsidDel="00000000" w:rsidR="00000000" w:rsidRPr="00000000">
              <w:rPr>
                <w:b w:val="1"/>
                <w:bCs w:val="1"/>
                <w:sz w:val="24"/>
                <w:szCs w:val="24"/>
                <w:rtl w:val="0"/>
              </w:rPr>
              <w:t xml:space="preserve">Equipo de Mantenimiento</w:t>
            </w:r>
          </w:p>
          <w:p w:rsidR="00000000" w:rsidDel="00000000" w:rsidP="00000000" w:rsidRDefault="00000000" w:rsidRPr="00000000" w14:paraId="0000016C">
            <w:pPr>
              <w:jc w:val="both"/>
              <w:rPr>
                <w:b w:val="1"/>
                <w:bCs w:val="1"/>
                <w:sz w:val="24"/>
                <w:szCs w:val="24"/>
              </w:rPr>
            </w:pPr>
            <w:r w:rsidDel="00000000" w:rsidR="00000000" w:rsidRPr="00000000">
              <w:rPr>
                <w:rtl w:val="0"/>
              </w:rPr>
            </w:r>
          </w:p>
        </w:tc>
        <w:tc>
          <w:tcPr/>
          <w:p w:rsidR="00000000" w:rsidDel="00000000" w:rsidP="00000000" w:rsidRDefault="00000000" w:rsidRPr="00000000" w14:paraId="0000016D">
            <w:pPr>
              <w:jc w:val="both"/>
              <w:rPr>
                <w:sz w:val="24"/>
                <w:szCs w:val="24"/>
              </w:rPr>
            </w:pPr>
            <w:r w:rsidDel="00000000" w:rsidR="00000000" w:rsidRPr="00000000">
              <w:rPr>
                <w:sz w:val="24"/>
                <w:szCs w:val="24"/>
                <w:rtl w:val="0"/>
              </w:rPr>
              <w:t xml:space="preserve">Soporte post-lanzamiento, correcciones de errores y ajustes evolutivos</w:t>
            </w:r>
          </w:p>
        </w:tc>
      </w:tr>
    </w:tbl>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jc w:val="both"/>
        <w:rPr>
          <w:b w:val="1"/>
          <w:bCs w:val="1"/>
          <w:sz w:val="24"/>
          <w:szCs w:val="24"/>
        </w:rPr>
      </w:pPr>
      <w:r w:rsidDel="00000000" w:rsidR="00000000" w:rsidRPr="00000000">
        <w:rPr>
          <w:rtl w:val="0"/>
        </w:rPr>
      </w:r>
    </w:p>
    <w:p w:rsidR="00000000" w:rsidDel="00000000" w:rsidP="00000000" w:rsidRDefault="00000000" w:rsidRPr="00000000" w14:paraId="00000170">
      <w:pPr>
        <w:pStyle w:val="Heading2"/>
        <w:jc w:val="both"/>
        <w:rPr/>
      </w:pPr>
      <w:bookmarkStart w:colFirst="0" w:colLast="0" w:name="_heading=h.lxq5hmtw118r" w:id="28"/>
      <w:bookmarkEnd w:id="28"/>
      <w:r w:rsidDel="00000000" w:rsidR="00000000" w:rsidRPr="00000000">
        <w:rPr>
          <w:rtl w:val="0"/>
        </w:rPr>
        <w:t xml:space="preserve">1.4 Justificación del Gestor de Base de Datos NoSQL: Firebase Firestore</w:t>
      </w:r>
    </w:p>
    <w:p w:rsidR="00000000" w:rsidDel="00000000" w:rsidP="00000000" w:rsidRDefault="00000000" w:rsidRPr="00000000" w14:paraId="00000171">
      <w:pPr>
        <w:jc w:val="both"/>
        <w:rPr>
          <w:b w:val="1"/>
          <w:bCs w:val="1"/>
          <w:sz w:val="24"/>
          <w:szCs w:val="24"/>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sz w:val="24"/>
          <w:szCs w:val="24"/>
          <w:rtl w:val="0"/>
        </w:rPr>
        <w:t xml:space="preserve">SEEDAS es una plataforma de oferta y demanda que permite la interacción constante entre productores y transportadores mediante publicaciones, solicitudes, rutas y notificaciones en tiempo real.</w:t>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Este flujo dinámico exige una base de datos flexible, escalable y reactiva, capaz de procesar múltiples lecturas y escrituras simultáneas sin comprometer el rendimiento.</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sz w:val="24"/>
          <w:szCs w:val="24"/>
          <w:rtl w:val="0"/>
        </w:rPr>
        <w:t xml:space="preserve">Por estas razones se seleccionó Firebase Firestore, un gestor de base de datos NoSQL basado en documentos, ideal para estructuras dinámicas y entornos de alta concurrencia.</w:t>
      </w:r>
    </w:p>
    <w:p w:rsidR="00000000" w:rsidDel="00000000" w:rsidP="00000000" w:rsidRDefault="00000000" w:rsidRPr="00000000" w14:paraId="00000176">
      <w:pPr>
        <w:jc w:val="both"/>
        <w:rPr>
          <w:b w:val="1"/>
          <w:bCs w:val="1"/>
          <w:sz w:val="24"/>
          <w:szCs w:val="24"/>
        </w:rPr>
      </w:pPr>
      <w:r w:rsidDel="00000000" w:rsidR="00000000" w:rsidRPr="00000000">
        <w:rPr>
          <w:rtl w:val="0"/>
        </w:rPr>
      </w:r>
    </w:p>
    <w:p w:rsidR="00000000" w:rsidDel="00000000" w:rsidP="00000000" w:rsidRDefault="00000000" w:rsidRPr="00000000" w14:paraId="00000177">
      <w:pPr>
        <w:pStyle w:val="Heading2"/>
        <w:jc w:val="both"/>
        <w:rPr/>
      </w:pPr>
      <w:bookmarkStart w:colFirst="0" w:colLast="0" w:name="_heading=h.y5vlm1c3tpvb" w:id="29"/>
      <w:bookmarkEnd w:id="29"/>
      <w:r w:rsidDel="00000000" w:rsidR="00000000" w:rsidRPr="00000000">
        <w:rPr>
          <w:rtl w:val="0"/>
        </w:rPr>
        <w:t xml:space="preserve">1.4.1 Fundamentación técnica y estructural</w:t>
      </w:r>
    </w:p>
    <w:p w:rsidR="00000000" w:rsidDel="00000000" w:rsidP="00000000" w:rsidRDefault="00000000" w:rsidRPr="00000000" w14:paraId="00000178">
      <w:pPr>
        <w:jc w:val="both"/>
        <w:rPr>
          <w:b w:val="1"/>
          <w:bCs w:val="1"/>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Firestore organiza los datos en colecciones de documentos, permitiendo almacenar estructuras JSON heterogéneas sin necesidad de definir un esquema rígido.</w:t>
      </w:r>
    </w:p>
    <w:p w:rsidR="00000000" w:rsidDel="00000000" w:rsidP="00000000" w:rsidRDefault="00000000" w:rsidRPr="00000000" w14:paraId="0000017A">
      <w:pPr>
        <w:jc w:val="both"/>
        <w:rPr>
          <w:sz w:val="24"/>
          <w:szCs w:val="24"/>
        </w:rPr>
      </w:pPr>
      <w:r w:rsidDel="00000000" w:rsidR="00000000" w:rsidRPr="00000000">
        <w:rPr>
          <w:sz w:val="24"/>
          <w:szCs w:val="24"/>
          <w:rtl w:val="0"/>
        </w:rPr>
        <w:t xml:space="preserve">Esta flexibilidad resulta crucial para SEEDAS, donde los formularios varían entre módulos como:</w:t>
      </w:r>
    </w:p>
    <w:p w:rsidR="00000000" w:rsidDel="00000000" w:rsidP="00000000" w:rsidRDefault="00000000" w:rsidRPr="00000000" w14:paraId="0000017B">
      <w:pPr>
        <w:jc w:val="both"/>
        <w:rPr>
          <w:sz w:val="24"/>
          <w:szCs w:val="24"/>
        </w:rPr>
      </w:pPr>
      <w:r w:rsidDel="00000000" w:rsidR="00000000" w:rsidRPr="00000000">
        <w:rPr>
          <w:rtl w:val="0"/>
        </w:rPr>
      </w:r>
    </w:p>
    <w:p w:rsidR="00000000" w:rsidDel="00000000" w:rsidP="00000000" w:rsidRDefault="00000000" w:rsidRPr="00000000" w14:paraId="0000017C">
      <w:pPr>
        <w:jc w:val="both"/>
        <w:rPr>
          <w:sz w:val="24"/>
          <w:szCs w:val="24"/>
        </w:rPr>
      </w:pPr>
      <w:r w:rsidDel="00000000" w:rsidR="00000000" w:rsidRPr="00000000">
        <w:rPr>
          <w:b w:val="1"/>
          <w:bCs w:val="1"/>
          <w:sz w:val="24"/>
          <w:szCs w:val="24"/>
          <w:rtl w:val="0"/>
        </w:rPr>
        <w:t xml:space="preserve">Productores:</w:t>
      </w:r>
      <w:r w:rsidDel="00000000" w:rsidR="00000000" w:rsidRPr="00000000">
        <w:rPr>
          <w:sz w:val="24"/>
          <w:szCs w:val="24"/>
          <w:rtl w:val="0"/>
        </w:rPr>
        <w:t xml:space="preserve"> Publican rutas, tipo de carga, peso y fecha.</w:t>
      </w:r>
    </w:p>
    <w:p w:rsidR="00000000" w:rsidDel="00000000" w:rsidP="00000000" w:rsidRDefault="00000000" w:rsidRPr="00000000" w14:paraId="0000017D">
      <w:pPr>
        <w:jc w:val="both"/>
        <w:rPr>
          <w:b w:val="1"/>
          <w:bCs w:val="1"/>
          <w:sz w:val="24"/>
          <w:szCs w:val="24"/>
        </w:rPr>
      </w:pPr>
      <w:r w:rsidDel="00000000" w:rsidR="00000000" w:rsidRPr="00000000">
        <w:rPr>
          <w:rtl w:val="0"/>
        </w:rPr>
      </w:r>
    </w:p>
    <w:p w:rsidR="00000000" w:rsidDel="00000000" w:rsidP="00000000" w:rsidRDefault="00000000" w:rsidRPr="00000000" w14:paraId="0000017E">
      <w:pPr>
        <w:jc w:val="both"/>
        <w:rPr>
          <w:sz w:val="24"/>
          <w:szCs w:val="24"/>
        </w:rPr>
      </w:pPr>
      <w:r w:rsidDel="00000000" w:rsidR="00000000" w:rsidRPr="00000000">
        <w:rPr>
          <w:b w:val="1"/>
          <w:bCs w:val="1"/>
          <w:sz w:val="24"/>
          <w:szCs w:val="24"/>
          <w:rtl w:val="0"/>
        </w:rPr>
        <w:t xml:space="preserve">Transportadores: </w:t>
      </w:r>
      <w:r w:rsidDel="00000000" w:rsidR="00000000" w:rsidRPr="00000000">
        <w:rPr>
          <w:sz w:val="24"/>
          <w:szCs w:val="24"/>
          <w:rtl w:val="0"/>
        </w:rPr>
        <w:t xml:space="preserve">Registran tipo de vehículo, zona y disponibilidad.</w:t>
      </w:r>
    </w:p>
    <w:p w:rsidR="00000000" w:rsidDel="00000000" w:rsidP="00000000" w:rsidRDefault="00000000" w:rsidRPr="00000000" w14:paraId="0000017F">
      <w:pPr>
        <w:jc w:val="both"/>
        <w:rPr>
          <w:b w:val="1"/>
          <w:bCs w:val="1"/>
          <w:sz w:val="24"/>
          <w:szCs w:val="24"/>
        </w:rPr>
      </w:pP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b w:val="1"/>
          <w:bCs w:val="1"/>
          <w:sz w:val="24"/>
          <w:szCs w:val="24"/>
          <w:rtl w:val="0"/>
        </w:rPr>
        <w:t xml:space="preserve">VehComunitario: </w:t>
      </w:r>
      <w:r w:rsidDel="00000000" w:rsidR="00000000" w:rsidRPr="00000000">
        <w:rPr>
          <w:sz w:val="24"/>
          <w:szCs w:val="24"/>
          <w:rtl w:val="0"/>
        </w:rPr>
        <w:t xml:space="preserve">Almacena las rutas compartidas y usuarios suscritos.</w:t>
      </w:r>
    </w:p>
    <w:p w:rsidR="00000000" w:rsidDel="00000000" w:rsidP="00000000" w:rsidRDefault="00000000" w:rsidRPr="00000000" w14:paraId="00000181">
      <w:pPr>
        <w:jc w:val="both"/>
        <w:rPr>
          <w:b w:val="1"/>
          <w:bCs w:val="1"/>
          <w:sz w:val="24"/>
          <w:szCs w:val="24"/>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b w:val="1"/>
          <w:bCs w:val="1"/>
          <w:sz w:val="24"/>
          <w:szCs w:val="24"/>
          <w:rtl w:val="0"/>
        </w:rPr>
        <w:t xml:space="preserve">Solicitudes: </w:t>
      </w:r>
      <w:r w:rsidDel="00000000" w:rsidR="00000000" w:rsidRPr="00000000">
        <w:rPr>
          <w:sz w:val="24"/>
          <w:szCs w:val="24"/>
          <w:rtl w:val="0"/>
        </w:rPr>
        <w:t xml:space="preserve">Registra el estado del pedido y los datos del productor y transportador.</w:t>
      </w:r>
    </w:p>
    <w:p w:rsidR="00000000" w:rsidDel="00000000" w:rsidP="00000000" w:rsidRDefault="00000000" w:rsidRPr="00000000" w14:paraId="00000183">
      <w:pPr>
        <w:jc w:val="both"/>
        <w:rPr>
          <w:b w:val="1"/>
          <w:bCs w:val="1"/>
          <w:sz w:val="24"/>
          <w:szCs w:val="24"/>
        </w:rPr>
      </w:pPr>
      <w:r w:rsidDel="00000000" w:rsidR="00000000" w:rsidRPr="00000000">
        <w:rPr>
          <w:rtl w:val="0"/>
        </w:rPr>
      </w:r>
    </w:p>
    <w:p w:rsidR="00000000" w:rsidDel="00000000" w:rsidP="00000000" w:rsidRDefault="00000000" w:rsidRPr="00000000" w14:paraId="00000184">
      <w:pPr>
        <w:jc w:val="both"/>
        <w:rPr>
          <w:sz w:val="24"/>
          <w:szCs w:val="24"/>
        </w:rPr>
      </w:pPr>
      <w:r w:rsidDel="00000000" w:rsidR="00000000" w:rsidRPr="00000000">
        <w:rPr>
          <w:b w:val="1"/>
          <w:bCs w:val="1"/>
          <w:sz w:val="24"/>
          <w:szCs w:val="24"/>
          <w:rtl w:val="0"/>
        </w:rPr>
        <w:t xml:space="preserve">Notificaciones y Reviews: </w:t>
      </w:r>
      <w:r w:rsidDel="00000000" w:rsidR="00000000" w:rsidRPr="00000000">
        <w:rPr>
          <w:sz w:val="24"/>
          <w:szCs w:val="24"/>
          <w:rtl w:val="0"/>
        </w:rPr>
        <w:t xml:space="preserve">Guardan mensajes y valoraciones generadas en tiempo real.</w:t>
      </w:r>
    </w:p>
    <w:p w:rsidR="00000000" w:rsidDel="00000000" w:rsidP="00000000" w:rsidRDefault="00000000" w:rsidRPr="00000000" w14:paraId="00000185">
      <w:pPr>
        <w:jc w:val="both"/>
        <w:rPr>
          <w:b w:val="1"/>
          <w:bCs w:val="1"/>
          <w:sz w:val="24"/>
          <w:szCs w:val="24"/>
        </w:rPr>
      </w:pPr>
      <w:r w:rsidDel="00000000" w:rsidR="00000000" w:rsidRPr="00000000">
        <w:rPr>
          <w:rtl w:val="0"/>
        </w:rPr>
      </w:r>
    </w:p>
    <w:p w:rsidR="00000000" w:rsidDel="00000000" w:rsidP="00000000" w:rsidRDefault="00000000" w:rsidRPr="00000000" w14:paraId="00000186">
      <w:pPr>
        <w:jc w:val="both"/>
        <w:rPr>
          <w:sz w:val="24"/>
          <w:szCs w:val="24"/>
        </w:rPr>
      </w:pPr>
      <w:r w:rsidDel="00000000" w:rsidR="00000000" w:rsidRPr="00000000">
        <w:rPr>
          <w:sz w:val="24"/>
          <w:szCs w:val="24"/>
          <w:rtl w:val="0"/>
        </w:rPr>
        <w:t xml:space="preserve">A diferencia de una base de datos relacional, Firestore evita desperdicio en campos nulos, mejora el rendimiento en consultas flexibles y soporta actualizaciones instantáneas mediante listeners en tiempo real.</w:t>
      </w:r>
    </w:p>
    <w:p w:rsidR="00000000" w:rsidDel="00000000" w:rsidP="00000000" w:rsidRDefault="00000000" w:rsidRPr="00000000" w14:paraId="00000187">
      <w:pPr>
        <w:jc w:val="both"/>
        <w:rPr>
          <w:b w:val="1"/>
          <w:bCs w:val="1"/>
          <w:sz w:val="24"/>
          <w:szCs w:val="24"/>
        </w:rPr>
      </w:pPr>
      <w:r w:rsidDel="00000000" w:rsidR="00000000" w:rsidRPr="00000000">
        <w:rPr>
          <w:rtl w:val="0"/>
        </w:rPr>
      </w:r>
    </w:p>
    <w:p w:rsidR="00000000" w:rsidDel="00000000" w:rsidP="00000000" w:rsidRDefault="00000000" w:rsidRPr="00000000" w14:paraId="00000188">
      <w:pPr>
        <w:pStyle w:val="Heading2"/>
        <w:jc w:val="both"/>
        <w:rPr/>
      </w:pPr>
      <w:bookmarkStart w:colFirst="0" w:colLast="0" w:name="_heading=h.4rnn22r4cwx2" w:id="30"/>
      <w:bookmarkEnd w:id="30"/>
      <w:r w:rsidDel="00000000" w:rsidR="00000000" w:rsidRPr="00000000">
        <w:rPr>
          <w:rtl w:val="0"/>
        </w:rPr>
        <w:t xml:space="preserve">1.4.2 Integración con el backend modular</w:t>
      </w:r>
    </w:p>
    <w:p w:rsidR="00000000" w:rsidDel="00000000" w:rsidP="00000000" w:rsidRDefault="00000000" w:rsidRPr="00000000" w14:paraId="00000189">
      <w:pPr>
        <w:jc w:val="both"/>
        <w:rPr>
          <w:b w:val="1"/>
          <w:bCs w:val="1"/>
          <w:sz w:val="24"/>
          <w:szCs w:val="24"/>
        </w:rPr>
      </w:pPr>
      <w:r w:rsidDel="00000000" w:rsidR="00000000" w:rsidRPr="00000000">
        <w:rPr>
          <w:rtl w:val="0"/>
        </w:rPr>
      </w:r>
    </w:p>
    <w:p w:rsidR="00000000" w:rsidDel="00000000" w:rsidP="00000000" w:rsidRDefault="00000000" w:rsidRPr="00000000" w14:paraId="0000018A">
      <w:pPr>
        <w:jc w:val="both"/>
        <w:rPr>
          <w:sz w:val="24"/>
          <w:szCs w:val="24"/>
        </w:rPr>
      </w:pPr>
      <w:r w:rsidDel="00000000" w:rsidR="00000000" w:rsidRPr="00000000">
        <w:rPr>
          <w:sz w:val="24"/>
          <w:szCs w:val="24"/>
          <w:rtl w:val="0"/>
        </w:rPr>
        <w:t xml:space="preserve">El backend de SEEDAS está estructurado en módulos alojados dentro de /api/ y /firebase/ de Next.js.</w:t>
      </w:r>
    </w:p>
    <w:p w:rsidR="00000000" w:rsidDel="00000000" w:rsidP="00000000" w:rsidRDefault="00000000" w:rsidRPr="00000000" w14:paraId="0000018B">
      <w:pPr>
        <w:jc w:val="both"/>
        <w:rPr>
          <w:sz w:val="24"/>
          <w:szCs w:val="24"/>
        </w:rPr>
      </w:pPr>
      <w:r w:rsidDel="00000000" w:rsidR="00000000" w:rsidRPr="00000000">
        <w:rPr>
          <w:sz w:val="24"/>
          <w:szCs w:val="24"/>
          <w:rtl w:val="0"/>
        </w:rPr>
        <w:t xml:space="preserve">Cada módulo gestiona operaciones CRUD y comunicación directa con Firestore a través de controladores especializados:</w:t>
      </w:r>
    </w:p>
    <w:p w:rsidR="00000000" w:rsidDel="00000000" w:rsidP="00000000" w:rsidRDefault="00000000" w:rsidRPr="00000000" w14:paraId="0000018C">
      <w:pPr>
        <w:jc w:val="both"/>
        <w:rPr>
          <w:b w:val="1"/>
          <w:bCs w:val="1"/>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b w:val="1"/>
          <w:bCs w:val="1"/>
          <w:sz w:val="24"/>
          <w:szCs w:val="24"/>
          <w:rtl w:val="0"/>
        </w:rPr>
        <w:t xml:space="preserve">saveData.js: </w:t>
      </w:r>
      <w:r w:rsidDel="00000000" w:rsidR="00000000" w:rsidRPr="00000000">
        <w:rPr>
          <w:sz w:val="24"/>
          <w:szCs w:val="24"/>
          <w:rtl w:val="0"/>
        </w:rPr>
        <w:t xml:space="preserve">Crea publicaciones o solicitudes.</w:t>
      </w:r>
    </w:p>
    <w:p w:rsidR="00000000" w:rsidDel="00000000" w:rsidP="00000000" w:rsidRDefault="00000000" w:rsidRPr="00000000" w14:paraId="0000018E">
      <w:pPr>
        <w:jc w:val="both"/>
        <w:rPr>
          <w:b w:val="1"/>
          <w:bCs w:val="1"/>
          <w:sz w:val="24"/>
          <w:szCs w:val="24"/>
        </w:rPr>
      </w:pPr>
      <w:r w:rsidDel="00000000" w:rsidR="00000000" w:rsidRPr="00000000">
        <w:rPr>
          <w:rtl w:val="0"/>
        </w:rPr>
      </w:r>
    </w:p>
    <w:p w:rsidR="00000000" w:rsidDel="00000000" w:rsidP="00000000" w:rsidRDefault="00000000" w:rsidRPr="00000000" w14:paraId="0000018F">
      <w:pPr>
        <w:jc w:val="both"/>
        <w:rPr>
          <w:sz w:val="24"/>
          <w:szCs w:val="24"/>
        </w:rPr>
      </w:pPr>
      <w:r w:rsidDel="00000000" w:rsidR="00000000" w:rsidRPr="00000000">
        <w:rPr>
          <w:b w:val="1"/>
          <w:bCs w:val="1"/>
          <w:sz w:val="24"/>
          <w:szCs w:val="24"/>
          <w:rtl w:val="0"/>
        </w:rPr>
        <w:t xml:space="preserve">getData.js:</w:t>
      </w:r>
      <w:r w:rsidDel="00000000" w:rsidR="00000000" w:rsidRPr="00000000">
        <w:rPr>
          <w:sz w:val="24"/>
          <w:szCs w:val="24"/>
          <w:rtl w:val="0"/>
        </w:rPr>
        <w:t xml:space="preserve"> Recupera datos filtrados dinámicamente.</w:t>
      </w:r>
    </w:p>
    <w:p w:rsidR="00000000" w:rsidDel="00000000" w:rsidP="00000000" w:rsidRDefault="00000000" w:rsidRPr="00000000" w14:paraId="00000190">
      <w:pPr>
        <w:jc w:val="both"/>
        <w:rPr>
          <w:b w:val="1"/>
          <w:bCs w:val="1"/>
          <w:sz w:val="24"/>
          <w:szCs w:val="24"/>
        </w:rPr>
      </w:pPr>
      <w:r w:rsidDel="00000000" w:rsidR="00000000" w:rsidRPr="00000000">
        <w:rPr>
          <w:rtl w:val="0"/>
        </w:rPr>
      </w:r>
    </w:p>
    <w:p w:rsidR="00000000" w:rsidDel="00000000" w:rsidP="00000000" w:rsidRDefault="00000000" w:rsidRPr="00000000" w14:paraId="00000191">
      <w:pPr>
        <w:jc w:val="both"/>
        <w:rPr>
          <w:sz w:val="24"/>
          <w:szCs w:val="24"/>
        </w:rPr>
      </w:pPr>
      <w:r w:rsidDel="00000000" w:rsidR="00000000" w:rsidRPr="00000000">
        <w:rPr>
          <w:b w:val="1"/>
          <w:bCs w:val="1"/>
          <w:sz w:val="24"/>
          <w:szCs w:val="24"/>
          <w:rtl w:val="0"/>
        </w:rPr>
        <w:t xml:space="preserve">updateStatus.js: </w:t>
      </w:r>
      <w:r w:rsidDel="00000000" w:rsidR="00000000" w:rsidRPr="00000000">
        <w:rPr>
          <w:sz w:val="24"/>
          <w:szCs w:val="24"/>
          <w:rtl w:val="0"/>
        </w:rPr>
        <w:t xml:space="preserve">Gestiona cambios de estado (confirmado, cancelado, finalizado).</w:t>
      </w:r>
    </w:p>
    <w:p w:rsidR="00000000" w:rsidDel="00000000" w:rsidP="00000000" w:rsidRDefault="00000000" w:rsidRPr="00000000" w14:paraId="00000192">
      <w:pPr>
        <w:jc w:val="both"/>
        <w:rPr>
          <w:b w:val="1"/>
          <w:bCs w:val="1"/>
          <w:sz w:val="24"/>
          <w:szCs w:val="24"/>
        </w:rPr>
      </w:pPr>
      <w:r w:rsidDel="00000000" w:rsidR="00000000" w:rsidRPr="00000000">
        <w:rPr>
          <w:rtl w:val="0"/>
        </w:rPr>
      </w:r>
    </w:p>
    <w:p w:rsidR="00000000" w:rsidDel="00000000" w:rsidP="00000000" w:rsidRDefault="00000000" w:rsidRPr="00000000" w14:paraId="00000193">
      <w:pPr>
        <w:jc w:val="both"/>
        <w:rPr>
          <w:sz w:val="24"/>
          <w:szCs w:val="24"/>
        </w:rPr>
      </w:pPr>
      <w:r w:rsidDel="00000000" w:rsidR="00000000" w:rsidRPr="00000000">
        <w:rPr>
          <w:b w:val="1"/>
          <w:bCs w:val="1"/>
          <w:sz w:val="24"/>
          <w:szCs w:val="24"/>
          <w:rtl w:val="0"/>
        </w:rPr>
        <w:t xml:space="preserve">storageUpload.js: </w:t>
      </w:r>
      <w:r w:rsidDel="00000000" w:rsidR="00000000" w:rsidRPr="00000000">
        <w:rPr>
          <w:sz w:val="24"/>
          <w:szCs w:val="24"/>
          <w:rtl w:val="0"/>
        </w:rPr>
        <w:t xml:space="preserve">Maneja la carga de archivos e imágenes al almacenamiento de Firebase.</w:t>
      </w:r>
    </w:p>
    <w:p w:rsidR="00000000" w:rsidDel="00000000" w:rsidP="00000000" w:rsidRDefault="00000000" w:rsidRPr="00000000" w14:paraId="00000194">
      <w:pPr>
        <w:jc w:val="both"/>
        <w:rPr>
          <w:b w:val="1"/>
          <w:bCs w:val="1"/>
          <w:sz w:val="24"/>
          <w:szCs w:val="24"/>
        </w:rPr>
      </w:pPr>
      <w:r w:rsidDel="00000000" w:rsidR="00000000" w:rsidRPr="00000000">
        <w:rPr>
          <w:rtl w:val="0"/>
        </w:rPr>
      </w:r>
    </w:p>
    <w:p w:rsidR="00000000" w:rsidDel="00000000" w:rsidP="00000000" w:rsidRDefault="00000000" w:rsidRPr="00000000" w14:paraId="00000195">
      <w:pPr>
        <w:jc w:val="both"/>
        <w:rPr>
          <w:sz w:val="24"/>
          <w:szCs w:val="24"/>
        </w:rPr>
      </w:pPr>
      <w:r w:rsidDel="00000000" w:rsidR="00000000" w:rsidRPr="00000000">
        <w:rPr>
          <w:sz w:val="24"/>
          <w:szCs w:val="24"/>
          <w:rtl w:val="0"/>
        </w:rPr>
        <w:t xml:space="preserve">Esta integración serverless permite alta disponibilidad, seguridad (mediante Clerk + Firebase Auth) y escalabilidad sin infraestructura adicional.</w:t>
      </w:r>
    </w:p>
    <w:p w:rsidR="00000000" w:rsidDel="00000000" w:rsidP="00000000" w:rsidRDefault="00000000" w:rsidRPr="00000000" w14:paraId="00000196">
      <w:pPr>
        <w:jc w:val="both"/>
        <w:rPr>
          <w:sz w:val="24"/>
          <w:szCs w:val="24"/>
        </w:rPr>
      </w:pPr>
      <w:r w:rsidDel="00000000" w:rsidR="00000000" w:rsidRPr="00000000">
        <w:rPr>
          <w:rtl w:val="0"/>
        </w:rPr>
      </w:r>
    </w:p>
    <w:p w:rsidR="00000000" w:rsidDel="00000000" w:rsidP="00000000" w:rsidRDefault="00000000" w:rsidRPr="00000000" w14:paraId="00000197">
      <w:pPr>
        <w:jc w:val="both"/>
        <w:rPr>
          <w:sz w:val="24"/>
          <w:szCs w:val="24"/>
        </w:rPr>
      </w:pPr>
      <w:r w:rsidDel="00000000" w:rsidR="00000000" w:rsidRPr="00000000">
        <w:rPr>
          <w:rtl w:val="0"/>
        </w:rPr>
      </w:r>
    </w:p>
    <w:p w:rsidR="00000000" w:rsidDel="00000000" w:rsidP="00000000" w:rsidRDefault="00000000" w:rsidRPr="00000000" w14:paraId="00000198">
      <w:pPr>
        <w:pStyle w:val="Heading2"/>
        <w:jc w:val="both"/>
        <w:rPr/>
      </w:pPr>
      <w:bookmarkStart w:colFirst="0" w:colLast="0" w:name="_heading=h.ji941lredy1e" w:id="31"/>
      <w:bookmarkEnd w:id="31"/>
      <w:r w:rsidDel="00000000" w:rsidR="00000000" w:rsidRPr="00000000">
        <w:rPr>
          <w:rtl w:val="0"/>
        </w:rPr>
        <w:t xml:space="preserve">1.5 Enfoque de Desarrollo: Patrón de Diseño</w:t>
      </w:r>
    </w:p>
    <w:p w:rsidR="00000000" w:rsidDel="00000000" w:rsidP="00000000" w:rsidRDefault="00000000" w:rsidRPr="00000000" w14:paraId="00000199">
      <w:pPr>
        <w:jc w:val="both"/>
        <w:rPr>
          <w:b w:val="1"/>
          <w:bCs w:val="1"/>
          <w:sz w:val="24"/>
          <w:szCs w:val="24"/>
          <w:highlight w:val="yellow"/>
        </w:rPr>
      </w:pPr>
      <w:r w:rsidDel="00000000" w:rsidR="00000000" w:rsidRPr="00000000">
        <w:rPr>
          <w:rtl w:val="0"/>
        </w:rPr>
      </w:r>
    </w:p>
    <w:p w:rsidR="00000000" w:rsidDel="00000000" w:rsidP="00000000" w:rsidRDefault="00000000" w:rsidRPr="00000000" w14:paraId="0000019A">
      <w:pPr>
        <w:pStyle w:val="Heading2"/>
        <w:jc w:val="both"/>
        <w:rPr/>
      </w:pPr>
      <w:bookmarkStart w:colFirst="0" w:colLast="0" w:name="_heading=h.skxenercfs2v" w:id="32"/>
      <w:bookmarkEnd w:id="32"/>
      <w:r w:rsidDel="00000000" w:rsidR="00000000" w:rsidRPr="00000000">
        <w:rPr>
          <w:rtl w:val="0"/>
        </w:rPr>
        <w:t xml:space="preserve">1.5.1 Enfoque General</w:t>
      </w:r>
    </w:p>
    <w:p w:rsidR="00000000" w:rsidDel="00000000" w:rsidP="00000000" w:rsidRDefault="00000000" w:rsidRPr="00000000" w14:paraId="0000019B">
      <w:pPr>
        <w:jc w:val="both"/>
        <w:rPr>
          <w:sz w:val="24"/>
          <w:szCs w:val="24"/>
        </w:rPr>
      </w:pP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sz w:val="24"/>
          <w:szCs w:val="24"/>
          <w:rtl w:val="0"/>
        </w:rPr>
        <w:t xml:space="preserve">El desarrollo de SEEDAS se centró en construir una plataforma funcional, intuitiva y responsiva, orientada a resolver los desafíos logísticos del transporte rural mediante una economía colaborativa.</w:t>
      </w:r>
    </w:p>
    <w:p w:rsidR="00000000" w:rsidDel="00000000" w:rsidP="00000000" w:rsidRDefault="00000000" w:rsidRPr="00000000" w14:paraId="0000019D">
      <w:pPr>
        <w:pStyle w:val="Heading2"/>
        <w:jc w:val="both"/>
        <w:rPr/>
      </w:pPr>
      <w:bookmarkStart w:colFirst="0" w:colLast="0" w:name="_heading=h.uag14yvdxqse" w:id="33"/>
      <w:bookmarkEnd w:id="33"/>
      <w:r w:rsidDel="00000000" w:rsidR="00000000" w:rsidRPr="00000000">
        <w:rPr>
          <w:rtl w:val="0"/>
        </w:rPr>
      </w:r>
    </w:p>
    <w:p w:rsidR="00000000" w:rsidDel="00000000" w:rsidP="00000000" w:rsidRDefault="00000000" w:rsidRPr="00000000" w14:paraId="0000019E">
      <w:pPr>
        <w:pStyle w:val="Heading2"/>
        <w:jc w:val="both"/>
        <w:rPr/>
      </w:pPr>
      <w:bookmarkStart w:colFirst="0" w:colLast="0" w:name="_heading=h.l31lqp2c6m7b" w:id="34"/>
      <w:bookmarkEnd w:id="34"/>
      <w:r w:rsidDel="00000000" w:rsidR="00000000" w:rsidRPr="00000000">
        <w:rPr>
          <w:rtl w:val="0"/>
        </w:rPr>
        <w:t xml:space="preserve">1.5.2 Patrón de Diseño: Componentes Reutilizables y Modularidad</w:t>
      </w:r>
    </w:p>
    <w:p w:rsidR="00000000" w:rsidDel="00000000" w:rsidP="00000000" w:rsidRDefault="00000000" w:rsidRPr="00000000" w14:paraId="0000019F">
      <w:pPr>
        <w:jc w:val="both"/>
        <w:rPr>
          <w:sz w:val="24"/>
          <w:szCs w:val="24"/>
        </w:rPr>
      </w:pPr>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La arquitectura está basada en componentes reutilizables de React.js, con módulos independientes para cada vista (Productor, Transportador, Comunitario).</w:t>
      </w:r>
    </w:p>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Esta modularidad facilita la mantenibilidad, la escalabilidad y la integración continua.</w:t>
      </w:r>
    </w:p>
    <w:p w:rsidR="00000000" w:rsidDel="00000000" w:rsidP="00000000" w:rsidRDefault="00000000" w:rsidRPr="00000000" w14:paraId="000001A2">
      <w:pPr>
        <w:jc w:val="both"/>
        <w:rPr>
          <w:sz w:val="24"/>
          <w:szCs w:val="24"/>
        </w:rPr>
      </w:pPr>
      <w:r w:rsidDel="00000000" w:rsidR="00000000" w:rsidRPr="00000000">
        <w:rPr>
          <w:rtl w:val="0"/>
        </w:rPr>
      </w:r>
    </w:p>
    <w:p w:rsidR="00000000" w:rsidDel="00000000" w:rsidP="00000000" w:rsidRDefault="00000000" w:rsidRPr="00000000" w14:paraId="000001A3">
      <w:pPr>
        <w:pStyle w:val="Heading2"/>
        <w:jc w:val="both"/>
        <w:rPr/>
      </w:pPr>
      <w:bookmarkStart w:colFirst="0" w:colLast="0" w:name="_heading=h.7wqyq8wbf5h8" w:id="35"/>
      <w:bookmarkEnd w:id="35"/>
      <w:r w:rsidDel="00000000" w:rsidR="00000000" w:rsidRPr="00000000">
        <w:rPr>
          <w:rtl w:val="0"/>
        </w:rPr>
        <w:t xml:space="preserve">1.6 Tecnologías Utilizadas</w:t>
      </w:r>
    </w:p>
    <w:p w:rsidR="00000000" w:rsidDel="00000000" w:rsidP="00000000" w:rsidRDefault="00000000" w:rsidRPr="00000000" w14:paraId="000001A4">
      <w:pPr>
        <w:jc w:val="both"/>
        <w:rPr>
          <w:sz w:val="24"/>
          <w:szCs w:val="24"/>
        </w:rPr>
      </w:pPr>
      <w:r w:rsidDel="00000000" w:rsidR="00000000" w:rsidRPr="00000000">
        <w:rPr>
          <w:rtl w:val="0"/>
        </w:rPr>
      </w:r>
    </w:p>
    <w:p w:rsidR="00000000" w:rsidDel="00000000" w:rsidP="00000000" w:rsidRDefault="00000000" w:rsidRPr="00000000" w14:paraId="000001A5">
      <w:pPr>
        <w:jc w:val="both"/>
        <w:rPr>
          <w:b w:val="1"/>
          <w:bCs w:val="1"/>
          <w:sz w:val="24"/>
          <w:szCs w:val="24"/>
        </w:rPr>
      </w:pPr>
      <w:r w:rsidDel="00000000" w:rsidR="00000000" w:rsidRPr="00000000">
        <w:rPr>
          <w:sz w:val="24"/>
          <w:szCs w:val="24"/>
          <w:rtl w:val="0"/>
        </w:rPr>
        <w:t xml:space="preserve">En la implementación se emplearán diversas tecnologías para asegurar un desarrollo eficiente y la consecución de los objetivos del proyecto. A continuación, se detallan las tecnologías principales:</w:t>
      </w:r>
      <w:r w:rsidDel="00000000" w:rsidR="00000000" w:rsidRPr="00000000">
        <w:rPr>
          <w:rtl w:val="0"/>
        </w:rPr>
      </w:r>
    </w:p>
    <w:p w:rsidR="00000000" w:rsidDel="00000000" w:rsidP="00000000" w:rsidRDefault="00000000" w:rsidRPr="00000000" w14:paraId="000001A6">
      <w:pPr>
        <w:jc w:val="both"/>
        <w:rPr>
          <w:b w:val="1"/>
          <w:bCs w:val="1"/>
          <w:sz w:val="24"/>
          <w:szCs w:val="24"/>
        </w:rPr>
      </w:pPr>
      <w:r w:rsidDel="00000000" w:rsidR="00000000" w:rsidRPr="00000000">
        <w:rPr>
          <w:rtl w:val="0"/>
        </w:rPr>
      </w:r>
    </w:p>
    <w:p w:rsidR="00000000" w:rsidDel="00000000" w:rsidP="00000000" w:rsidRDefault="00000000" w:rsidRPr="00000000" w14:paraId="000001A7">
      <w:pPr>
        <w:jc w:val="both"/>
        <w:rPr>
          <w:b w:val="1"/>
          <w:bCs w:val="1"/>
          <w:sz w:val="24"/>
          <w:szCs w:val="24"/>
        </w:rPr>
      </w:pPr>
      <w:r w:rsidDel="00000000" w:rsidR="00000000" w:rsidRPr="00000000">
        <w:rPr>
          <w:rtl w:val="0"/>
        </w:rPr>
      </w:r>
    </w:p>
    <w:p w:rsidR="00000000" w:rsidDel="00000000" w:rsidP="00000000" w:rsidRDefault="00000000" w:rsidRPr="00000000" w14:paraId="000001A8">
      <w:pPr>
        <w:pStyle w:val="Heading2"/>
        <w:jc w:val="both"/>
        <w:rPr>
          <w:vertAlign w:val="baseline"/>
        </w:rPr>
      </w:pPr>
      <w:bookmarkStart w:colFirst="0" w:colLast="0" w:name="_heading=h.5tnyq7azduzx" w:id="36"/>
      <w:bookmarkEnd w:id="36"/>
      <w:r w:rsidDel="00000000" w:rsidR="00000000" w:rsidRPr="00000000">
        <w:rPr>
          <w:rtl w:val="0"/>
        </w:rPr>
        <w:t xml:space="preserve">1.6.1 </w:t>
      </w:r>
      <w:r w:rsidDel="00000000" w:rsidR="00000000" w:rsidRPr="00000000">
        <w:rPr>
          <w:vertAlign w:val="baseline"/>
          <w:rtl w:val="0"/>
        </w:rPr>
        <w:t xml:space="preserve">Lenguajes de Programación</w:t>
      </w:r>
    </w:p>
    <w:p w:rsidR="00000000" w:rsidDel="00000000" w:rsidP="00000000" w:rsidRDefault="00000000" w:rsidRPr="00000000" w14:paraId="000001A9">
      <w:pPr>
        <w:jc w:val="both"/>
        <w:rPr>
          <w:b w:val="1"/>
          <w:bCs w:val="1"/>
          <w:sz w:val="24"/>
          <w:szCs w:val="24"/>
        </w:rPr>
      </w:pPr>
      <w:r w:rsidDel="00000000" w:rsidR="00000000" w:rsidRPr="00000000">
        <w:rPr>
          <w:rtl w:val="0"/>
        </w:rPr>
      </w:r>
    </w:p>
    <w:p w:rsidR="00000000" w:rsidDel="00000000" w:rsidP="00000000" w:rsidRDefault="00000000" w:rsidRPr="00000000" w14:paraId="000001AA">
      <w:pPr>
        <w:jc w:val="both"/>
        <w:rPr>
          <w:sz w:val="24"/>
          <w:szCs w:val="24"/>
        </w:rPr>
      </w:pPr>
      <w:r w:rsidDel="00000000" w:rsidR="00000000" w:rsidRPr="00000000">
        <w:rPr>
          <w:b w:val="1"/>
          <w:bCs w:val="1"/>
          <w:sz w:val="24"/>
          <w:szCs w:val="24"/>
          <w:rtl w:val="0"/>
        </w:rPr>
        <w:t xml:space="preserve">-JavaScript y TypeScript:</w:t>
        <w:br w:type="textWrapping"/>
      </w:r>
      <w:r w:rsidDel="00000000" w:rsidR="00000000" w:rsidRPr="00000000">
        <w:rPr>
          <w:sz w:val="24"/>
          <w:szCs w:val="24"/>
          <w:rtl w:val="0"/>
        </w:rPr>
        <w:t xml:space="preserve">Lenguajes principales del proyecto, usados tanto en el frontend como en el backend.</w:t>
      </w:r>
    </w:p>
    <w:p w:rsidR="00000000" w:rsidDel="00000000" w:rsidP="00000000" w:rsidRDefault="00000000" w:rsidRPr="00000000" w14:paraId="000001AB">
      <w:pPr>
        <w:jc w:val="both"/>
        <w:rPr>
          <w:sz w:val="24"/>
          <w:szCs w:val="24"/>
        </w:rPr>
      </w:pPr>
      <w:r w:rsidDel="00000000" w:rsidR="00000000" w:rsidRPr="00000000">
        <w:rPr>
          <w:sz w:val="24"/>
          <w:szCs w:val="24"/>
          <w:rtl w:val="0"/>
        </w:rPr>
        <w:t xml:space="preserve">TypeScript aportó robustez mediante tipado estático, especialmente en el módulo de Payment(método de pago por mercadopago)</w:t>
      </w:r>
    </w:p>
    <w:p w:rsidR="00000000" w:rsidDel="00000000" w:rsidP="00000000" w:rsidRDefault="00000000" w:rsidRPr="00000000" w14:paraId="000001AC">
      <w:pPr>
        <w:jc w:val="both"/>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Frameworks y Librerías</w:t>
      </w:r>
    </w:p>
    <w:p w:rsidR="00000000" w:rsidDel="00000000" w:rsidP="00000000" w:rsidRDefault="00000000" w:rsidRPr="00000000" w14:paraId="000001AE">
      <w:pPr>
        <w:jc w:val="both"/>
        <w:rPr>
          <w:b w:val="1"/>
          <w:bCs w:val="1"/>
          <w:sz w:val="24"/>
          <w:szCs w:val="24"/>
        </w:rPr>
      </w:pP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Next.js</w:t>
      </w:r>
      <w:r w:rsidDel="00000000" w:rsidR="00000000" w:rsidRPr="00000000">
        <w:rPr>
          <w:b w:val="1"/>
          <w:bCs w:val="1"/>
          <w:sz w:val="24"/>
          <w:szCs w:val="24"/>
          <w:rtl w:val="0"/>
        </w:rPr>
        <w:t xml:space="preserve">:</w:t>
      </w:r>
      <w:r w:rsidDel="00000000" w:rsidR="00000000" w:rsidRPr="00000000">
        <w:rPr>
          <w:sz w:val="24"/>
          <w:szCs w:val="24"/>
          <w:rtl w:val="0"/>
        </w:rPr>
        <w:br w:type="textWrapping"/>
        <w:t xml:space="preserve">Framework principal para construir la aplicación web, proporcionando renderizado híbrido (SSR/SSG), rutas dinámicas y optimización automática del rendimiento.</w:t>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b w:val="1"/>
          <w:bCs w:val="1"/>
          <w:sz w:val="24"/>
          <w:szCs w:val="24"/>
          <w:rtl w:val="0"/>
        </w:rPr>
        <w:t xml:space="preserve">-React.js:</w:t>
      </w:r>
      <w:r w:rsidDel="00000000" w:rsidR="00000000" w:rsidRPr="00000000">
        <w:rPr>
          <w:sz w:val="24"/>
          <w:szCs w:val="24"/>
          <w:rtl w:val="0"/>
        </w:rPr>
        <w:br w:type="textWrapping"/>
        <w:t xml:space="preserve">Biblioteca para la construcción de interfaces de usuario dinámicas y reutilizables.</w:t>
      </w:r>
    </w:p>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b w:val="1"/>
          <w:bCs w:val="1"/>
          <w:sz w:val="24"/>
          <w:szCs w:val="24"/>
          <w:rtl w:val="0"/>
        </w:rPr>
        <w:t xml:space="preserve">-TailwindCSS:</w:t>
      </w:r>
      <w:r w:rsidDel="00000000" w:rsidR="00000000" w:rsidRPr="00000000">
        <w:rPr>
          <w:sz w:val="24"/>
          <w:szCs w:val="24"/>
          <w:rtl w:val="0"/>
        </w:rPr>
        <w:br w:type="textWrapping"/>
        <w:t xml:space="preserve">Framework de utilidades CSS que permitió construir rápidamente interfaces modernas, personalizadas y adaptables.</w:t>
      </w:r>
    </w:p>
    <w:p w:rsidR="00000000" w:rsidDel="00000000" w:rsidP="00000000" w:rsidRDefault="00000000" w:rsidRPr="00000000" w14:paraId="000001B4">
      <w:pPr>
        <w:jc w:val="both"/>
        <w:rPr>
          <w:sz w:val="24"/>
          <w:szCs w:val="24"/>
        </w:rPr>
      </w:pPr>
      <w:r w:rsidDel="00000000" w:rsidR="00000000" w:rsidRPr="00000000">
        <w:rPr>
          <w:rtl w:val="0"/>
        </w:rPr>
      </w:r>
    </w:p>
    <w:p w:rsidR="00000000" w:rsidDel="00000000" w:rsidP="00000000" w:rsidRDefault="00000000" w:rsidRPr="00000000" w14:paraId="000001B5">
      <w:pPr>
        <w:jc w:val="both"/>
        <w:rPr>
          <w:sz w:val="24"/>
          <w:szCs w:val="24"/>
        </w:rPr>
      </w:pPr>
      <w:r w:rsidDel="00000000" w:rsidR="00000000" w:rsidRPr="00000000">
        <w:rPr>
          <w:b w:val="1"/>
          <w:bCs w:val="1"/>
          <w:sz w:val="24"/>
          <w:szCs w:val="24"/>
          <w:rtl w:val="0"/>
        </w:rPr>
        <w:t xml:space="preserve">-Clerk:</w:t>
      </w:r>
      <w:r w:rsidDel="00000000" w:rsidR="00000000" w:rsidRPr="00000000">
        <w:rPr>
          <w:sz w:val="24"/>
          <w:szCs w:val="24"/>
          <w:rtl w:val="0"/>
        </w:rPr>
        <w:br w:type="textWrapping"/>
        <w:t xml:space="preserve">Servicio de autenticación y gestión de usuarios, implementado con @clerk/nextjs para autenticación segura y localización con @clerk/localizations.</w:t>
      </w:r>
    </w:p>
    <w:p w:rsidR="00000000" w:rsidDel="00000000" w:rsidP="00000000" w:rsidRDefault="00000000" w:rsidRPr="00000000" w14:paraId="000001B6">
      <w:pPr>
        <w:jc w:val="both"/>
        <w:rPr>
          <w:sz w:val="24"/>
          <w:szCs w:val="24"/>
        </w:rPr>
      </w:pPr>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b w:val="1"/>
          <w:bCs w:val="1"/>
          <w:sz w:val="24"/>
          <w:szCs w:val="24"/>
          <w:rtl w:val="0"/>
        </w:rPr>
        <w:t xml:space="preserve">-Firebase y Firebase Admin SDK:</w:t>
      </w:r>
      <w:r w:rsidDel="00000000" w:rsidR="00000000" w:rsidRPr="00000000">
        <w:rPr>
          <w:sz w:val="24"/>
          <w:szCs w:val="24"/>
          <w:rtl w:val="0"/>
        </w:rPr>
        <w:br w:type="textWrapping"/>
        <w:t xml:space="preserve">Utilizados para la autenticación, almacenamiento y base de datos en tiempo real, así como funciones administrativas del backend.</w:t>
      </w:r>
    </w:p>
    <w:p w:rsidR="00000000" w:rsidDel="00000000" w:rsidP="00000000" w:rsidRDefault="00000000" w:rsidRPr="00000000" w14:paraId="000001B8">
      <w:pPr>
        <w:jc w:val="both"/>
        <w:rPr>
          <w:sz w:val="24"/>
          <w:szCs w:val="24"/>
        </w:rPr>
      </w:pPr>
      <w:r w:rsidDel="00000000" w:rsidR="00000000" w:rsidRPr="00000000">
        <w:rPr>
          <w:rtl w:val="0"/>
        </w:rPr>
      </w:r>
    </w:p>
    <w:p w:rsidR="00000000" w:rsidDel="00000000" w:rsidP="00000000" w:rsidRDefault="00000000" w:rsidRPr="00000000" w14:paraId="000001B9">
      <w:pPr>
        <w:jc w:val="both"/>
        <w:rPr>
          <w:sz w:val="24"/>
          <w:szCs w:val="24"/>
        </w:rPr>
      </w:pPr>
      <w:r w:rsidDel="00000000" w:rsidR="00000000" w:rsidRPr="00000000">
        <w:rPr>
          <w:b w:val="1"/>
          <w:bCs w:val="1"/>
          <w:sz w:val="24"/>
          <w:szCs w:val="24"/>
          <w:rtl w:val="0"/>
        </w:rPr>
        <w:t xml:space="preserve">-Mapbox GL y SDK:</w:t>
      </w:r>
      <w:r w:rsidDel="00000000" w:rsidR="00000000" w:rsidRPr="00000000">
        <w:rPr>
          <w:sz w:val="24"/>
          <w:szCs w:val="24"/>
          <w:rtl w:val="0"/>
        </w:rPr>
        <w:br w:type="textWrapping"/>
        <w:t xml:space="preserve">Utilizados para la visualización de mapas interactivos, geocodificación y navegación con las librerías mapbox-gl, @mapbox/mapbox-sdk y @mapbox/mapbox-gl-geocoder.</w:t>
      </w:r>
    </w:p>
    <w:p w:rsidR="00000000" w:rsidDel="00000000" w:rsidP="00000000" w:rsidRDefault="00000000" w:rsidRPr="00000000" w14:paraId="000001BA">
      <w:pPr>
        <w:jc w:val="both"/>
        <w:rPr>
          <w:sz w:val="24"/>
          <w:szCs w:val="24"/>
        </w:rPr>
      </w:pPr>
      <w:r w:rsidDel="00000000" w:rsidR="00000000" w:rsidRPr="00000000">
        <w:rPr>
          <w:rtl w:val="0"/>
        </w:rPr>
      </w:r>
    </w:p>
    <w:p w:rsidR="00000000" w:rsidDel="00000000" w:rsidP="00000000" w:rsidRDefault="00000000" w:rsidRPr="00000000" w14:paraId="000001BB">
      <w:pPr>
        <w:jc w:val="both"/>
        <w:rPr>
          <w:sz w:val="24"/>
          <w:szCs w:val="24"/>
        </w:rPr>
      </w:pPr>
      <w:r w:rsidDel="00000000" w:rsidR="00000000" w:rsidRPr="00000000">
        <w:rPr>
          <w:b w:val="1"/>
          <w:bCs w:val="1"/>
          <w:sz w:val="24"/>
          <w:szCs w:val="24"/>
          <w:rtl w:val="0"/>
        </w:rPr>
        <w:t xml:space="preserve">-Stripe y MercadoPago:</w:t>
      </w:r>
      <w:r w:rsidDel="00000000" w:rsidR="00000000" w:rsidRPr="00000000">
        <w:rPr>
          <w:sz w:val="24"/>
          <w:szCs w:val="24"/>
          <w:rtl w:val="0"/>
        </w:rPr>
        <w:br w:type="textWrapping"/>
        <w:t xml:space="preserve">Se integraron ambas pasarelas de pago (@stripe/react-stripe-js, @stripe/stripe-js, stripe y mercadopago) para permitir la monetización segura del servicio.</w:t>
      </w:r>
    </w:p>
    <w:p w:rsidR="00000000" w:rsidDel="00000000" w:rsidP="00000000" w:rsidRDefault="00000000" w:rsidRPr="00000000" w14:paraId="000001BC">
      <w:pPr>
        <w:jc w:val="both"/>
        <w:rPr>
          <w:sz w:val="24"/>
          <w:szCs w:val="24"/>
        </w:rPr>
      </w:pPr>
      <w:r w:rsidDel="00000000" w:rsidR="00000000" w:rsidRPr="00000000">
        <w:rPr>
          <w:rtl w:val="0"/>
        </w:rPr>
      </w:r>
    </w:p>
    <w:p w:rsidR="00000000" w:rsidDel="00000000" w:rsidP="00000000" w:rsidRDefault="00000000" w:rsidRPr="00000000" w14:paraId="000001BD">
      <w:pPr>
        <w:jc w:val="both"/>
        <w:rPr>
          <w:sz w:val="24"/>
          <w:szCs w:val="24"/>
        </w:rPr>
      </w:pPr>
      <w:r w:rsidDel="00000000" w:rsidR="00000000" w:rsidRPr="00000000">
        <w:rPr>
          <w:rtl w:val="0"/>
        </w:rPr>
      </w:r>
    </w:p>
    <w:p w:rsidR="00000000" w:rsidDel="00000000" w:rsidP="00000000" w:rsidRDefault="00000000" w:rsidRPr="00000000" w14:paraId="000001BE">
      <w:pPr>
        <w:jc w:val="both"/>
        <w:rPr>
          <w:sz w:val="24"/>
          <w:szCs w:val="24"/>
        </w:rPr>
      </w:pPr>
      <w:r w:rsidDel="00000000" w:rsidR="00000000" w:rsidRPr="00000000">
        <w:rPr>
          <w:rtl w:val="0"/>
        </w:rPr>
      </w:r>
    </w:p>
    <w:p w:rsidR="00000000" w:rsidDel="00000000" w:rsidP="00000000" w:rsidRDefault="00000000" w:rsidRPr="00000000" w14:paraId="000001BF">
      <w:pPr>
        <w:jc w:val="both"/>
        <w:rPr>
          <w:sz w:val="24"/>
          <w:szCs w:val="24"/>
        </w:rPr>
      </w:pPr>
      <w:r w:rsidDel="00000000" w:rsidR="00000000" w:rsidRPr="00000000">
        <w:rPr>
          <w:rtl w:val="0"/>
        </w:rPr>
      </w:r>
    </w:p>
    <w:p w:rsidR="00000000" w:rsidDel="00000000" w:rsidP="00000000" w:rsidRDefault="00000000" w:rsidRPr="00000000" w14:paraId="000001C0">
      <w:pPr>
        <w:jc w:val="both"/>
        <w:rPr>
          <w:sz w:val="24"/>
          <w:szCs w:val="24"/>
        </w:rPr>
      </w:pPr>
      <w:r w:rsidDel="00000000" w:rsidR="00000000" w:rsidRPr="00000000">
        <w:rPr>
          <w:rtl w:val="0"/>
        </w:rPr>
      </w:r>
    </w:p>
    <w:p w:rsidR="00000000" w:rsidDel="00000000" w:rsidP="00000000" w:rsidRDefault="00000000" w:rsidRPr="00000000" w14:paraId="000001C1">
      <w:pPr>
        <w:jc w:val="both"/>
        <w:rPr>
          <w:sz w:val="24"/>
          <w:szCs w:val="24"/>
        </w:rPr>
      </w:pPr>
      <w:r w:rsidDel="00000000" w:rsidR="00000000" w:rsidRPr="00000000">
        <w:rPr>
          <w:rtl w:val="0"/>
        </w:rPr>
      </w:r>
    </w:p>
    <w:p w:rsidR="00000000" w:rsidDel="00000000" w:rsidP="00000000" w:rsidRDefault="00000000" w:rsidRPr="00000000" w14:paraId="000001C2">
      <w:pPr>
        <w:pStyle w:val="Heading2"/>
        <w:jc w:val="both"/>
        <w:rPr>
          <w:vertAlign w:val="baseline"/>
        </w:rPr>
      </w:pPr>
      <w:bookmarkStart w:colFirst="0" w:colLast="0" w:name="_heading=h.86ehd5j83off" w:id="37"/>
      <w:bookmarkEnd w:id="37"/>
      <w:r w:rsidDel="00000000" w:rsidR="00000000" w:rsidRPr="00000000">
        <w:rPr>
          <w:rtl w:val="0"/>
        </w:rPr>
        <w:t xml:space="preserve">1.6.2 </w:t>
      </w:r>
      <w:r w:rsidDel="00000000" w:rsidR="00000000" w:rsidRPr="00000000">
        <w:rPr>
          <w:vertAlign w:val="baseline"/>
          <w:rtl w:val="0"/>
        </w:rPr>
        <w:t xml:space="preserve">Herramientas de Desarrollo</w:t>
      </w:r>
    </w:p>
    <w:p w:rsidR="00000000" w:rsidDel="00000000" w:rsidP="00000000" w:rsidRDefault="00000000" w:rsidRPr="00000000" w14:paraId="000001C3">
      <w:pPr>
        <w:jc w:val="both"/>
        <w:rPr>
          <w:sz w:val="24"/>
          <w:szCs w:val="24"/>
        </w:rPr>
      </w:pPr>
      <w:r w:rsidDel="00000000" w:rsidR="00000000" w:rsidRPr="00000000">
        <w:rPr>
          <w:rtl w:val="0"/>
        </w:rPr>
      </w:r>
    </w:p>
    <w:p w:rsidR="00000000" w:rsidDel="00000000" w:rsidP="00000000" w:rsidRDefault="00000000" w:rsidRPr="00000000" w14:paraId="000001C4">
      <w:pPr>
        <w:jc w:val="both"/>
        <w:rPr>
          <w:sz w:val="24"/>
          <w:szCs w:val="24"/>
        </w:rPr>
      </w:pPr>
      <w:r w:rsidDel="00000000" w:rsidR="00000000" w:rsidRPr="00000000">
        <w:rPr>
          <w:b w:val="1"/>
          <w:bCs w:val="1"/>
          <w:sz w:val="24"/>
          <w:szCs w:val="24"/>
          <w:rtl w:val="0"/>
        </w:rPr>
        <w:t xml:space="preserve">-Visual Studio Code:</w:t>
      </w:r>
      <w:r w:rsidDel="00000000" w:rsidR="00000000" w:rsidRPr="00000000">
        <w:rPr>
          <w:sz w:val="24"/>
          <w:szCs w:val="24"/>
          <w:rtl w:val="0"/>
        </w:rPr>
        <w:br w:type="textWrapping"/>
        <w:t xml:space="preserve">IDE principal utilizado por su soporte para extensiones, depuración integrada y facilidad de uso.</w:t>
      </w:r>
    </w:p>
    <w:p w:rsidR="00000000" w:rsidDel="00000000" w:rsidP="00000000" w:rsidRDefault="00000000" w:rsidRPr="00000000" w14:paraId="000001C5">
      <w:pPr>
        <w:jc w:val="both"/>
        <w:rPr>
          <w:sz w:val="24"/>
          <w:szCs w:val="24"/>
        </w:rPr>
      </w:pPr>
      <w:r w:rsidDel="00000000" w:rsidR="00000000" w:rsidRPr="00000000">
        <w:rPr>
          <w:rtl w:val="0"/>
        </w:rPr>
      </w:r>
    </w:p>
    <w:p w:rsidR="00000000" w:rsidDel="00000000" w:rsidP="00000000" w:rsidRDefault="00000000" w:rsidRPr="00000000" w14:paraId="000001C6">
      <w:pPr>
        <w:jc w:val="both"/>
        <w:rPr>
          <w:sz w:val="24"/>
          <w:szCs w:val="24"/>
        </w:rPr>
      </w:pPr>
      <w:r w:rsidDel="00000000" w:rsidR="00000000" w:rsidRPr="00000000">
        <w:rPr>
          <w:b w:val="1"/>
          <w:bCs w:val="1"/>
          <w:sz w:val="24"/>
          <w:szCs w:val="24"/>
          <w:rtl w:val="0"/>
        </w:rPr>
        <w:t xml:space="preserve">-Git y GitHub Desktop:</w:t>
      </w:r>
      <w:r w:rsidDel="00000000" w:rsidR="00000000" w:rsidRPr="00000000">
        <w:rPr>
          <w:sz w:val="24"/>
          <w:szCs w:val="24"/>
          <w:rtl w:val="0"/>
        </w:rPr>
        <w:br w:type="textWrapping"/>
        <w:t xml:space="preserve">Herramientas de control de versiones y colaboración, fundamentales en el seguimiento y control del código.</w:t>
      </w:r>
    </w:p>
    <w:p w:rsidR="00000000" w:rsidDel="00000000" w:rsidP="00000000" w:rsidRDefault="00000000" w:rsidRPr="00000000" w14:paraId="000001C7">
      <w:pPr>
        <w:jc w:val="both"/>
        <w:rPr>
          <w:sz w:val="24"/>
          <w:szCs w:val="24"/>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b w:val="1"/>
          <w:bCs w:val="1"/>
          <w:sz w:val="24"/>
          <w:szCs w:val="24"/>
          <w:rtl w:val="0"/>
        </w:rPr>
        <w:t xml:space="preserve">-Trello:</w:t>
      </w:r>
      <w:r w:rsidDel="00000000" w:rsidR="00000000" w:rsidRPr="00000000">
        <w:rPr>
          <w:sz w:val="24"/>
          <w:szCs w:val="24"/>
          <w:rtl w:val="0"/>
        </w:rPr>
        <w:br w:type="textWrapping"/>
        <w:t xml:space="preserve">Herramienta de organización utilizada para la planificación y seguimiento de tareas.</w:t>
      </w:r>
    </w:p>
    <w:p w:rsidR="00000000" w:rsidDel="00000000" w:rsidP="00000000" w:rsidRDefault="00000000" w:rsidRPr="00000000" w14:paraId="000001C9">
      <w:pPr>
        <w:jc w:val="both"/>
        <w:rPr>
          <w:b w:val="1"/>
          <w:bCs w:val="1"/>
          <w:sz w:val="24"/>
          <w:szCs w:val="24"/>
        </w:rPr>
      </w:pPr>
      <w:r w:rsidDel="00000000" w:rsidR="00000000" w:rsidRPr="00000000">
        <w:rPr>
          <w:rtl w:val="0"/>
        </w:rPr>
      </w:r>
    </w:p>
    <w:p w:rsidR="00000000" w:rsidDel="00000000" w:rsidP="00000000" w:rsidRDefault="00000000" w:rsidRPr="00000000" w14:paraId="000001CA">
      <w:pPr>
        <w:jc w:val="both"/>
        <w:rPr>
          <w:sz w:val="24"/>
          <w:szCs w:val="24"/>
        </w:rPr>
      </w:pPr>
      <w:r w:rsidDel="00000000" w:rsidR="00000000" w:rsidRPr="00000000">
        <w:rPr>
          <w:b w:val="1"/>
          <w:bCs w:val="1"/>
          <w:sz w:val="24"/>
          <w:szCs w:val="24"/>
          <w:rtl w:val="0"/>
        </w:rPr>
        <w:t xml:space="preserve">-Ngrok:</w:t>
      </w:r>
      <w:r w:rsidDel="00000000" w:rsidR="00000000" w:rsidRPr="00000000">
        <w:rPr>
          <w:sz w:val="24"/>
          <w:szCs w:val="24"/>
          <w:rtl w:val="0"/>
        </w:rPr>
        <w:br w:type="textWrapping"/>
        <w:t xml:space="preserve">Utilizado para exponer el servidor local a Internet en pruebas de integración o demostraciones en tiempo real.</w:t>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pStyle w:val="Heading1"/>
        <w:jc w:val="both"/>
        <w:rPr/>
      </w:pPr>
      <w:bookmarkStart w:colFirst="0" w:colLast="0" w:name="_heading=h.d8l7mw22vd8k" w:id="38"/>
      <w:bookmarkEnd w:id="38"/>
      <w:r w:rsidDel="00000000" w:rsidR="00000000" w:rsidRPr="00000000">
        <w:rPr>
          <w:rtl w:val="0"/>
        </w:rPr>
      </w:r>
    </w:p>
    <w:p w:rsidR="00000000" w:rsidDel="00000000" w:rsidP="00000000" w:rsidRDefault="00000000" w:rsidRPr="00000000" w14:paraId="000001CD">
      <w:pPr>
        <w:pStyle w:val="Heading1"/>
        <w:jc w:val="both"/>
        <w:rPr/>
      </w:pPr>
      <w:bookmarkStart w:colFirst="0" w:colLast="0" w:name="_heading=h.a3brvok3h1c1" w:id="39"/>
      <w:bookmarkEnd w:id="39"/>
      <w:r w:rsidDel="00000000" w:rsidR="00000000" w:rsidRPr="00000000">
        <w:rPr>
          <w:rtl w:val="0"/>
        </w:rPr>
        <w:t xml:space="preserve">2 FASE 2: DISEÑO DE SEEDAS</w:t>
      </w:r>
    </w:p>
    <w:p w:rsidR="00000000" w:rsidDel="00000000" w:rsidP="00000000" w:rsidRDefault="00000000" w:rsidRPr="00000000" w14:paraId="000001CE">
      <w:pPr>
        <w:jc w:val="both"/>
        <w:rPr>
          <w:b w:val="1"/>
          <w:bCs w:val="1"/>
          <w:sz w:val="24"/>
          <w:szCs w:val="24"/>
        </w:rPr>
      </w:pPr>
      <w:r w:rsidDel="00000000" w:rsidR="00000000" w:rsidRPr="00000000">
        <w:rPr>
          <w:rtl w:val="0"/>
        </w:rPr>
      </w:r>
    </w:p>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En esta fase se desarrolla el diseño arquitectónico y estructural de SEEDAS, un sistema de transporte rural sustentable orientado a conectar productores y transportadores.</w:t>
      </w:r>
    </w:p>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El objetivo es definir cómo se organizan los componentes, las interacciones y los datos del sistema antes de su implementación final.</w:t>
      </w:r>
    </w:p>
    <w:p w:rsidR="00000000" w:rsidDel="00000000" w:rsidP="00000000" w:rsidRDefault="00000000" w:rsidRPr="00000000" w14:paraId="000001D1">
      <w:pPr>
        <w:jc w:val="both"/>
        <w:rPr>
          <w:b w:val="1"/>
          <w:bCs w:val="1"/>
          <w:sz w:val="24"/>
          <w:szCs w:val="24"/>
        </w:rPr>
      </w:pPr>
      <w:r w:rsidDel="00000000" w:rsidR="00000000" w:rsidRPr="00000000">
        <w:rPr>
          <w:rtl w:val="0"/>
        </w:rPr>
      </w:r>
    </w:p>
    <w:p w:rsidR="00000000" w:rsidDel="00000000" w:rsidP="00000000" w:rsidRDefault="00000000" w:rsidRPr="00000000" w14:paraId="000001D2">
      <w:pPr>
        <w:pStyle w:val="Heading2"/>
        <w:jc w:val="both"/>
        <w:rPr/>
      </w:pPr>
      <w:bookmarkStart w:colFirst="0" w:colLast="0" w:name="_heading=h.booxbv7hvtqf" w:id="40"/>
      <w:bookmarkEnd w:id="40"/>
      <w:r w:rsidDel="00000000" w:rsidR="00000000" w:rsidRPr="00000000">
        <w:rPr>
          <w:rtl w:val="0"/>
        </w:rPr>
        <w:t xml:space="preserve">2.1  Arquitectura del Sistema — Modelo C4</w:t>
      </w:r>
    </w:p>
    <w:p w:rsidR="00000000" w:rsidDel="00000000" w:rsidP="00000000" w:rsidRDefault="00000000" w:rsidRPr="00000000" w14:paraId="000001D3">
      <w:pPr>
        <w:jc w:val="both"/>
        <w:rPr>
          <w:sz w:val="24"/>
          <w:szCs w:val="24"/>
        </w:rPr>
      </w:pPr>
      <w:r w:rsidDel="00000000" w:rsidR="00000000" w:rsidRPr="00000000">
        <w:rPr>
          <w:rtl w:val="0"/>
        </w:rPr>
      </w:r>
    </w:p>
    <w:p w:rsidR="00000000" w:rsidDel="00000000" w:rsidP="00000000" w:rsidRDefault="00000000" w:rsidRPr="00000000" w14:paraId="000001D4">
      <w:pPr>
        <w:jc w:val="both"/>
        <w:rPr>
          <w:sz w:val="24"/>
          <w:szCs w:val="24"/>
        </w:rPr>
      </w:pPr>
      <w:r w:rsidDel="00000000" w:rsidR="00000000" w:rsidRPr="00000000">
        <w:rPr>
          <w:sz w:val="24"/>
          <w:szCs w:val="24"/>
          <w:rtl w:val="0"/>
        </w:rPr>
        <w:t xml:space="preserve">Para describir la arquitectura de SEEDAS, se utilizó el modelo C4 (Context, Container, Component), un enfoque moderno de arquitectura de software propuesto por Simon Brown que permite representar el sistema desde diferentes niveles y se complementa con uml con diagrama de secuencia y gestor de la base de datos </w:t>
      </w:r>
    </w:p>
    <w:p w:rsidR="00000000" w:rsidDel="00000000" w:rsidP="00000000" w:rsidRDefault="00000000" w:rsidRPr="00000000" w14:paraId="000001D5">
      <w:pPr>
        <w:jc w:val="both"/>
        <w:rPr>
          <w:b w:val="1"/>
          <w:bCs w:val="1"/>
          <w:sz w:val="24"/>
          <w:szCs w:val="24"/>
        </w:rPr>
      </w:pPr>
      <w:r w:rsidDel="00000000" w:rsidR="00000000" w:rsidRPr="00000000">
        <w:rPr>
          <w:rtl w:val="0"/>
        </w:rPr>
      </w:r>
    </w:p>
    <w:p w:rsidR="00000000" w:rsidDel="00000000" w:rsidP="00000000" w:rsidRDefault="00000000" w:rsidRPr="00000000" w14:paraId="000001D6">
      <w:pPr>
        <w:pStyle w:val="Heading2"/>
        <w:jc w:val="both"/>
        <w:rPr/>
      </w:pPr>
      <w:bookmarkStart w:colFirst="0" w:colLast="0" w:name="_heading=h.5la2dsp27cys" w:id="41"/>
      <w:bookmarkEnd w:id="41"/>
      <w:r w:rsidDel="00000000" w:rsidR="00000000" w:rsidRPr="00000000">
        <w:rPr>
          <w:rtl w:val="0"/>
        </w:rPr>
        <w:t xml:space="preserve">2.2  Nivel 1 – Diagrama de Contexto:</w:t>
      </w:r>
    </w:p>
    <w:p w:rsidR="00000000" w:rsidDel="00000000" w:rsidP="00000000" w:rsidRDefault="00000000" w:rsidRPr="00000000" w14:paraId="000001D7">
      <w:pPr>
        <w:jc w:val="both"/>
        <w:rPr>
          <w:sz w:val="24"/>
          <w:szCs w:val="24"/>
        </w:rPr>
      </w:pPr>
      <w:r w:rsidDel="00000000" w:rsidR="00000000" w:rsidRPr="00000000">
        <w:rPr>
          <w:sz w:val="24"/>
          <w:szCs w:val="24"/>
          <w:rtl w:val="0"/>
        </w:rPr>
        <w:t xml:space="preserve">Muestra cómo SEEDAS interactúa con los actores externos (productores, transportadores y usuarios comunitarios), y con servicios como Clerk (autenticación) y Firebase Firestore (base de datos en la nube).</w:t>
      </w:r>
    </w:p>
    <w:p w:rsidR="00000000" w:rsidDel="00000000" w:rsidP="00000000" w:rsidRDefault="00000000" w:rsidRPr="00000000" w14:paraId="000001D8">
      <w:pPr>
        <w:jc w:val="both"/>
        <w:rPr>
          <w:sz w:val="24"/>
          <w:szCs w:val="24"/>
        </w:rPr>
      </w:pPr>
      <w:r w:rsidDel="00000000" w:rsidR="00000000" w:rsidRPr="00000000">
        <w:rPr>
          <w:b w:val="1"/>
          <w:bCs w:val="1"/>
          <w:sz w:val="24"/>
          <w:szCs w:val="24"/>
        </w:rPr>
        <w:drawing>
          <wp:inline distB="114300" distT="114300" distL="114300" distR="114300">
            <wp:extent cx="6434123" cy="2704042"/>
            <wp:effectExtent b="0" l="0" r="0" t="0"/>
            <wp:docPr id="1990539899"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6434123" cy="2704042"/>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both"/>
        <w:rPr>
          <w:b w:val="1"/>
          <w:bCs w:val="1"/>
          <w:sz w:val="24"/>
          <w:szCs w:val="24"/>
        </w:rPr>
      </w:pPr>
      <w:r w:rsidDel="00000000" w:rsidR="00000000" w:rsidRPr="00000000">
        <w:rPr>
          <w:rtl w:val="0"/>
        </w:rPr>
      </w:r>
    </w:p>
    <w:p w:rsidR="00000000" w:rsidDel="00000000" w:rsidP="00000000" w:rsidRDefault="00000000" w:rsidRPr="00000000" w14:paraId="000001DA">
      <w:pPr>
        <w:pStyle w:val="Heading2"/>
        <w:jc w:val="both"/>
        <w:rPr/>
      </w:pPr>
      <w:bookmarkStart w:colFirst="0" w:colLast="0" w:name="_heading=h.ai0yflh25ld2" w:id="42"/>
      <w:bookmarkEnd w:id="42"/>
      <w:r w:rsidDel="00000000" w:rsidR="00000000" w:rsidRPr="00000000">
        <w:rPr>
          <w:rtl w:val="0"/>
        </w:rPr>
        <w:t xml:space="preserve">2.3 Nivel 2 – Diagrama de Contenedores:</w:t>
      </w:r>
    </w:p>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Representa los principales contenedores del sistema: la aplicación web (Next.js), el backend en Node.js/Firebase, el gestor de autenticación (Clerk) y la base de datos Firestore.</w:t>
      </w:r>
    </w:p>
    <w:p w:rsidR="00000000" w:rsidDel="00000000" w:rsidP="00000000" w:rsidRDefault="00000000" w:rsidRPr="00000000" w14:paraId="000001DC">
      <w:pPr>
        <w:jc w:val="both"/>
        <w:rPr>
          <w:b w:val="1"/>
          <w:bCs w:val="1"/>
          <w:sz w:val="24"/>
          <w:szCs w:val="24"/>
        </w:rPr>
      </w:pPr>
      <w:r w:rsidDel="00000000" w:rsidR="00000000" w:rsidRPr="00000000">
        <w:rPr>
          <w:b w:val="1"/>
          <w:bCs w:val="1"/>
          <w:sz w:val="24"/>
          <w:szCs w:val="24"/>
        </w:rPr>
        <w:drawing>
          <wp:inline distB="114300" distT="114300" distL="114300" distR="114300">
            <wp:extent cx="6489954" cy="4193675"/>
            <wp:effectExtent b="0" l="0" r="0" t="0"/>
            <wp:docPr id="1990539889"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6489954" cy="419367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2"/>
        <w:jc w:val="both"/>
        <w:rPr/>
      </w:pPr>
      <w:bookmarkStart w:colFirst="0" w:colLast="0" w:name="_heading=h.tusn24lw7dcx" w:id="43"/>
      <w:bookmarkEnd w:id="43"/>
      <w:r w:rsidDel="00000000" w:rsidR="00000000" w:rsidRPr="00000000">
        <w:rPr>
          <w:rtl w:val="0"/>
        </w:rPr>
        <w:t xml:space="preserve">2.4 Nivel 3 – Diagrama de Componentes:</w:t>
      </w:r>
    </w:p>
    <w:p w:rsidR="00000000" w:rsidDel="00000000" w:rsidP="00000000" w:rsidRDefault="00000000" w:rsidRPr="00000000" w14:paraId="000001DE">
      <w:pPr>
        <w:jc w:val="both"/>
        <w:rPr>
          <w:sz w:val="24"/>
          <w:szCs w:val="24"/>
        </w:rPr>
      </w:pPr>
      <w:r w:rsidDel="00000000" w:rsidR="00000000" w:rsidRPr="00000000">
        <w:rPr>
          <w:sz w:val="24"/>
          <w:szCs w:val="24"/>
          <w:rtl w:val="0"/>
        </w:rPr>
        <w:t xml:space="preserve">Detalla cómo se dividen las funcionalidades dentro del sistema (componentes de React/Next.js como IndexPage, TransportePage, ComunitarioPage, NotiContain, VehCard, etc.) y cómo se comunican con las rutas CRUD alojadas en firebase/ y api/.</w:t>
      </w:r>
    </w:p>
    <w:p w:rsidR="00000000" w:rsidDel="00000000" w:rsidP="00000000" w:rsidRDefault="00000000" w:rsidRPr="00000000" w14:paraId="000001DF">
      <w:pPr>
        <w:jc w:val="both"/>
        <w:rPr>
          <w:b w:val="1"/>
          <w:bCs w:val="1"/>
          <w:sz w:val="24"/>
          <w:szCs w:val="24"/>
        </w:rPr>
      </w:pPr>
      <w:r w:rsidDel="00000000" w:rsidR="00000000" w:rsidRPr="00000000">
        <w:rPr>
          <w:b w:val="1"/>
          <w:bCs w:val="1"/>
          <w:sz w:val="24"/>
          <w:szCs w:val="24"/>
        </w:rPr>
        <w:drawing>
          <wp:inline distB="114300" distT="114300" distL="114300" distR="114300">
            <wp:extent cx="6464300" cy="3361006"/>
            <wp:effectExtent b="0" l="0" r="0" t="0"/>
            <wp:docPr id="1990539885"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6464300" cy="336100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jc w:val="both"/>
        <w:rPr>
          <w:b w:val="1"/>
          <w:bCs w:val="1"/>
          <w:sz w:val="24"/>
          <w:szCs w:val="24"/>
        </w:rPr>
      </w:pPr>
      <w:r w:rsidDel="00000000" w:rsidR="00000000" w:rsidRPr="00000000">
        <w:rPr>
          <w:rtl w:val="0"/>
        </w:rPr>
      </w:r>
    </w:p>
    <w:p w:rsidR="00000000" w:rsidDel="00000000" w:rsidP="00000000" w:rsidRDefault="00000000" w:rsidRPr="00000000" w14:paraId="000001E1">
      <w:pPr>
        <w:pStyle w:val="Heading2"/>
        <w:jc w:val="both"/>
        <w:rPr/>
      </w:pPr>
      <w:bookmarkStart w:colFirst="0" w:colLast="0" w:name="_heading=h.jx0zglddb1ra" w:id="44"/>
      <w:bookmarkEnd w:id="44"/>
      <w:r w:rsidDel="00000000" w:rsidR="00000000" w:rsidRPr="00000000">
        <w:rPr>
          <w:rtl w:val="0"/>
        </w:rPr>
        <w:t xml:space="preserve">2.5 Nivel 4 – Diagrama UML (Secuencia):</w:t>
      </w:r>
    </w:p>
    <w:p w:rsidR="00000000" w:rsidDel="00000000" w:rsidP="00000000" w:rsidRDefault="00000000" w:rsidRPr="00000000" w14:paraId="000001E2">
      <w:pPr>
        <w:jc w:val="both"/>
        <w:rPr>
          <w:sz w:val="24"/>
          <w:szCs w:val="24"/>
        </w:rPr>
      </w:pPr>
      <w:r w:rsidDel="00000000" w:rsidR="00000000" w:rsidRPr="00000000">
        <w:rPr>
          <w:sz w:val="24"/>
          <w:szCs w:val="24"/>
          <w:rtl w:val="0"/>
        </w:rPr>
        <w:t xml:space="preserve">Muestra la interacción secuencial entre los actores y el sistema durante el flujo principal: creación de una solicitud de transporte y confirmación del pedido.</w:t>
      </w:r>
    </w:p>
    <w:p w:rsidR="00000000" w:rsidDel="00000000" w:rsidP="00000000" w:rsidRDefault="00000000" w:rsidRPr="00000000" w14:paraId="000001E3">
      <w:pPr>
        <w:jc w:val="both"/>
        <w:rPr>
          <w:b w:val="1"/>
          <w:bCs w:val="1"/>
          <w:sz w:val="24"/>
          <w:szCs w:val="24"/>
        </w:rPr>
      </w:pPr>
      <w:r w:rsidDel="00000000" w:rsidR="00000000" w:rsidRPr="00000000">
        <w:rPr>
          <w:b w:val="1"/>
          <w:bCs w:val="1"/>
          <w:sz w:val="24"/>
          <w:szCs w:val="24"/>
        </w:rPr>
        <w:drawing>
          <wp:inline distB="114300" distT="114300" distL="114300" distR="114300">
            <wp:extent cx="6363921" cy="3763382"/>
            <wp:effectExtent b="0" l="0" r="0" t="0"/>
            <wp:docPr id="1990539886"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6363921" cy="3763382"/>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both"/>
        <w:rPr>
          <w:b w:val="1"/>
          <w:bCs w:val="1"/>
          <w:sz w:val="24"/>
          <w:szCs w:val="24"/>
        </w:rPr>
      </w:pPr>
      <w:r w:rsidDel="00000000" w:rsidR="00000000" w:rsidRPr="00000000">
        <w:rPr>
          <w:b w:val="1"/>
          <w:bCs w:val="1"/>
          <w:sz w:val="24"/>
          <w:szCs w:val="24"/>
        </w:rPr>
        <w:drawing>
          <wp:inline distB="114300" distT="114300" distL="114300" distR="114300">
            <wp:extent cx="6316133" cy="4251244"/>
            <wp:effectExtent b="0" l="0" r="0" t="0"/>
            <wp:docPr id="1990539894"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6316133" cy="425124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both"/>
        <w:rPr>
          <w:b w:val="1"/>
          <w:bCs w:val="1"/>
          <w:sz w:val="24"/>
          <w:szCs w:val="24"/>
        </w:rPr>
      </w:pPr>
      <w:r w:rsidDel="00000000" w:rsidR="00000000" w:rsidRPr="00000000">
        <w:rPr>
          <w:rtl w:val="0"/>
        </w:rPr>
      </w:r>
    </w:p>
    <w:p w:rsidR="00000000" w:rsidDel="00000000" w:rsidP="00000000" w:rsidRDefault="00000000" w:rsidRPr="00000000" w14:paraId="000001E6">
      <w:pPr>
        <w:jc w:val="both"/>
        <w:rPr>
          <w:b w:val="1"/>
          <w:bCs w:val="1"/>
          <w:sz w:val="24"/>
          <w:szCs w:val="24"/>
        </w:rPr>
      </w:pPr>
      <w:r w:rsidDel="00000000" w:rsidR="00000000" w:rsidRPr="00000000">
        <w:rPr>
          <w:rtl w:val="0"/>
        </w:rPr>
      </w:r>
    </w:p>
    <w:p w:rsidR="00000000" w:rsidDel="00000000" w:rsidP="00000000" w:rsidRDefault="00000000" w:rsidRPr="00000000" w14:paraId="000001E7">
      <w:pPr>
        <w:jc w:val="both"/>
        <w:rPr>
          <w:b w:val="1"/>
          <w:bCs w:val="1"/>
          <w:sz w:val="24"/>
          <w:szCs w:val="24"/>
        </w:rPr>
      </w:pPr>
      <w:r w:rsidDel="00000000" w:rsidR="00000000" w:rsidRPr="00000000">
        <w:rPr>
          <w:rtl w:val="0"/>
        </w:rPr>
      </w:r>
    </w:p>
    <w:p w:rsidR="00000000" w:rsidDel="00000000" w:rsidP="00000000" w:rsidRDefault="00000000" w:rsidRPr="00000000" w14:paraId="000001E8">
      <w:pPr>
        <w:jc w:val="both"/>
        <w:rPr>
          <w:b w:val="1"/>
          <w:bCs w:val="1"/>
          <w:sz w:val="24"/>
          <w:szCs w:val="24"/>
        </w:rPr>
      </w:pPr>
      <w:r w:rsidDel="00000000" w:rsidR="00000000" w:rsidRPr="00000000">
        <w:rPr>
          <w:rtl w:val="0"/>
        </w:rPr>
      </w:r>
    </w:p>
    <w:p w:rsidR="00000000" w:rsidDel="00000000" w:rsidP="00000000" w:rsidRDefault="00000000" w:rsidRPr="00000000" w14:paraId="000001E9">
      <w:pPr>
        <w:jc w:val="both"/>
        <w:rPr>
          <w:b w:val="1"/>
          <w:bCs w:val="1"/>
          <w:sz w:val="24"/>
          <w:szCs w:val="24"/>
        </w:rPr>
      </w:pPr>
      <w:r w:rsidDel="00000000" w:rsidR="00000000" w:rsidRPr="00000000">
        <w:rPr>
          <w:rtl w:val="0"/>
        </w:rPr>
      </w:r>
    </w:p>
    <w:p w:rsidR="00000000" w:rsidDel="00000000" w:rsidP="00000000" w:rsidRDefault="00000000" w:rsidRPr="00000000" w14:paraId="000001EA">
      <w:pPr>
        <w:jc w:val="both"/>
        <w:rPr>
          <w:sz w:val="24"/>
          <w:szCs w:val="24"/>
        </w:rPr>
      </w:pPr>
      <w:r w:rsidDel="00000000" w:rsidR="00000000" w:rsidRPr="00000000">
        <w:rPr>
          <w:rtl w:val="0"/>
        </w:rPr>
      </w:r>
    </w:p>
    <w:p w:rsidR="00000000" w:rsidDel="00000000" w:rsidP="00000000" w:rsidRDefault="00000000" w:rsidRPr="00000000" w14:paraId="000001EB">
      <w:pPr>
        <w:jc w:val="both"/>
        <w:rPr>
          <w:sz w:val="24"/>
          <w:szCs w:val="24"/>
        </w:rPr>
      </w:pPr>
      <w:r w:rsidDel="00000000" w:rsidR="00000000" w:rsidRPr="00000000">
        <w:rPr>
          <w:rtl w:val="0"/>
        </w:rPr>
      </w:r>
    </w:p>
    <w:p w:rsidR="00000000" w:rsidDel="00000000" w:rsidP="00000000" w:rsidRDefault="00000000" w:rsidRPr="00000000" w14:paraId="000001EC">
      <w:pPr>
        <w:pStyle w:val="Heading2"/>
        <w:jc w:val="both"/>
        <w:rPr/>
      </w:pPr>
      <w:bookmarkStart w:colFirst="0" w:colLast="0" w:name="_heading=h.lbwyvbbybmsn" w:id="45"/>
      <w:bookmarkEnd w:id="45"/>
      <w:r w:rsidDel="00000000" w:rsidR="00000000" w:rsidRPr="00000000">
        <w:rPr>
          <w:rtl w:val="0"/>
        </w:rPr>
        <w:t xml:space="preserve">2.6 Gestor de Base de Datos</w:t>
      </w:r>
    </w:p>
    <w:p w:rsidR="00000000" w:rsidDel="00000000" w:rsidP="00000000" w:rsidRDefault="00000000" w:rsidRPr="00000000" w14:paraId="000001ED">
      <w:pPr>
        <w:jc w:val="both"/>
        <w:rPr/>
      </w:pPr>
      <w:r w:rsidDel="00000000" w:rsidR="00000000" w:rsidRPr="00000000">
        <w:rPr/>
        <w:drawing>
          <wp:inline distB="114300" distT="114300" distL="114300" distR="114300">
            <wp:extent cx="6375624" cy="2658275"/>
            <wp:effectExtent b="0" l="0" r="0" t="0"/>
            <wp:docPr id="1990539887"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6375624" cy="26582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jc w:val="both"/>
        <w:rPr>
          <w:sz w:val="24"/>
          <w:szCs w:val="24"/>
        </w:rPr>
      </w:pPr>
      <w:r w:rsidDel="00000000" w:rsidR="00000000" w:rsidRPr="00000000">
        <w:rPr>
          <w:sz w:val="24"/>
          <w:szCs w:val="24"/>
          <w:rtl w:val="0"/>
        </w:rPr>
        <w:t xml:space="preserve">SEEDAS es una aplicación que conecta productores rurales y transportadores, además de ofrecer un sistema de transporte comunitario.</w:t>
        <w:br w:type="textWrapping"/>
        <w:t xml:space="preserve"> En este tipo de plataformas, los datos cambian de manera continua — se crean publicaciones, se confirman solicitudes, se actualizan estados y se gestionan rutas </w:t>
      </w:r>
    </w:p>
    <w:p w:rsidR="00000000" w:rsidDel="00000000" w:rsidP="00000000" w:rsidRDefault="00000000" w:rsidRPr="00000000" w14:paraId="000001EF">
      <w:pPr>
        <w:spacing w:after="240" w:before="240" w:lineRule="auto"/>
        <w:jc w:val="both"/>
        <w:rPr>
          <w:sz w:val="24"/>
          <w:szCs w:val="24"/>
        </w:rPr>
      </w:pPr>
      <w:r w:rsidDel="00000000" w:rsidR="00000000" w:rsidRPr="00000000">
        <w:rPr>
          <w:sz w:val="24"/>
          <w:szCs w:val="24"/>
          <w:rtl w:val="0"/>
        </w:rPr>
        <w:t xml:space="preserve">— por lo que se necesita una base de datos:</w:t>
      </w:r>
    </w:p>
    <w:p w:rsidR="00000000" w:rsidDel="00000000" w:rsidP="00000000" w:rsidRDefault="00000000" w:rsidRPr="00000000" w14:paraId="000001F0">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Flexible:</w:t>
      </w:r>
      <w:r w:rsidDel="00000000" w:rsidR="00000000" w:rsidRPr="00000000">
        <w:rPr>
          <w:sz w:val="24"/>
          <w:szCs w:val="24"/>
          <w:rtl w:val="0"/>
        </w:rPr>
        <w:t xml:space="preserve"> capaz de almacenar distintos tipos de información (usuarios, rutas, productos, reseñas, notificaciones).</w:t>
        <w:br w:type="textWrapping"/>
      </w:r>
    </w:p>
    <w:p w:rsidR="00000000" w:rsidDel="00000000" w:rsidP="00000000" w:rsidRDefault="00000000" w:rsidRPr="00000000" w14:paraId="000001F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Rápida y reactiva:</w:t>
      </w:r>
      <w:r w:rsidDel="00000000" w:rsidR="00000000" w:rsidRPr="00000000">
        <w:rPr>
          <w:sz w:val="24"/>
          <w:szCs w:val="24"/>
          <w:rtl w:val="0"/>
        </w:rPr>
        <w:t xml:space="preserve"> que permite que un cambio (por ejemplo, la confirmación de una solicitud) se refleje de inmediato en el resto de usuarios.</w:t>
        <w:br w:type="textWrapping"/>
      </w:r>
    </w:p>
    <w:p w:rsidR="00000000" w:rsidDel="00000000" w:rsidP="00000000" w:rsidRDefault="00000000" w:rsidRPr="00000000" w14:paraId="000001F2">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Multiplataforma:</w:t>
      </w:r>
      <w:r w:rsidDel="00000000" w:rsidR="00000000" w:rsidRPr="00000000">
        <w:rPr>
          <w:sz w:val="24"/>
          <w:szCs w:val="24"/>
          <w:rtl w:val="0"/>
        </w:rPr>
        <w:t xml:space="preserve"> que funcione de forma consistente tanto en web como en móviles, sin necesidad de backend adicional.</w:t>
        <w:br w:type="textWrapping"/>
      </w:r>
    </w:p>
    <w:p w:rsidR="00000000" w:rsidDel="00000000" w:rsidP="00000000" w:rsidRDefault="00000000" w:rsidRPr="00000000" w14:paraId="000001F3">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Integrada con Firebase Authentication y Storage:</w:t>
      </w:r>
      <w:r w:rsidDel="00000000" w:rsidR="00000000" w:rsidRPr="00000000">
        <w:rPr>
          <w:sz w:val="24"/>
          <w:szCs w:val="24"/>
          <w:rtl w:val="0"/>
        </w:rPr>
        <w:t xml:space="preserve"> facilitando la gestión de usuarios y archivos(imágenes) sin servidores dedicados.</w:t>
      </w:r>
    </w:p>
    <w:p w:rsidR="00000000" w:rsidDel="00000000" w:rsidP="00000000" w:rsidRDefault="00000000" w:rsidRPr="00000000" w14:paraId="000001F4">
      <w:pPr>
        <w:jc w:val="both"/>
        <w:rPr>
          <w:sz w:val="24"/>
          <w:szCs w:val="24"/>
        </w:rPr>
      </w:pPr>
      <w:r w:rsidDel="00000000" w:rsidR="00000000" w:rsidRPr="00000000">
        <w:rPr>
          <w:rtl w:val="0"/>
        </w:rPr>
      </w:r>
    </w:p>
    <w:p w:rsidR="00000000" w:rsidDel="00000000" w:rsidP="00000000" w:rsidRDefault="00000000" w:rsidRPr="00000000" w14:paraId="000001F5">
      <w:pPr>
        <w:jc w:val="both"/>
        <w:rPr>
          <w:b w:val="1"/>
          <w:bCs w:val="1"/>
          <w:sz w:val="24"/>
          <w:szCs w:val="24"/>
        </w:rPr>
      </w:pPr>
      <w:r w:rsidDel="00000000" w:rsidR="00000000" w:rsidRPr="00000000">
        <w:rPr>
          <w:rtl w:val="0"/>
        </w:rPr>
      </w:r>
    </w:p>
    <w:p w:rsidR="00000000" w:rsidDel="00000000" w:rsidP="00000000" w:rsidRDefault="00000000" w:rsidRPr="00000000" w14:paraId="000001F6">
      <w:pPr>
        <w:jc w:val="both"/>
        <w:rPr>
          <w:b w:val="1"/>
          <w:bCs w:val="1"/>
          <w:sz w:val="24"/>
          <w:szCs w:val="24"/>
        </w:rPr>
      </w:pPr>
      <w:r w:rsidDel="00000000" w:rsidR="00000000" w:rsidRPr="00000000">
        <w:rPr>
          <w:rtl w:val="0"/>
        </w:rPr>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rHeight w:val="1417.67578125"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3"/>
              <w:tblW w:w="4275.0" w:type="dxa"/>
              <w:jc w:val="left"/>
              <w:tblLayout w:type="fixed"/>
              <w:tblLook w:val="0400"/>
            </w:tblPr>
            <w:tblGrid>
              <w:gridCol w:w="4275"/>
              <w:tblGridChange w:id="0">
                <w:tblGrid>
                  <w:gridCol w:w="4275"/>
                </w:tblGrid>
              </w:tblGridChange>
            </w:tblGrid>
            <w:tr>
              <w:trPr>
                <w:cantSplit w:val="0"/>
                <w:tblHeader w:val="0"/>
              </w:trPr>
              <w:tc>
                <w:tcPr>
                  <w:vAlign w:val="center"/>
                </w:tcPr>
                <w:p w:rsidR="00000000" w:rsidDel="00000000" w:rsidP="00000000" w:rsidRDefault="00000000" w:rsidRPr="00000000" w14:paraId="000001F8">
                  <w:pPr>
                    <w:spacing w:line="240" w:lineRule="auto"/>
                    <w:jc w:val="both"/>
                    <w:rPr>
                      <w:b w:val="1"/>
                      <w:bCs w:val="1"/>
                      <w:sz w:val="24"/>
                      <w:szCs w:val="24"/>
                    </w:rPr>
                  </w:pPr>
                  <w:r w:rsidDel="00000000" w:rsidR="00000000" w:rsidRPr="00000000">
                    <w:rPr>
                      <w:b w:val="1"/>
                      <w:bCs w:val="1"/>
                      <w:sz w:val="24"/>
                      <w:szCs w:val="24"/>
                      <w:rtl w:val="0"/>
                    </w:rPr>
                    <w:t xml:space="preserve">Transportadores</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FA">
                  <w:pPr>
                    <w:spacing w:line="24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1FB">
            <w:pPr>
              <w:jc w:val="both"/>
              <w:rPr>
                <w:b w:val="1"/>
                <w:bCs w:val="1"/>
                <w:sz w:val="24"/>
                <w:szCs w:val="24"/>
              </w:rPr>
            </w:pPr>
            <w:r w:rsidDel="00000000" w:rsidR="00000000" w:rsidRPr="00000000">
              <w:rPr>
                <w:rtl w:val="0"/>
              </w:rPr>
            </w:r>
          </w:p>
        </w:tc>
        <w:tc>
          <w:tcPr/>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colección con información específica como tipo de vehículo, zona de cobertura, datos personales del. transportador </w:t>
            </w:r>
          </w:p>
        </w:tc>
      </w:tr>
      <w:tr>
        <w:trPr>
          <w:cantSplit w:val="0"/>
          <w:tblHeader w:val="0"/>
        </w:trPr>
        <w:tc>
          <w:tcPr/>
          <w:p w:rsidR="00000000" w:rsidDel="00000000" w:rsidP="00000000" w:rsidRDefault="00000000" w:rsidRPr="00000000" w14:paraId="000001FD">
            <w:pPr>
              <w:jc w:val="both"/>
              <w:rPr>
                <w:b w:val="1"/>
                <w:bCs w:val="1"/>
                <w:sz w:val="24"/>
                <w:szCs w:val="24"/>
              </w:rPr>
            </w:pPr>
            <w:r w:rsidDel="00000000" w:rsidR="00000000" w:rsidRPr="00000000">
              <w:rPr>
                <w:b w:val="1"/>
                <w:bCs w:val="1"/>
                <w:sz w:val="24"/>
                <w:szCs w:val="24"/>
                <w:rtl w:val="0"/>
              </w:rPr>
              <w:t xml:space="preserve">Productores</w:t>
            </w:r>
          </w:p>
        </w:tc>
        <w:tc>
          <w:tcPr/>
          <w:p w:rsidR="00000000" w:rsidDel="00000000" w:rsidP="00000000" w:rsidRDefault="00000000" w:rsidRPr="00000000" w14:paraId="000001FE">
            <w:pPr>
              <w:jc w:val="both"/>
              <w:rPr>
                <w:sz w:val="24"/>
                <w:szCs w:val="24"/>
              </w:rPr>
            </w:pPr>
            <w:r w:rsidDel="00000000" w:rsidR="00000000" w:rsidRPr="00000000">
              <w:rPr>
                <w:sz w:val="24"/>
                <w:szCs w:val="24"/>
                <w:rtl w:val="0"/>
              </w:rPr>
              <w:t xml:space="preserve">colección con información de una ruta,datos personales del usuario,tipo de mercancía, peso, fecha, un transportador publicado</w:t>
            </w:r>
          </w:p>
          <w:p w:rsidR="00000000" w:rsidDel="00000000" w:rsidP="00000000" w:rsidRDefault="00000000" w:rsidRPr="00000000" w14:paraId="000001FF">
            <w:pPr>
              <w:jc w:val="both"/>
              <w:rPr>
                <w:sz w:val="24"/>
                <w:szCs w:val="24"/>
              </w:rPr>
            </w:pPr>
            <w:r w:rsidDel="00000000" w:rsidR="00000000" w:rsidRPr="00000000">
              <w:rPr>
                <w:rtl w:val="0"/>
              </w:rPr>
            </w:r>
          </w:p>
        </w:tc>
      </w:tr>
      <w:tr>
        <w:trPr>
          <w:cantSplit w:val="0"/>
          <w:trHeight w:val="323.90625" w:hRule="atLeast"/>
          <w:tblHeader w:val="0"/>
        </w:trPr>
        <w:tc>
          <w:tcPr/>
          <w:p w:rsidR="00000000" w:rsidDel="00000000" w:rsidP="00000000" w:rsidRDefault="00000000" w:rsidRPr="00000000" w14:paraId="00000200">
            <w:pPr>
              <w:jc w:val="both"/>
              <w:rPr>
                <w:b w:val="1"/>
                <w:bCs w:val="1"/>
                <w:sz w:val="24"/>
                <w:szCs w:val="24"/>
              </w:rPr>
            </w:pPr>
            <w:r w:rsidDel="00000000" w:rsidR="00000000" w:rsidRPr="00000000">
              <w:rPr>
                <w:b w:val="1"/>
                <w:bCs w:val="1"/>
                <w:sz w:val="24"/>
                <w:szCs w:val="24"/>
                <w:rtl w:val="0"/>
              </w:rPr>
              <w:t xml:space="preserve">Solicitudes</w:t>
            </w:r>
          </w:p>
        </w:tc>
        <w:tc>
          <w:tcPr/>
          <w:p w:rsidR="00000000" w:rsidDel="00000000" w:rsidP="00000000" w:rsidRDefault="00000000" w:rsidRPr="00000000" w14:paraId="00000201">
            <w:pPr>
              <w:jc w:val="both"/>
              <w:rPr>
                <w:sz w:val="24"/>
                <w:szCs w:val="24"/>
              </w:rPr>
            </w:pPr>
            <w:r w:rsidDel="00000000" w:rsidR="00000000" w:rsidRPr="00000000">
              <w:rPr>
                <w:sz w:val="24"/>
                <w:szCs w:val="24"/>
                <w:rtl w:val="0"/>
              </w:rPr>
              <w:t xml:space="preserve">Registra los pedidos generados por los productores, junto con su estado. Y los datos personales del productor y del transportador </w:t>
            </w:r>
          </w:p>
        </w:tc>
      </w:tr>
      <w:tr>
        <w:trPr>
          <w:cantSplit w:val="0"/>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
              <w:tblW w:w="8457.0" w:type="dxa"/>
              <w:jc w:val="left"/>
              <w:tblLayout w:type="fixed"/>
              <w:tblLook w:val="0400"/>
            </w:tblPr>
            <w:tblGrid>
              <w:gridCol w:w="1036"/>
              <w:gridCol w:w="7421"/>
              <w:tblGridChange w:id="0">
                <w:tblGrid>
                  <w:gridCol w:w="1036"/>
                  <w:gridCol w:w="7421"/>
                </w:tblGrid>
              </w:tblGridChange>
            </w:tblGrid>
            <w:tr>
              <w:trPr>
                <w:cantSplit w:val="0"/>
                <w:tblHeader w:val="0"/>
              </w:trPr>
              <w:tc>
                <w:tcPr>
                  <w:vAlign w:val="center"/>
                </w:tcPr>
                <w:p w:rsidR="00000000" w:rsidDel="00000000" w:rsidP="00000000" w:rsidRDefault="00000000" w:rsidRPr="00000000" w14:paraId="00000203">
                  <w:pPr>
                    <w:spacing w:line="240" w:lineRule="auto"/>
                    <w:jc w:val="both"/>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204">
                  <w:pPr>
                    <w:spacing w:line="240" w:lineRule="auto"/>
                    <w:jc w:val="both"/>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spacing w:line="240" w:lineRule="auto"/>
                    <w:jc w:val="both"/>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206">
                  <w:pPr>
                    <w:spacing w:line="24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207">
            <w:pPr>
              <w:jc w:val="both"/>
              <w:rPr>
                <w:b w:val="1"/>
                <w:bCs w:val="1"/>
                <w:sz w:val="24"/>
                <w:szCs w:val="24"/>
              </w:rPr>
            </w:pPr>
            <w:r w:rsidDel="00000000" w:rsidR="00000000" w:rsidRPr="00000000">
              <w:rPr>
                <w:b w:val="1"/>
                <w:bCs w:val="1"/>
                <w:sz w:val="24"/>
                <w:szCs w:val="24"/>
                <w:rtl w:val="0"/>
              </w:rPr>
              <w:t xml:space="preserve">Notificaciones</w:t>
            </w:r>
          </w:p>
        </w:tc>
        <w:tc>
          <w:tcPr/>
          <w:p w:rsidR="00000000" w:rsidDel="00000000" w:rsidP="00000000" w:rsidRDefault="00000000" w:rsidRPr="00000000" w14:paraId="00000208">
            <w:pPr>
              <w:jc w:val="both"/>
              <w:rPr>
                <w:sz w:val="24"/>
                <w:szCs w:val="24"/>
              </w:rPr>
            </w:pPr>
            <w:r w:rsidDel="00000000" w:rsidR="00000000" w:rsidRPr="00000000">
              <w:rPr>
                <w:sz w:val="24"/>
                <w:szCs w:val="24"/>
                <w:rtl w:val="0"/>
              </w:rPr>
              <w:t xml:space="preserve">Almacena mensajes de alerta e información relevante para los usuarios. </w:t>
            </w:r>
          </w:p>
        </w:tc>
      </w:tr>
      <w:tr>
        <w:trPr>
          <w:cantSplit w:val="0"/>
          <w:tblHeader w:val="0"/>
        </w:trPr>
        <w:tc>
          <w:tcPr/>
          <w:p w:rsidR="00000000" w:rsidDel="00000000" w:rsidP="00000000" w:rsidRDefault="00000000" w:rsidRPr="00000000" w14:paraId="00000209">
            <w:pPr>
              <w:jc w:val="both"/>
              <w:rPr>
                <w:b w:val="1"/>
                <w:bCs w:val="1"/>
                <w:sz w:val="24"/>
                <w:szCs w:val="24"/>
              </w:rPr>
            </w:pPr>
            <w:r w:rsidDel="00000000" w:rsidR="00000000" w:rsidRPr="00000000">
              <w:rPr>
                <w:b w:val="1"/>
                <w:bCs w:val="1"/>
                <w:sz w:val="24"/>
                <w:szCs w:val="24"/>
                <w:rtl w:val="0"/>
              </w:rPr>
              <w:t xml:space="preserve">Reviews</w:t>
            </w:r>
          </w:p>
        </w:tc>
        <w:tc>
          <w:tcPr/>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Guarda valoraciones y comentarios entre usuarios.</w:t>
            </w:r>
          </w:p>
        </w:tc>
      </w:tr>
      <w:tr>
        <w:trPr>
          <w:cantSplit w:val="0"/>
          <w:tblHeader w:val="0"/>
        </w:trPr>
        <w:tc>
          <w:tcPr/>
          <w:p w:rsidR="00000000" w:rsidDel="00000000" w:rsidP="00000000" w:rsidRDefault="00000000" w:rsidRPr="00000000" w14:paraId="0000020B">
            <w:pPr>
              <w:jc w:val="both"/>
              <w:rPr>
                <w:b w:val="1"/>
                <w:bCs w:val="1"/>
                <w:sz w:val="24"/>
                <w:szCs w:val="24"/>
              </w:rPr>
            </w:pPr>
            <w:r w:rsidDel="00000000" w:rsidR="00000000" w:rsidRPr="00000000">
              <w:rPr>
                <w:b w:val="1"/>
                <w:bCs w:val="1"/>
                <w:sz w:val="24"/>
                <w:szCs w:val="24"/>
                <w:rtl w:val="0"/>
              </w:rPr>
              <w:t xml:space="preserve">VehComunitario</w:t>
            </w:r>
          </w:p>
        </w:tc>
        <w:tc>
          <w:tcPr/>
          <w:p w:rsidR="00000000" w:rsidDel="00000000" w:rsidP="00000000" w:rsidRDefault="00000000" w:rsidRPr="00000000" w14:paraId="0000020C">
            <w:pPr>
              <w:jc w:val="both"/>
              <w:rPr>
                <w:sz w:val="24"/>
                <w:szCs w:val="24"/>
              </w:rPr>
            </w:pPr>
            <w:r w:rsidDel="00000000" w:rsidR="00000000" w:rsidRPr="00000000">
              <w:rPr>
                <w:sz w:val="24"/>
                <w:szCs w:val="24"/>
                <w:rtl w:val="0"/>
              </w:rPr>
              <w:t xml:space="preserve">Guarda el tipo de vehículo la ruta y los usuarios que se suscriben </w:t>
            </w:r>
          </w:p>
        </w:tc>
      </w:tr>
    </w:tbl>
    <w:p w:rsidR="00000000" w:rsidDel="00000000" w:rsidP="00000000" w:rsidRDefault="00000000" w:rsidRPr="00000000" w14:paraId="0000020D">
      <w:pPr>
        <w:jc w:val="both"/>
        <w:rPr>
          <w:b w:val="1"/>
          <w:bCs w:val="1"/>
          <w:sz w:val="24"/>
          <w:szCs w:val="24"/>
        </w:rPr>
      </w:pPr>
      <w:r w:rsidDel="00000000" w:rsidR="00000000" w:rsidRPr="00000000">
        <w:rPr>
          <w:rtl w:val="0"/>
        </w:rPr>
      </w:r>
    </w:p>
    <w:p w:rsidR="00000000" w:rsidDel="00000000" w:rsidP="00000000" w:rsidRDefault="00000000" w:rsidRPr="00000000" w14:paraId="0000020E">
      <w:pPr>
        <w:pStyle w:val="Heading2"/>
        <w:jc w:val="both"/>
        <w:rPr/>
      </w:pPr>
      <w:bookmarkStart w:colFirst="0" w:colLast="0" w:name="_heading=h.9dtc5hc1zflh" w:id="46"/>
      <w:bookmarkEnd w:id="46"/>
      <w:r w:rsidDel="00000000" w:rsidR="00000000" w:rsidRPr="00000000">
        <w:rPr>
          <w:rtl w:val="0"/>
        </w:rPr>
        <w:t xml:space="preserve">2.7 Mockups de la Interfaz de Usuario</w:t>
      </w:r>
    </w:p>
    <w:p w:rsidR="00000000" w:rsidDel="00000000" w:rsidP="00000000" w:rsidRDefault="00000000" w:rsidRPr="00000000" w14:paraId="0000020F">
      <w:pPr>
        <w:jc w:val="both"/>
        <w:rPr>
          <w:sz w:val="24"/>
          <w:szCs w:val="24"/>
        </w:rPr>
      </w:pPr>
      <w:r w:rsidDel="00000000" w:rsidR="00000000" w:rsidRPr="00000000">
        <w:rPr>
          <w:sz w:val="24"/>
          <w:szCs w:val="24"/>
          <w:rtl w:val="0"/>
        </w:rPr>
        <w:t xml:space="preserve">Se desarrollarán mockups detallados de la interfaz de usuario. Estos mockups deben reflejar cómo se verá y funcionará la interfaz, mostrando las diversas pantallas y flujos de interacción del usuario.</w:t>
      </w:r>
    </w:p>
    <w:p w:rsidR="00000000" w:rsidDel="00000000" w:rsidP="00000000" w:rsidRDefault="00000000" w:rsidRPr="00000000" w14:paraId="00000210">
      <w:pPr>
        <w:jc w:val="both"/>
        <w:rPr>
          <w:b w:val="1"/>
          <w:bCs w:val="1"/>
          <w:sz w:val="24"/>
          <w:szCs w:val="24"/>
        </w:rPr>
      </w:pPr>
      <w:r w:rsidDel="00000000" w:rsidR="00000000" w:rsidRPr="00000000">
        <w:rPr>
          <w:rtl w:val="0"/>
        </w:rPr>
      </w:r>
    </w:p>
    <w:p w:rsidR="00000000" w:rsidDel="00000000" w:rsidP="00000000" w:rsidRDefault="00000000" w:rsidRPr="00000000" w14:paraId="00000211">
      <w:pPr>
        <w:pStyle w:val="Heading2"/>
        <w:jc w:val="both"/>
        <w:rPr/>
      </w:pPr>
      <w:bookmarkStart w:colFirst="0" w:colLast="0" w:name="_heading=h.asilnxd3pi7x" w:id="47"/>
      <w:bookmarkEnd w:id="47"/>
      <w:r w:rsidDel="00000000" w:rsidR="00000000" w:rsidRPr="00000000">
        <w:rPr>
          <w:rtl w:val="0"/>
        </w:rPr>
        <w:t xml:space="preserve">2.7.1 Mockups del login</w:t>
      </w:r>
    </w:p>
    <w:p w:rsidR="00000000" w:rsidDel="00000000" w:rsidP="00000000" w:rsidRDefault="00000000" w:rsidRPr="00000000" w14:paraId="00000212">
      <w:pPr>
        <w:jc w:val="both"/>
        <w:rPr>
          <w:sz w:val="24"/>
          <w:szCs w:val="24"/>
        </w:rPr>
      </w:pPr>
      <w:r w:rsidDel="00000000" w:rsidR="00000000" w:rsidRPr="00000000">
        <w:rPr>
          <w:sz w:val="24"/>
          <w:szCs w:val="24"/>
        </w:rPr>
        <w:drawing>
          <wp:inline distB="0" distT="0" distL="0" distR="0">
            <wp:extent cx="2860802" cy="3858353"/>
            <wp:effectExtent b="0" l="0" r="0" t="0"/>
            <wp:docPr id="1990539898" name="image14.jpg"/>
            <a:graphic>
              <a:graphicData uri="http://schemas.openxmlformats.org/drawingml/2006/picture">
                <pic:pic>
                  <pic:nvPicPr>
                    <pic:cNvPr id="0" name="image14.jpg"/>
                    <pic:cNvPicPr preferRelativeResize="0"/>
                  </pic:nvPicPr>
                  <pic:blipFill>
                    <a:blip r:embed="rId21"/>
                    <a:srcRect b="0" l="0" r="0" t="6089"/>
                    <a:stretch>
                      <a:fillRect/>
                    </a:stretch>
                  </pic:blipFill>
                  <pic:spPr>
                    <a:xfrm>
                      <a:off x="0" y="0"/>
                      <a:ext cx="2860802" cy="3858353"/>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both"/>
        <w:rPr>
          <w:sz w:val="24"/>
          <w:szCs w:val="24"/>
        </w:rPr>
      </w:pPr>
      <w:r w:rsidDel="00000000" w:rsidR="00000000" w:rsidRPr="00000000">
        <w:rPr>
          <w:rtl w:val="0"/>
        </w:rPr>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jc w:val="both"/>
        <w:rPr>
          <w:sz w:val="24"/>
          <w:szCs w:val="24"/>
        </w:rPr>
      </w:pPr>
      <w:r w:rsidDel="00000000" w:rsidR="00000000" w:rsidRPr="00000000">
        <w:rPr>
          <w:rtl w:val="0"/>
        </w:rPr>
      </w:r>
    </w:p>
    <w:p w:rsidR="00000000" w:rsidDel="00000000" w:rsidP="00000000" w:rsidRDefault="00000000" w:rsidRPr="00000000" w14:paraId="00000217">
      <w:pPr>
        <w:pStyle w:val="Heading2"/>
        <w:jc w:val="both"/>
        <w:rPr/>
      </w:pPr>
      <w:bookmarkStart w:colFirst="0" w:colLast="0" w:name="_heading=h.in7p667mi7h7" w:id="48"/>
      <w:bookmarkEnd w:id="48"/>
      <w:r w:rsidDel="00000000" w:rsidR="00000000" w:rsidRPr="00000000">
        <w:rPr>
          <w:rtl w:val="0"/>
        </w:rPr>
        <w:t xml:space="preserve">2.7.2 Mockups de interfaz del usuario tipo productor </w:t>
      </w:r>
    </w:p>
    <w:p w:rsidR="00000000" w:rsidDel="00000000" w:rsidP="00000000" w:rsidRDefault="00000000" w:rsidRPr="00000000" w14:paraId="00000218">
      <w:pPr>
        <w:jc w:val="both"/>
        <w:rPr>
          <w:sz w:val="24"/>
          <w:szCs w:val="24"/>
        </w:rPr>
      </w:pPr>
      <w:r w:rsidDel="00000000" w:rsidR="00000000" w:rsidRPr="00000000">
        <w:rPr>
          <w:rtl w:val="0"/>
        </w:rPr>
      </w:r>
    </w:p>
    <w:p w:rsidR="00000000" w:rsidDel="00000000" w:rsidP="00000000" w:rsidRDefault="00000000" w:rsidRPr="00000000" w14:paraId="00000219">
      <w:pPr>
        <w:jc w:val="both"/>
        <w:rPr>
          <w:sz w:val="24"/>
          <w:szCs w:val="24"/>
        </w:rPr>
      </w:pPr>
      <w:r w:rsidDel="00000000" w:rsidR="00000000" w:rsidRPr="00000000">
        <w:rPr>
          <w:sz w:val="24"/>
          <w:szCs w:val="24"/>
        </w:rPr>
        <w:drawing>
          <wp:inline distB="0" distT="0" distL="0" distR="0">
            <wp:extent cx="2824992" cy="6448513"/>
            <wp:effectExtent b="0" l="0" r="0" t="0"/>
            <wp:docPr id="199053989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824992" cy="644851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both"/>
        <w:rPr>
          <w:b w:val="1"/>
          <w:bCs w:val="1"/>
          <w:sz w:val="24"/>
          <w:szCs w:val="24"/>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b w:val="1"/>
          <w:bCs w:val="1"/>
          <w:sz w:val="24"/>
          <w:szCs w:val="24"/>
        </w:rPr>
      </w:pPr>
      <w:r w:rsidDel="00000000" w:rsidR="00000000" w:rsidRPr="00000000">
        <w:rPr>
          <w:rtl w:val="0"/>
        </w:rPr>
      </w:r>
    </w:p>
    <w:p w:rsidR="00000000" w:rsidDel="00000000" w:rsidP="00000000" w:rsidRDefault="00000000" w:rsidRPr="00000000" w14:paraId="0000021E">
      <w:pPr>
        <w:jc w:val="both"/>
        <w:rPr>
          <w:b w:val="1"/>
          <w:bCs w:val="1"/>
          <w:sz w:val="24"/>
          <w:szCs w:val="24"/>
        </w:rPr>
      </w:pPr>
      <w:r w:rsidDel="00000000" w:rsidR="00000000" w:rsidRPr="00000000">
        <w:rPr>
          <w:rtl w:val="0"/>
        </w:rPr>
      </w:r>
    </w:p>
    <w:p w:rsidR="00000000" w:rsidDel="00000000" w:rsidP="00000000" w:rsidRDefault="00000000" w:rsidRPr="00000000" w14:paraId="0000021F">
      <w:pPr>
        <w:jc w:val="both"/>
        <w:rPr>
          <w:b w:val="1"/>
          <w:bCs w:val="1"/>
          <w:sz w:val="24"/>
          <w:szCs w:val="24"/>
        </w:rPr>
      </w:pPr>
      <w:r w:rsidDel="00000000" w:rsidR="00000000" w:rsidRPr="00000000">
        <w:rPr>
          <w:rtl w:val="0"/>
        </w:rPr>
      </w:r>
    </w:p>
    <w:p w:rsidR="00000000" w:rsidDel="00000000" w:rsidP="00000000" w:rsidRDefault="00000000" w:rsidRPr="00000000" w14:paraId="00000220">
      <w:pPr>
        <w:pStyle w:val="Heading2"/>
        <w:jc w:val="both"/>
        <w:rPr/>
      </w:pPr>
      <w:bookmarkStart w:colFirst="0" w:colLast="0" w:name="_heading=h.bixyeovcarw2" w:id="49"/>
      <w:bookmarkEnd w:id="49"/>
      <w:r w:rsidDel="00000000" w:rsidR="00000000" w:rsidRPr="00000000">
        <w:rPr>
          <w:rtl w:val="0"/>
        </w:rPr>
        <w:t xml:space="preserve">2.8 Diseño de SEEDAS: Guía de Colores y Tipografía</w:t>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jc w:val="both"/>
        <w:rPr>
          <w:sz w:val="24"/>
          <w:szCs w:val="24"/>
        </w:rPr>
      </w:pPr>
      <w:r w:rsidDel="00000000" w:rsidR="00000000" w:rsidRPr="00000000">
        <w:rPr>
          <w:sz w:val="24"/>
          <w:szCs w:val="24"/>
          <w:rtl w:val="0"/>
        </w:rPr>
        <w:t xml:space="preserve">En la fase de diseño de SEEDAS, se definen cuidadosamente los elementos visuales para lograr una identidad única y una experiencia de usuario agradable. Aquí se presenta la guía de colores y tipografía para SEEDAS:</w:t>
      </w:r>
    </w:p>
    <w:p w:rsidR="00000000" w:rsidDel="00000000" w:rsidP="00000000" w:rsidRDefault="00000000" w:rsidRPr="00000000" w14:paraId="00000223">
      <w:pPr>
        <w:jc w:val="both"/>
        <w:rPr>
          <w:sz w:val="24"/>
          <w:szCs w:val="24"/>
        </w:rPr>
      </w:pPr>
      <w:r w:rsidDel="00000000" w:rsidR="00000000" w:rsidRPr="00000000">
        <w:rPr>
          <w:rtl w:val="0"/>
        </w:rPr>
      </w:r>
    </w:p>
    <w:p w:rsidR="00000000" w:rsidDel="00000000" w:rsidP="00000000" w:rsidRDefault="00000000" w:rsidRPr="00000000" w14:paraId="00000224">
      <w:pPr>
        <w:jc w:val="both"/>
        <w:rPr>
          <w:b w:val="1"/>
          <w:bCs w:val="1"/>
          <w:sz w:val="24"/>
          <w:szCs w:val="24"/>
        </w:rPr>
      </w:pPr>
      <w:r w:rsidDel="00000000" w:rsidR="00000000" w:rsidRPr="00000000">
        <w:rPr>
          <w:b w:val="1"/>
          <w:bCs w:val="1"/>
          <w:sz w:val="24"/>
          <w:szCs w:val="24"/>
          <w:rtl w:val="0"/>
        </w:rPr>
        <w:t xml:space="preserve">Colores Principales: </w:t>
      </w:r>
    </w:p>
    <w:p w:rsidR="00000000" w:rsidDel="00000000" w:rsidP="00000000" w:rsidRDefault="00000000" w:rsidRPr="00000000" w14:paraId="00000225">
      <w:pPr>
        <w:jc w:val="both"/>
        <w:rPr>
          <w:sz w:val="24"/>
          <w:szCs w:val="24"/>
        </w:rPr>
      </w:pPr>
      <w:r w:rsidDel="00000000" w:rsidR="00000000" w:rsidRPr="00000000">
        <w:rPr>
          <w:sz w:val="24"/>
          <w:szCs w:val="24"/>
          <w:rtl w:val="0"/>
        </w:rPr>
        <w:t xml:space="preserve">se usaron colores monocromáticos </w:t>
      </w:r>
    </w:p>
    <w:p w:rsidR="00000000" w:rsidDel="00000000" w:rsidP="00000000" w:rsidRDefault="00000000" w:rsidRPr="00000000" w14:paraId="00000226">
      <w:pPr>
        <w:jc w:val="both"/>
        <w:rPr>
          <w:b w:val="1"/>
          <w:bCs w:val="1"/>
          <w:sz w:val="24"/>
          <w:szCs w:val="24"/>
        </w:rPr>
      </w:pPr>
      <w:r w:rsidDel="00000000" w:rsidR="00000000" w:rsidRPr="00000000">
        <w:rPr>
          <w:rtl w:val="0"/>
        </w:rPr>
      </w:r>
    </w:p>
    <w:p w:rsidR="00000000" w:rsidDel="00000000" w:rsidP="00000000" w:rsidRDefault="00000000" w:rsidRPr="00000000" w14:paraId="00000227">
      <w:pPr>
        <w:jc w:val="both"/>
        <w:rPr>
          <w:b w:val="1"/>
          <w:bCs w:val="1"/>
          <w:sz w:val="24"/>
          <w:szCs w:val="24"/>
        </w:rPr>
      </w:pPr>
      <w:r w:rsidDel="00000000" w:rsidR="00000000" w:rsidRPr="00000000">
        <w:rPr>
          <w:b w:val="1"/>
          <w:bCs w:val="1"/>
          <w:sz w:val="24"/>
          <w:szCs w:val="24"/>
          <w:rtl w:val="0"/>
        </w:rPr>
        <w:t xml:space="preserve">-Verde oliva (#272b00):</w:t>
      </w:r>
    </w:p>
    <w:p w:rsidR="00000000" w:rsidDel="00000000" w:rsidP="00000000" w:rsidRDefault="00000000" w:rsidRPr="00000000" w14:paraId="00000228">
      <w:pPr>
        <w:jc w:val="both"/>
        <w:rPr>
          <w:sz w:val="24"/>
          <w:szCs w:val="24"/>
        </w:rPr>
      </w:pPr>
      <w:r w:rsidDel="00000000" w:rsidR="00000000" w:rsidRPr="00000000">
        <w:rPr>
          <w:sz w:val="24"/>
          <w:szCs w:val="24"/>
          <w:rtl w:val="0"/>
        </w:rPr>
        <w:t xml:space="preserve">Se usaron en el header  de productores y transporte comunitario</w:t>
      </w:r>
    </w:p>
    <w:p w:rsidR="00000000" w:rsidDel="00000000" w:rsidP="00000000" w:rsidRDefault="00000000" w:rsidRPr="00000000" w14:paraId="00000229">
      <w:pPr>
        <w:jc w:val="both"/>
        <w:rPr>
          <w:b w:val="1"/>
          <w:bCs w:val="1"/>
          <w:sz w:val="24"/>
          <w:szCs w:val="24"/>
        </w:rPr>
      </w:pPr>
      <w:r w:rsidDel="00000000" w:rsidR="00000000" w:rsidRPr="00000000">
        <w:rPr>
          <w:rtl w:val="0"/>
        </w:rPr>
      </w:r>
    </w:p>
    <w:p w:rsidR="00000000" w:rsidDel="00000000" w:rsidP="00000000" w:rsidRDefault="00000000" w:rsidRPr="00000000" w14:paraId="0000022A">
      <w:pPr>
        <w:jc w:val="both"/>
        <w:rPr>
          <w:b w:val="1"/>
          <w:bCs w:val="1"/>
          <w:sz w:val="24"/>
          <w:szCs w:val="24"/>
        </w:rPr>
      </w:pPr>
      <w:r w:rsidDel="00000000" w:rsidR="00000000" w:rsidRPr="00000000">
        <w:rPr>
          <w:b w:val="1"/>
          <w:bCs w:val="1"/>
          <w:sz w:val="24"/>
          <w:szCs w:val="24"/>
          <w:rtl w:val="0"/>
        </w:rPr>
        <w:t xml:space="preserve">-Verde grisáceo (#54582f):</w:t>
      </w:r>
    </w:p>
    <w:p w:rsidR="00000000" w:rsidDel="00000000" w:rsidP="00000000" w:rsidRDefault="00000000" w:rsidRPr="00000000" w14:paraId="0000022B">
      <w:pPr>
        <w:jc w:val="both"/>
        <w:rPr>
          <w:sz w:val="24"/>
          <w:szCs w:val="24"/>
        </w:rPr>
      </w:pPr>
      <w:r w:rsidDel="00000000" w:rsidR="00000000" w:rsidRPr="00000000">
        <w:rPr>
          <w:sz w:val="24"/>
          <w:szCs w:val="24"/>
          <w:rtl w:val="0"/>
        </w:rPr>
        <w:t xml:space="preserve">Se usaron en botone s y en el campo de solicitudes </w:t>
      </w:r>
    </w:p>
    <w:p w:rsidR="00000000" w:rsidDel="00000000" w:rsidP="00000000" w:rsidRDefault="00000000" w:rsidRPr="00000000" w14:paraId="0000022C">
      <w:pPr>
        <w:jc w:val="both"/>
        <w:rPr>
          <w:sz w:val="24"/>
          <w:szCs w:val="24"/>
        </w:rPr>
      </w:pPr>
      <w:r w:rsidDel="00000000" w:rsidR="00000000" w:rsidRPr="00000000">
        <w:rPr>
          <w:rtl w:val="0"/>
        </w:rPr>
      </w:r>
    </w:p>
    <w:p w:rsidR="00000000" w:rsidDel="00000000" w:rsidP="00000000" w:rsidRDefault="00000000" w:rsidRPr="00000000" w14:paraId="0000022D">
      <w:pPr>
        <w:jc w:val="both"/>
        <w:rPr>
          <w:b w:val="1"/>
          <w:bCs w:val="1"/>
          <w:sz w:val="24"/>
          <w:szCs w:val="24"/>
        </w:rPr>
      </w:pPr>
      <w:r w:rsidDel="00000000" w:rsidR="00000000" w:rsidRPr="00000000">
        <w:rPr>
          <w:b w:val="1"/>
          <w:bCs w:val="1"/>
          <w:sz w:val="24"/>
          <w:szCs w:val="24"/>
          <w:rtl w:val="0"/>
        </w:rPr>
        <w:t xml:space="preserve">- Verde claro(#86895d):</w:t>
      </w:r>
    </w:p>
    <w:p w:rsidR="00000000" w:rsidDel="00000000" w:rsidP="00000000" w:rsidRDefault="00000000" w:rsidRPr="00000000" w14:paraId="0000022E">
      <w:pPr>
        <w:jc w:val="both"/>
        <w:rPr>
          <w:sz w:val="24"/>
          <w:szCs w:val="24"/>
        </w:rPr>
      </w:pPr>
      <w:r w:rsidDel="00000000" w:rsidR="00000000" w:rsidRPr="00000000">
        <w:rPr>
          <w:sz w:val="24"/>
          <w:szCs w:val="24"/>
          <w:rtl w:val="0"/>
        </w:rPr>
        <w:t xml:space="preserve">Se usaron en lo botones de confirmación </w:t>
      </w:r>
    </w:p>
    <w:p w:rsidR="00000000" w:rsidDel="00000000" w:rsidP="00000000" w:rsidRDefault="00000000" w:rsidRPr="00000000" w14:paraId="0000022F">
      <w:pPr>
        <w:jc w:val="both"/>
        <w:rPr>
          <w:b w:val="1"/>
          <w:bCs w:val="1"/>
          <w:sz w:val="24"/>
          <w:szCs w:val="24"/>
        </w:rPr>
      </w:pPr>
      <w:r w:rsidDel="00000000" w:rsidR="00000000" w:rsidRPr="00000000">
        <w:rPr>
          <w:b w:val="1"/>
          <w:bCs w:val="1"/>
          <w:sz w:val="24"/>
          <w:szCs w:val="24"/>
          <w:rtl w:val="0"/>
        </w:rPr>
        <w:t xml:space="preserve">-Blanco caqui (#f8fbca):</w:t>
      </w:r>
    </w:p>
    <w:p w:rsidR="00000000" w:rsidDel="00000000" w:rsidP="00000000" w:rsidRDefault="00000000" w:rsidRPr="00000000" w14:paraId="00000230">
      <w:pPr>
        <w:jc w:val="both"/>
        <w:rPr>
          <w:sz w:val="24"/>
          <w:szCs w:val="24"/>
        </w:rPr>
      </w:pPr>
      <w:r w:rsidDel="00000000" w:rsidR="00000000" w:rsidRPr="00000000">
        <w:rPr>
          <w:sz w:val="24"/>
          <w:szCs w:val="24"/>
          <w:rtl w:val="0"/>
        </w:rPr>
        <w:t xml:space="preserve">Se uso en el fondo de de la pagina </w:t>
      </w:r>
    </w:p>
    <w:p w:rsidR="00000000" w:rsidDel="00000000" w:rsidP="00000000" w:rsidRDefault="00000000" w:rsidRPr="00000000" w14:paraId="00000231">
      <w:pPr>
        <w:jc w:val="both"/>
        <w:rPr>
          <w:sz w:val="24"/>
          <w:szCs w:val="24"/>
        </w:rPr>
      </w:pPr>
      <w:r w:rsidDel="00000000" w:rsidR="00000000" w:rsidRPr="00000000">
        <w:rPr>
          <w:sz w:val="24"/>
          <w:szCs w:val="24"/>
        </w:rPr>
        <w:drawing>
          <wp:inline distB="0" distT="0" distL="0" distR="0">
            <wp:extent cx="3904906" cy="5862333"/>
            <wp:effectExtent b="0" l="0" r="0" t="0"/>
            <wp:docPr descr="Interfaz de usuario gráfica, Aplicación, Sitio web&#10;&#10;Descripción generada automáticamente" id="1990539900" name="image8.jpg"/>
            <a:graphic>
              <a:graphicData uri="http://schemas.openxmlformats.org/drawingml/2006/picture">
                <pic:pic>
                  <pic:nvPicPr>
                    <pic:cNvPr descr="Interfaz de usuario gráfica, Aplicación, Sitio web&#10;&#10;Descripción generada automáticamente" id="0" name="image8.jpg"/>
                    <pic:cNvPicPr preferRelativeResize="0"/>
                  </pic:nvPicPr>
                  <pic:blipFill>
                    <a:blip r:embed="rId23"/>
                    <a:srcRect b="0" l="0" r="0" t="0"/>
                    <a:stretch>
                      <a:fillRect/>
                    </a:stretch>
                  </pic:blipFill>
                  <pic:spPr>
                    <a:xfrm>
                      <a:off x="0" y="0"/>
                      <a:ext cx="3904906" cy="5862333"/>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sz w:val="24"/>
          <w:szCs w:val="24"/>
        </w:rPr>
      </w:pPr>
      <w:r w:rsidDel="00000000" w:rsidR="00000000" w:rsidRPr="00000000">
        <w:rPr>
          <w:rtl w:val="0"/>
        </w:rPr>
      </w:r>
    </w:p>
    <w:p w:rsidR="00000000" w:rsidDel="00000000" w:rsidP="00000000" w:rsidRDefault="00000000" w:rsidRPr="00000000" w14:paraId="00000233">
      <w:pPr>
        <w:jc w:val="both"/>
        <w:rPr>
          <w:sz w:val="24"/>
          <w:szCs w:val="24"/>
        </w:rPr>
      </w:pPr>
      <w:r w:rsidDel="00000000" w:rsidR="00000000" w:rsidRPr="00000000">
        <w:rPr>
          <w:rtl w:val="0"/>
        </w:rPr>
      </w:r>
    </w:p>
    <w:p w:rsidR="00000000" w:rsidDel="00000000" w:rsidP="00000000" w:rsidRDefault="00000000" w:rsidRPr="00000000" w14:paraId="00000234">
      <w:pPr>
        <w:jc w:val="both"/>
        <w:rPr>
          <w:sz w:val="24"/>
          <w:szCs w:val="24"/>
        </w:rPr>
      </w:pPr>
      <w:r w:rsidDel="00000000" w:rsidR="00000000" w:rsidRPr="00000000">
        <w:rPr>
          <w:sz w:val="24"/>
          <w:szCs w:val="24"/>
        </w:rPr>
        <w:drawing>
          <wp:inline distB="0" distT="0" distL="0" distR="0">
            <wp:extent cx="5733415" cy="2771775"/>
            <wp:effectExtent b="0" l="0" r="0" t="0"/>
            <wp:docPr descr="Patrón de fondo&#10;&#10;El contenido generado por IA puede ser incorrecto." id="1990539901" name="image1.png"/>
            <a:graphic>
              <a:graphicData uri="http://schemas.openxmlformats.org/drawingml/2006/picture">
                <pic:pic>
                  <pic:nvPicPr>
                    <pic:cNvPr descr="Patrón de fondo&#10;&#10;El contenido generado por IA puede ser incorrecto." id="0" name="image1.png"/>
                    <pic:cNvPicPr preferRelativeResize="0"/>
                  </pic:nvPicPr>
                  <pic:blipFill>
                    <a:blip r:embed="rId24"/>
                    <a:srcRect b="0" l="0" r="0" t="0"/>
                    <a:stretch>
                      <a:fillRect/>
                    </a:stretch>
                  </pic:blipFill>
                  <pic:spPr>
                    <a:xfrm>
                      <a:off x="0" y="0"/>
                      <a:ext cx="573341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both"/>
        <w:rPr>
          <w:b w:val="1"/>
          <w:bCs w:val="1"/>
          <w:sz w:val="24"/>
          <w:szCs w:val="24"/>
        </w:rPr>
      </w:pPr>
      <w:r w:rsidDel="00000000" w:rsidR="00000000" w:rsidRPr="00000000">
        <w:rPr>
          <w:b w:val="1"/>
          <w:bCs w:val="1"/>
          <w:sz w:val="24"/>
          <w:szCs w:val="24"/>
          <w:rtl w:val="0"/>
        </w:rPr>
        <w:t xml:space="preserve">-Azul Rey(#005187)</w:t>
      </w:r>
    </w:p>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Se usó en el header de la pagina de transportadores</w:t>
      </w:r>
    </w:p>
    <w:p w:rsidR="00000000" w:rsidDel="00000000" w:rsidP="00000000" w:rsidRDefault="00000000" w:rsidRPr="00000000" w14:paraId="00000237">
      <w:pPr>
        <w:jc w:val="both"/>
        <w:rPr>
          <w:sz w:val="24"/>
          <w:szCs w:val="24"/>
        </w:rPr>
      </w:pPr>
      <w:r w:rsidDel="00000000" w:rsidR="00000000" w:rsidRPr="00000000">
        <w:rPr>
          <w:rtl w:val="0"/>
        </w:rPr>
      </w:r>
    </w:p>
    <w:p w:rsidR="00000000" w:rsidDel="00000000" w:rsidP="00000000" w:rsidRDefault="00000000" w:rsidRPr="00000000" w14:paraId="00000238">
      <w:pPr>
        <w:jc w:val="both"/>
        <w:rPr>
          <w:b w:val="1"/>
          <w:bCs w:val="1"/>
          <w:sz w:val="24"/>
          <w:szCs w:val="24"/>
        </w:rPr>
      </w:pPr>
      <w:r w:rsidDel="00000000" w:rsidR="00000000" w:rsidRPr="00000000">
        <w:rPr>
          <w:b w:val="1"/>
          <w:bCs w:val="1"/>
          <w:sz w:val="24"/>
          <w:szCs w:val="24"/>
          <w:rtl w:val="0"/>
        </w:rPr>
        <w:t xml:space="preserve">-Azul griseado (#4d82bc)</w:t>
      </w:r>
    </w:p>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Se uso en textos de los títulos de los gestores de publicaciones de transportadores tanto en productor como comunitario </w:t>
      </w:r>
    </w:p>
    <w:p w:rsidR="00000000" w:rsidDel="00000000" w:rsidP="00000000" w:rsidRDefault="00000000" w:rsidRPr="00000000" w14:paraId="0000023A">
      <w:pPr>
        <w:jc w:val="both"/>
        <w:rPr>
          <w:sz w:val="24"/>
          <w:szCs w:val="24"/>
        </w:rPr>
      </w:pPr>
      <w:r w:rsidDel="00000000" w:rsidR="00000000" w:rsidRPr="00000000">
        <w:rPr>
          <w:rtl w:val="0"/>
        </w:rPr>
      </w:r>
    </w:p>
    <w:p w:rsidR="00000000" w:rsidDel="00000000" w:rsidP="00000000" w:rsidRDefault="00000000" w:rsidRPr="00000000" w14:paraId="0000023B">
      <w:pPr>
        <w:jc w:val="both"/>
        <w:rPr>
          <w:b w:val="1"/>
          <w:bCs w:val="1"/>
          <w:sz w:val="24"/>
          <w:szCs w:val="24"/>
        </w:rPr>
      </w:pPr>
      <w:r w:rsidDel="00000000" w:rsidR="00000000" w:rsidRPr="00000000">
        <w:rPr>
          <w:b w:val="1"/>
          <w:bCs w:val="1"/>
          <w:sz w:val="24"/>
          <w:szCs w:val="24"/>
          <w:rtl w:val="0"/>
        </w:rPr>
        <w:t xml:space="preserve">-Azul clarito(#84b6f4)</w:t>
      </w:r>
    </w:p>
    <w:p w:rsidR="00000000" w:rsidDel="00000000" w:rsidP="00000000" w:rsidRDefault="00000000" w:rsidRPr="00000000" w14:paraId="0000023C">
      <w:pPr>
        <w:jc w:val="both"/>
        <w:rPr>
          <w:sz w:val="24"/>
          <w:szCs w:val="24"/>
        </w:rPr>
      </w:pPr>
      <w:r w:rsidDel="00000000" w:rsidR="00000000" w:rsidRPr="00000000">
        <w:rPr>
          <w:sz w:val="24"/>
          <w:szCs w:val="24"/>
          <w:rtl w:val="0"/>
        </w:rPr>
        <w:t xml:space="preserve">Se uso en el botón de avisar que ya va en camino el transportador </w:t>
      </w:r>
    </w:p>
    <w:p w:rsidR="00000000" w:rsidDel="00000000" w:rsidP="00000000" w:rsidRDefault="00000000" w:rsidRPr="00000000" w14:paraId="0000023D">
      <w:pPr>
        <w:jc w:val="both"/>
        <w:rPr>
          <w:sz w:val="24"/>
          <w:szCs w:val="24"/>
        </w:rPr>
      </w:pPr>
      <w:r w:rsidDel="00000000" w:rsidR="00000000" w:rsidRPr="00000000">
        <w:rPr>
          <w:rtl w:val="0"/>
        </w:rPr>
      </w:r>
    </w:p>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-Blanco(#fcffff)</w:t>
      </w:r>
    </w:p>
    <w:p w:rsidR="00000000" w:rsidDel="00000000" w:rsidP="00000000" w:rsidRDefault="00000000" w:rsidRPr="00000000" w14:paraId="0000023F">
      <w:pPr>
        <w:jc w:val="both"/>
        <w:rPr>
          <w:sz w:val="24"/>
          <w:szCs w:val="24"/>
        </w:rPr>
      </w:pPr>
      <w:r w:rsidDel="00000000" w:rsidR="00000000" w:rsidRPr="00000000">
        <w:rPr>
          <w:sz w:val="24"/>
          <w:szCs w:val="24"/>
          <w:rtl w:val="0"/>
        </w:rPr>
        <w:t xml:space="preserve">Se usó en el fondo de los componentes container como  el de solicitudes o de publicaciones </w:t>
      </w:r>
    </w:p>
    <w:p w:rsidR="00000000" w:rsidDel="00000000" w:rsidP="00000000" w:rsidRDefault="00000000" w:rsidRPr="00000000" w14:paraId="00000240">
      <w:pPr>
        <w:pStyle w:val="Heading2"/>
        <w:jc w:val="both"/>
        <w:rPr/>
      </w:pPr>
      <w:bookmarkStart w:colFirst="0" w:colLast="0" w:name="_heading=h.4bgqx3cn7cd8" w:id="50"/>
      <w:bookmarkEnd w:id="50"/>
      <w:r w:rsidDel="00000000" w:rsidR="00000000" w:rsidRPr="00000000">
        <w:rPr>
          <w:rtl w:val="0"/>
        </w:rPr>
      </w:r>
    </w:p>
    <w:p w:rsidR="00000000" w:rsidDel="00000000" w:rsidP="00000000" w:rsidRDefault="00000000" w:rsidRPr="00000000" w14:paraId="00000241">
      <w:pPr>
        <w:pStyle w:val="Heading2"/>
        <w:jc w:val="both"/>
        <w:rPr/>
      </w:pPr>
      <w:bookmarkStart w:colFirst="0" w:colLast="0" w:name="_heading=h.t8gygbbaa7kp" w:id="51"/>
      <w:bookmarkEnd w:id="51"/>
      <w:r w:rsidDel="00000000" w:rsidR="00000000" w:rsidRPr="00000000">
        <w:rPr>
          <w:rtl w:val="0"/>
        </w:rPr>
        <w:t xml:space="preserve">2.8.1 Tipografía:</w:t>
      </w:r>
    </w:p>
    <w:p w:rsidR="00000000" w:rsidDel="00000000" w:rsidP="00000000" w:rsidRDefault="00000000" w:rsidRPr="00000000" w14:paraId="00000242">
      <w:pPr>
        <w:jc w:val="both"/>
        <w:rPr>
          <w:b w:val="1"/>
          <w:bCs w:val="1"/>
          <w:sz w:val="24"/>
          <w:szCs w:val="24"/>
        </w:rPr>
      </w:pPr>
      <w:r w:rsidDel="00000000" w:rsidR="00000000" w:rsidRPr="00000000">
        <w:rPr>
          <w:rtl w:val="0"/>
        </w:rPr>
      </w:r>
    </w:p>
    <w:p w:rsidR="00000000" w:rsidDel="00000000" w:rsidP="00000000" w:rsidRDefault="00000000" w:rsidRPr="00000000" w14:paraId="00000243">
      <w:pPr>
        <w:jc w:val="both"/>
        <w:rPr>
          <w:sz w:val="24"/>
          <w:szCs w:val="24"/>
        </w:rPr>
      </w:pPr>
      <w:r w:rsidDel="00000000" w:rsidR="00000000" w:rsidRPr="00000000">
        <w:rPr>
          <w:sz w:val="24"/>
          <w:szCs w:val="24"/>
          <w:rtl w:val="0"/>
        </w:rPr>
        <w:t xml:space="preserve">Tipo de Letra Principal:</w:t>
      </w:r>
    </w:p>
    <w:p w:rsidR="00000000" w:rsidDel="00000000" w:rsidP="00000000" w:rsidRDefault="00000000" w:rsidRPr="00000000" w14:paraId="00000244">
      <w:pPr>
        <w:jc w:val="both"/>
        <w:rPr>
          <w:sz w:val="24"/>
          <w:szCs w:val="24"/>
        </w:rPr>
      </w:pPr>
      <w:r w:rsidDel="00000000" w:rsidR="00000000" w:rsidRPr="00000000">
        <w:rPr>
          <w:sz w:val="24"/>
          <w:szCs w:val="24"/>
          <w:rtl w:val="0"/>
        </w:rPr>
        <w:t xml:space="preserve">Fuente: Roboto</w:t>
      </w:r>
    </w:p>
    <w:p w:rsidR="00000000" w:rsidDel="00000000" w:rsidP="00000000" w:rsidRDefault="00000000" w:rsidRPr="00000000" w14:paraId="00000245">
      <w:pPr>
        <w:jc w:val="both"/>
        <w:rPr>
          <w:sz w:val="24"/>
          <w:szCs w:val="24"/>
        </w:rPr>
      </w:pPr>
      <w:r w:rsidDel="00000000" w:rsidR="00000000" w:rsidRPr="00000000">
        <w:rPr>
          <w:sz w:val="24"/>
          <w:szCs w:val="24"/>
          <w:rtl w:val="0"/>
        </w:rPr>
        <w:t xml:space="preserve">Peso: Regular para el cuerpo del texto, Bold para encabezados.</w:t>
      </w:r>
    </w:p>
    <w:p w:rsidR="00000000" w:rsidDel="00000000" w:rsidP="00000000" w:rsidRDefault="00000000" w:rsidRPr="00000000" w14:paraId="00000246">
      <w:pPr>
        <w:jc w:val="both"/>
        <w:rPr>
          <w:sz w:val="24"/>
          <w:szCs w:val="24"/>
        </w:rPr>
      </w:pPr>
      <w:r w:rsidDel="00000000" w:rsidR="00000000" w:rsidRPr="00000000">
        <w:rPr>
          <w:sz w:val="24"/>
          <w:szCs w:val="24"/>
          <w:rtl w:val="0"/>
        </w:rPr>
        <w:t xml:space="preserve">Estilo: Sans-serif para una apariencia moderna y limpia.</w:t>
      </w:r>
    </w:p>
    <w:p w:rsidR="00000000" w:rsidDel="00000000" w:rsidP="00000000" w:rsidRDefault="00000000" w:rsidRPr="00000000" w14:paraId="00000247">
      <w:pPr>
        <w:pStyle w:val="Heading2"/>
        <w:jc w:val="both"/>
        <w:rPr/>
      </w:pPr>
      <w:bookmarkStart w:colFirst="0" w:colLast="0" w:name="_heading=h.r22dzgoq77mh" w:id="52"/>
      <w:bookmarkEnd w:id="52"/>
      <w:r w:rsidDel="00000000" w:rsidR="00000000" w:rsidRPr="00000000">
        <w:rPr>
          <w:rtl w:val="0"/>
        </w:rPr>
      </w:r>
    </w:p>
    <w:p w:rsidR="00000000" w:rsidDel="00000000" w:rsidP="00000000" w:rsidRDefault="00000000" w:rsidRPr="00000000" w14:paraId="00000248">
      <w:pPr>
        <w:pStyle w:val="Heading2"/>
        <w:jc w:val="both"/>
        <w:rPr/>
      </w:pPr>
      <w:bookmarkStart w:colFirst="0" w:colLast="0" w:name="_heading=h.ke6x46r5syq" w:id="53"/>
      <w:bookmarkEnd w:id="53"/>
      <w:r w:rsidDel="00000000" w:rsidR="00000000" w:rsidRPr="00000000">
        <w:rPr>
          <w:rtl w:val="0"/>
        </w:rPr>
        <w:t xml:space="preserve">2.8.2 Elementos Visuales:</w:t>
      </w:r>
    </w:p>
    <w:p w:rsidR="00000000" w:rsidDel="00000000" w:rsidP="00000000" w:rsidRDefault="00000000" w:rsidRPr="00000000" w14:paraId="00000249">
      <w:pPr>
        <w:jc w:val="both"/>
        <w:rPr>
          <w:sz w:val="24"/>
          <w:szCs w:val="24"/>
        </w:rPr>
      </w:pPr>
      <w:r w:rsidDel="00000000" w:rsidR="00000000" w:rsidRPr="00000000">
        <w:rPr>
          <w:b w:val="1"/>
          <w:bCs w:val="1"/>
          <w:sz w:val="24"/>
          <w:szCs w:val="24"/>
          <w:rtl w:val="0"/>
        </w:rPr>
        <w:t xml:space="preserve">Íconos</w:t>
      </w:r>
      <w:r w:rsidDel="00000000" w:rsidR="00000000" w:rsidRPr="00000000">
        <w:rPr>
          <w:sz w:val="24"/>
          <w:szCs w:val="24"/>
          <w:rtl w:val="0"/>
        </w:rPr>
        <w:t xml:space="preserve">:el logo oficial de SEEDAS</w:t>
      </w:r>
    </w:p>
    <w:p w:rsidR="00000000" w:rsidDel="00000000" w:rsidP="00000000" w:rsidRDefault="00000000" w:rsidRPr="00000000" w14:paraId="0000024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B">
      <w:pPr>
        <w:jc w:val="both"/>
        <w:rPr>
          <w:b w:val="1"/>
          <w:bCs w:val="1"/>
          <w:sz w:val="24"/>
          <w:szCs w:val="24"/>
        </w:rPr>
      </w:pPr>
      <w:r w:rsidDel="00000000" w:rsidR="00000000" w:rsidRPr="00000000">
        <w:rPr>
          <w:sz w:val="24"/>
          <w:szCs w:val="24"/>
        </w:rPr>
        <w:drawing>
          <wp:inline distB="0" distT="0" distL="0" distR="0">
            <wp:extent cx="3756795" cy="3756795"/>
            <wp:effectExtent b="0" l="0" r="0" t="0"/>
            <wp:docPr descr="Logotipo&#10;&#10;Descripción generada automáticamente" id="1990539902" name="image3.jpg"/>
            <a:graphic>
              <a:graphicData uri="http://schemas.openxmlformats.org/drawingml/2006/picture">
                <pic:pic>
                  <pic:nvPicPr>
                    <pic:cNvPr descr="Logotipo&#10;&#10;Descripción generada automáticamente" id="0" name="image3.jpg"/>
                    <pic:cNvPicPr preferRelativeResize="0"/>
                  </pic:nvPicPr>
                  <pic:blipFill>
                    <a:blip r:embed="rId25"/>
                    <a:srcRect b="0" l="0" r="0" t="0"/>
                    <a:stretch>
                      <a:fillRect/>
                    </a:stretch>
                  </pic:blipFill>
                  <pic:spPr>
                    <a:xfrm>
                      <a:off x="0" y="0"/>
                      <a:ext cx="3756795" cy="375679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jc w:val="both"/>
        <w:rPr>
          <w:b w:val="1"/>
          <w:bCs w:val="1"/>
          <w:sz w:val="24"/>
          <w:szCs w:val="24"/>
        </w:rPr>
      </w:pPr>
      <w:r w:rsidDel="00000000" w:rsidR="00000000" w:rsidRPr="00000000">
        <w:rPr>
          <w:rtl w:val="0"/>
        </w:rPr>
      </w:r>
    </w:p>
    <w:p w:rsidR="00000000" w:rsidDel="00000000" w:rsidP="00000000" w:rsidRDefault="00000000" w:rsidRPr="00000000" w14:paraId="0000024D">
      <w:pPr>
        <w:jc w:val="both"/>
        <w:rPr>
          <w:b w:val="1"/>
          <w:bCs w:val="1"/>
          <w:sz w:val="24"/>
          <w:szCs w:val="24"/>
        </w:rPr>
      </w:pPr>
      <w:r w:rsidDel="00000000" w:rsidR="00000000" w:rsidRPr="00000000">
        <w:rPr>
          <w:rtl w:val="0"/>
        </w:rPr>
      </w:r>
    </w:p>
    <w:p w:rsidR="00000000" w:rsidDel="00000000" w:rsidP="00000000" w:rsidRDefault="00000000" w:rsidRPr="00000000" w14:paraId="0000024E">
      <w:pPr>
        <w:pStyle w:val="Heading1"/>
        <w:jc w:val="both"/>
        <w:rPr/>
      </w:pPr>
      <w:bookmarkStart w:colFirst="0" w:colLast="0" w:name="_heading=h.uuzrcv8mqzz8" w:id="54"/>
      <w:bookmarkEnd w:id="54"/>
      <w:r w:rsidDel="00000000" w:rsidR="00000000" w:rsidRPr="00000000">
        <w:rPr>
          <w:rtl w:val="0"/>
        </w:rPr>
        <w:t xml:space="preserve">3.  Fase: 3 políticas y seguridad de SEEDAS</w:t>
      </w:r>
    </w:p>
    <w:p w:rsidR="00000000" w:rsidDel="00000000" w:rsidP="00000000" w:rsidRDefault="00000000" w:rsidRPr="00000000" w14:paraId="0000024F">
      <w:pPr>
        <w:jc w:val="both"/>
        <w:rPr>
          <w:b w:val="1"/>
          <w:bCs w:val="1"/>
          <w:sz w:val="26"/>
          <w:szCs w:val="26"/>
        </w:rPr>
      </w:pPr>
      <w:r w:rsidDel="00000000" w:rsidR="00000000" w:rsidRPr="00000000">
        <w:rPr>
          <w:rtl w:val="0"/>
        </w:rPr>
      </w:r>
    </w:p>
    <w:p w:rsidR="00000000" w:rsidDel="00000000" w:rsidP="00000000" w:rsidRDefault="00000000" w:rsidRPr="00000000" w14:paraId="00000250">
      <w:pPr>
        <w:jc w:val="both"/>
        <w:rPr>
          <w:sz w:val="24"/>
          <w:szCs w:val="24"/>
        </w:rPr>
      </w:pPr>
      <w:r w:rsidDel="00000000" w:rsidR="00000000" w:rsidRPr="00000000">
        <w:rPr>
          <w:rtl w:val="0"/>
        </w:rPr>
      </w:r>
    </w:p>
    <w:p w:rsidR="00000000" w:rsidDel="00000000" w:rsidP="00000000" w:rsidRDefault="00000000" w:rsidRPr="00000000" w14:paraId="00000251">
      <w:pPr>
        <w:jc w:val="both"/>
        <w:rPr>
          <w:sz w:val="24"/>
          <w:szCs w:val="24"/>
        </w:rPr>
      </w:pPr>
      <w:r w:rsidDel="00000000" w:rsidR="00000000" w:rsidRPr="00000000">
        <w:rPr>
          <w:sz w:val="24"/>
          <w:szCs w:val="24"/>
          <w:rtl w:val="0"/>
        </w:rPr>
        <w:t xml:space="preserve">Esta fase fue esencial para unificar criterios de desarrollo, mantener un estándar de calidad en el código y proteger la información sensible de los usuarios (productores, transportadores y miembros del transporte comunitario).</w:t>
      </w:r>
    </w:p>
    <w:p w:rsidR="00000000" w:rsidDel="00000000" w:rsidP="00000000" w:rsidRDefault="00000000" w:rsidRPr="00000000" w14:paraId="00000252">
      <w:pPr>
        <w:jc w:val="both"/>
        <w:rPr>
          <w:sz w:val="24"/>
          <w:szCs w:val="24"/>
        </w:rPr>
      </w:pPr>
      <w:r w:rsidDel="00000000" w:rsidR="00000000" w:rsidRPr="00000000">
        <w:rPr>
          <w:rtl w:val="0"/>
        </w:rPr>
      </w:r>
    </w:p>
    <w:p w:rsidR="00000000" w:rsidDel="00000000" w:rsidP="00000000" w:rsidRDefault="00000000" w:rsidRPr="00000000" w14:paraId="00000253">
      <w:pPr>
        <w:pStyle w:val="Heading2"/>
        <w:jc w:val="both"/>
        <w:rPr/>
      </w:pPr>
      <w:bookmarkStart w:colFirst="0" w:colLast="0" w:name="_heading=h.et04s0qdb2sl" w:id="55"/>
      <w:bookmarkEnd w:id="55"/>
      <w:r w:rsidDel="00000000" w:rsidR="00000000" w:rsidRPr="00000000">
        <w:rPr>
          <w:rtl w:val="0"/>
        </w:rPr>
        <w:t xml:space="preserve">3.1 Políticas de Escritura de Documentación:</w:t>
      </w:r>
    </w:p>
    <w:p w:rsidR="00000000" w:rsidDel="00000000" w:rsidP="00000000" w:rsidRDefault="00000000" w:rsidRPr="00000000" w14:paraId="00000254">
      <w:pPr>
        <w:jc w:val="both"/>
        <w:rPr>
          <w:sz w:val="24"/>
          <w:szCs w:val="24"/>
        </w:rPr>
      </w:pPr>
      <w:r w:rsidDel="00000000" w:rsidR="00000000" w:rsidRPr="00000000">
        <w:rPr>
          <w:rtl w:val="0"/>
        </w:rPr>
      </w:r>
    </w:p>
    <w:p w:rsidR="00000000" w:rsidDel="00000000" w:rsidP="00000000" w:rsidRDefault="00000000" w:rsidRPr="00000000" w14:paraId="00000255">
      <w:pPr>
        <w:jc w:val="both"/>
        <w:rPr>
          <w:sz w:val="24"/>
          <w:szCs w:val="24"/>
        </w:rPr>
      </w:pPr>
      <w:r w:rsidDel="00000000" w:rsidR="00000000" w:rsidRPr="00000000">
        <w:rPr>
          <w:sz w:val="24"/>
          <w:szCs w:val="24"/>
          <w:rtl w:val="0"/>
        </w:rPr>
        <w:t xml:space="preserve">La documentación técnica se considera un pilar esencial para la sostenibilidad y escalabilidad del proyecto. Permite garantizar que futuros desarrolladores puedan comprender, mantener y ampliar las funcionalidades del sistema sin comprometer su estabilidad.</w:t>
      </w:r>
    </w:p>
    <w:p w:rsidR="00000000" w:rsidDel="00000000" w:rsidP="00000000" w:rsidRDefault="00000000" w:rsidRPr="00000000" w14:paraId="00000256">
      <w:pPr>
        <w:jc w:val="both"/>
        <w:rPr>
          <w:sz w:val="24"/>
          <w:szCs w:val="24"/>
        </w:rPr>
      </w:pPr>
      <w:r w:rsidDel="00000000" w:rsidR="00000000" w:rsidRPr="00000000">
        <w:rPr>
          <w:rtl w:val="0"/>
        </w:rPr>
      </w:r>
    </w:p>
    <w:p w:rsidR="00000000" w:rsidDel="00000000" w:rsidP="00000000" w:rsidRDefault="00000000" w:rsidRPr="00000000" w14:paraId="00000257">
      <w:pPr>
        <w:jc w:val="both"/>
        <w:rPr>
          <w:b w:val="1"/>
          <w:bCs w:val="1"/>
          <w:sz w:val="24"/>
          <w:szCs w:val="24"/>
        </w:rPr>
      </w:pPr>
      <w:r w:rsidDel="00000000" w:rsidR="00000000" w:rsidRPr="00000000">
        <w:rPr>
          <w:rtl w:val="0"/>
        </w:rPr>
      </w:r>
    </w:p>
    <w:p w:rsidR="00000000" w:rsidDel="00000000" w:rsidP="00000000" w:rsidRDefault="00000000" w:rsidRPr="00000000" w14:paraId="00000258">
      <w:pPr>
        <w:jc w:val="both"/>
        <w:rPr>
          <w:b w:val="1"/>
          <w:bCs w:val="1"/>
          <w:sz w:val="24"/>
          <w:szCs w:val="24"/>
        </w:rPr>
      </w:pPr>
      <w:r w:rsidDel="00000000" w:rsidR="00000000" w:rsidRPr="00000000">
        <w:rPr>
          <w:rtl w:val="0"/>
        </w:rPr>
      </w:r>
    </w:p>
    <w:p w:rsidR="00000000" w:rsidDel="00000000" w:rsidP="00000000" w:rsidRDefault="00000000" w:rsidRPr="00000000" w14:paraId="00000259">
      <w:pPr>
        <w:jc w:val="both"/>
        <w:rPr>
          <w:sz w:val="24"/>
          <w:szCs w:val="24"/>
        </w:rPr>
      </w:pPr>
      <w:r w:rsidDel="00000000" w:rsidR="00000000" w:rsidRPr="00000000">
        <w:rPr>
          <w:rtl w:val="0"/>
        </w:rPr>
      </w:r>
    </w:p>
    <w:p w:rsidR="00000000" w:rsidDel="00000000" w:rsidP="00000000" w:rsidRDefault="00000000" w:rsidRPr="00000000" w14:paraId="0000025A">
      <w:pPr>
        <w:jc w:val="both"/>
        <w:rPr>
          <w:sz w:val="24"/>
          <w:szCs w:val="24"/>
        </w:rPr>
      </w:pPr>
      <w:r w:rsidDel="00000000" w:rsidR="00000000" w:rsidRPr="00000000">
        <w:rPr>
          <w:rtl w:val="0"/>
        </w:rPr>
      </w:r>
    </w:p>
    <w:p w:rsidR="00000000" w:rsidDel="00000000" w:rsidP="00000000" w:rsidRDefault="00000000" w:rsidRPr="00000000" w14:paraId="0000025B">
      <w:pPr>
        <w:jc w:val="both"/>
        <w:rPr>
          <w:sz w:val="24"/>
          <w:szCs w:val="24"/>
        </w:rPr>
      </w:pPr>
      <w:r w:rsidDel="00000000" w:rsidR="00000000" w:rsidRPr="00000000">
        <w:rPr>
          <w:rtl w:val="0"/>
        </w:rPr>
      </w:r>
    </w:p>
    <w:p w:rsidR="00000000" w:rsidDel="00000000" w:rsidP="00000000" w:rsidRDefault="00000000" w:rsidRPr="00000000" w14:paraId="0000025C">
      <w:pPr>
        <w:jc w:val="both"/>
        <w:rPr>
          <w:sz w:val="24"/>
          <w:szCs w:val="24"/>
        </w:rPr>
      </w:pPr>
      <w:r w:rsidDel="00000000" w:rsidR="00000000" w:rsidRPr="00000000">
        <w:rPr>
          <w:rtl w:val="0"/>
        </w:rPr>
      </w:r>
    </w:p>
    <w:p w:rsidR="00000000" w:rsidDel="00000000" w:rsidP="00000000" w:rsidRDefault="00000000" w:rsidRPr="00000000" w14:paraId="0000025D">
      <w:pPr>
        <w:jc w:val="both"/>
        <w:rPr>
          <w:b w:val="1"/>
          <w:bCs w:val="1"/>
          <w:sz w:val="24"/>
          <w:szCs w:val="24"/>
        </w:rPr>
      </w:pPr>
      <w:r w:rsidDel="00000000" w:rsidR="00000000" w:rsidRPr="00000000">
        <w:rPr>
          <w:rtl w:val="0"/>
        </w:rPr>
      </w:r>
    </w:p>
    <w:p w:rsidR="00000000" w:rsidDel="00000000" w:rsidP="00000000" w:rsidRDefault="00000000" w:rsidRPr="00000000" w14:paraId="0000025E">
      <w:pPr>
        <w:pStyle w:val="Heading2"/>
        <w:jc w:val="both"/>
        <w:rPr/>
      </w:pPr>
      <w:bookmarkStart w:colFirst="0" w:colLast="0" w:name="_heading=h.9q061hn9yp68" w:id="56"/>
      <w:bookmarkEnd w:id="56"/>
      <w:r w:rsidDel="00000000" w:rsidR="00000000" w:rsidRPr="00000000">
        <w:rPr>
          <w:rtl w:val="0"/>
        </w:rPr>
        <w:t xml:space="preserve">3.1.2 Comentarios y Notas en Documentación:</w:t>
      </w:r>
    </w:p>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Incluir comentarios explicativos en áreas clave de los documentos para resaltar información importante.</w:t>
      </w:r>
    </w:p>
    <w:p w:rsidR="00000000" w:rsidDel="00000000" w:rsidP="00000000" w:rsidRDefault="00000000" w:rsidRPr="00000000" w14:paraId="00000260">
      <w:pPr>
        <w:jc w:val="both"/>
        <w:rPr>
          <w:sz w:val="24"/>
          <w:szCs w:val="24"/>
        </w:rPr>
      </w:pPr>
      <w:r w:rsidDel="00000000" w:rsidR="00000000" w:rsidRPr="00000000">
        <w:rPr>
          <w:sz w:val="24"/>
          <w:szCs w:val="24"/>
          <w:rtl w:val="0"/>
        </w:rPr>
        <w:t xml:space="preserve">Agregar notas o advertencias cuando sea necesario para destacar consideraciones críticas.</w:t>
      </w:r>
    </w:p>
    <w:p w:rsidR="00000000" w:rsidDel="00000000" w:rsidP="00000000" w:rsidRDefault="00000000" w:rsidRPr="00000000" w14:paraId="00000261">
      <w:pPr>
        <w:jc w:val="both"/>
        <w:rPr>
          <w:sz w:val="24"/>
          <w:szCs w:val="24"/>
        </w:rPr>
      </w:pPr>
      <w:r w:rsidDel="00000000" w:rsidR="00000000" w:rsidRPr="00000000">
        <w:rPr>
          <w:rtl w:val="0"/>
        </w:rPr>
      </w:r>
    </w:p>
    <w:p w:rsidR="00000000" w:rsidDel="00000000" w:rsidP="00000000" w:rsidRDefault="00000000" w:rsidRPr="00000000" w14:paraId="00000262">
      <w:pPr>
        <w:pStyle w:val="Heading2"/>
        <w:jc w:val="both"/>
        <w:rPr/>
      </w:pPr>
      <w:bookmarkStart w:colFirst="0" w:colLast="0" w:name="_heading=h.oamo0w13ar7v" w:id="57"/>
      <w:bookmarkEnd w:id="57"/>
      <w:r w:rsidDel="00000000" w:rsidR="00000000" w:rsidRPr="00000000">
        <w:rPr>
          <w:rtl w:val="0"/>
        </w:rPr>
      </w:r>
    </w:p>
    <w:p w:rsidR="00000000" w:rsidDel="00000000" w:rsidP="00000000" w:rsidRDefault="00000000" w:rsidRPr="00000000" w14:paraId="00000263">
      <w:pPr>
        <w:pStyle w:val="Heading2"/>
        <w:jc w:val="both"/>
        <w:rPr/>
      </w:pPr>
      <w:bookmarkStart w:colFirst="0" w:colLast="0" w:name="_heading=h.j06jtpxbx0dh" w:id="58"/>
      <w:bookmarkEnd w:id="58"/>
      <w:r w:rsidDel="00000000" w:rsidR="00000000" w:rsidRPr="00000000">
        <w:rPr>
          <w:rtl w:val="0"/>
        </w:rPr>
        <w:t xml:space="preserve">3.1.3 Control de Versiones de la Documentación:</w:t>
      </w:r>
    </w:p>
    <w:p w:rsidR="00000000" w:rsidDel="00000000" w:rsidP="00000000" w:rsidRDefault="00000000" w:rsidRPr="00000000" w14:paraId="00000264">
      <w:pPr>
        <w:jc w:val="both"/>
        <w:rPr>
          <w:b w:val="1"/>
          <w:bCs w:val="1"/>
          <w:sz w:val="24"/>
          <w:szCs w:val="24"/>
        </w:rPr>
      </w:pPr>
      <w:r w:rsidDel="00000000" w:rsidR="00000000" w:rsidRPr="00000000">
        <w:rPr>
          <w:rtl w:val="0"/>
        </w:rPr>
      </w:r>
    </w:p>
    <w:p w:rsidR="00000000" w:rsidDel="00000000" w:rsidP="00000000" w:rsidRDefault="00000000" w:rsidRPr="00000000" w14:paraId="00000265">
      <w:pPr>
        <w:jc w:val="both"/>
        <w:rPr>
          <w:sz w:val="24"/>
          <w:szCs w:val="24"/>
        </w:rPr>
      </w:pPr>
      <w:r w:rsidDel="00000000" w:rsidR="00000000" w:rsidRPr="00000000">
        <w:rPr>
          <w:sz w:val="24"/>
          <w:szCs w:val="24"/>
          <w:rtl w:val="0"/>
        </w:rPr>
        <w:t xml:space="preserve">La documentación se versiona con el versionado de google y el código fuente mediante Git, asegurando trazabilidad.</w:t>
      </w:r>
    </w:p>
    <w:p w:rsidR="00000000" w:rsidDel="00000000" w:rsidP="00000000" w:rsidRDefault="00000000" w:rsidRPr="00000000" w14:paraId="00000266">
      <w:pPr>
        <w:jc w:val="both"/>
        <w:rPr>
          <w:sz w:val="24"/>
          <w:szCs w:val="24"/>
        </w:rPr>
      </w:pPr>
      <w:r w:rsidDel="00000000" w:rsidR="00000000" w:rsidRPr="00000000">
        <w:rPr>
          <w:sz w:val="24"/>
          <w:szCs w:val="24"/>
          <w:rtl w:val="0"/>
        </w:rPr>
        <w:t xml:space="preserve">Ejemplo de Control de Versiones en Documentación</w:t>
      </w:r>
    </w:p>
    <w:p w:rsidR="00000000" w:rsidDel="00000000" w:rsidP="00000000" w:rsidRDefault="00000000" w:rsidRPr="00000000" w14:paraId="00000267">
      <w:pPr>
        <w:jc w:val="both"/>
        <w:rPr>
          <w:sz w:val="24"/>
          <w:szCs w:val="24"/>
        </w:rPr>
      </w:pPr>
      <w:r w:rsidDel="00000000" w:rsidR="00000000" w:rsidRPr="00000000">
        <w:rPr>
          <w:sz w:val="24"/>
          <w:szCs w:val="24"/>
        </w:rPr>
        <w:drawing>
          <wp:inline distB="0" distT="0" distL="0" distR="0">
            <wp:extent cx="1972941" cy="1897590"/>
            <wp:effectExtent b="0" l="0" r="0" t="0"/>
            <wp:docPr descr="Sistema local de control de versiones." id="1990539903" name="image19.png"/>
            <a:graphic>
              <a:graphicData uri="http://schemas.openxmlformats.org/drawingml/2006/picture">
                <pic:pic>
                  <pic:nvPicPr>
                    <pic:cNvPr descr="Sistema local de control de versiones." id="0" name="image19.png"/>
                    <pic:cNvPicPr preferRelativeResize="0"/>
                  </pic:nvPicPr>
                  <pic:blipFill>
                    <a:blip r:embed="rId26"/>
                    <a:srcRect b="0" l="0" r="0" t="0"/>
                    <a:stretch>
                      <a:fillRect/>
                    </a:stretch>
                  </pic:blipFill>
                  <pic:spPr>
                    <a:xfrm>
                      <a:off x="0" y="0"/>
                      <a:ext cx="1972941" cy="189759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jc w:val="both"/>
        <w:rPr>
          <w:sz w:val="24"/>
          <w:szCs w:val="24"/>
        </w:rPr>
      </w:pPr>
      <w:r w:rsidDel="00000000" w:rsidR="00000000" w:rsidRPr="00000000">
        <w:rPr>
          <w:rtl w:val="0"/>
        </w:rPr>
      </w:r>
    </w:p>
    <w:p w:rsidR="00000000" w:rsidDel="00000000" w:rsidP="00000000" w:rsidRDefault="00000000" w:rsidRPr="00000000" w14:paraId="00000269">
      <w:pPr>
        <w:pStyle w:val="Heading2"/>
        <w:jc w:val="both"/>
        <w:rPr/>
      </w:pPr>
      <w:bookmarkStart w:colFirst="0" w:colLast="0" w:name="_heading=h.jkq8aneb883j" w:id="59"/>
      <w:bookmarkEnd w:id="59"/>
      <w:r w:rsidDel="00000000" w:rsidR="00000000" w:rsidRPr="00000000">
        <w:rPr>
          <w:rtl w:val="0"/>
        </w:rPr>
        <w:t xml:space="preserve">3.2 Políticas de Escritura de Código:</w:t>
      </w:r>
    </w:p>
    <w:p w:rsidR="00000000" w:rsidDel="00000000" w:rsidP="00000000" w:rsidRDefault="00000000" w:rsidRPr="00000000" w14:paraId="0000026A">
      <w:pPr>
        <w:jc w:val="both"/>
        <w:rPr>
          <w:sz w:val="24"/>
          <w:szCs w:val="24"/>
        </w:rPr>
      </w:pPr>
      <w:r w:rsidDel="00000000" w:rsidR="00000000" w:rsidRPr="00000000">
        <w:rPr>
          <w:sz w:val="24"/>
          <w:szCs w:val="24"/>
          <w:rtl w:val="0"/>
        </w:rPr>
        <w:t xml:space="preserve">En la fase de desarrollo de SEEDAS, es fundamental establecer políticas de escritura de código para garantizar la coherencia, la legibilidad y la mantenibilidad del código. Algunas políticas recomendadas incluyen:</w:t>
      </w:r>
    </w:p>
    <w:p w:rsidR="00000000" w:rsidDel="00000000" w:rsidP="00000000" w:rsidRDefault="00000000" w:rsidRPr="00000000" w14:paraId="0000026B">
      <w:pPr>
        <w:jc w:val="both"/>
        <w:rPr>
          <w:sz w:val="24"/>
          <w:szCs w:val="24"/>
        </w:rPr>
      </w:pPr>
      <w:r w:rsidDel="00000000" w:rsidR="00000000" w:rsidRPr="00000000">
        <w:rPr>
          <w:rtl w:val="0"/>
        </w:rPr>
      </w:r>
    </w:p>
    <w:p w:rsidR="00000000" w:rsidDel="00000000" w:rsidP="00000000" w:rsidRDefault="00000000" w:rsidRPr="00000000" w14:paraId="0000026C">
      <w:pPr>
        <w:pStyle w:val="Heading2"/>
        <w:jc w:val="both"/>
        <w:rPr/>
      </w:pPr>
      <w:bookmarkStart w:colFirst="0" w:colLast="0" w:name="_heading=h.5i4stgzg1nbe" w:id="60"/>
      <w:bookmarkEnd w:id="60"/>
      <w:r w:rsidDel="00000000" w:rsidR="00000000" w:rsidRPr="00000000">
        <w:rPr>
          <w:rtl w:val="0"/>
        </w:rPr>
      </w:r>
    </w:p>
    <w:p w:rsidR="00000000" w:rsidDel="00000000" w:rsidP="00000000" w:rsidRDefault="00000000" w:rsidRPr="00000000" w14:paraId="0000026D">
      <w:pPr>
        <w:pStyle w:val="Heading2"/>
        <w:jc w:val="both"/>
        <w:rPr/>
      </w:pPr>
      <w:bookmarkStart w:colFirst="0" w:colLast="0" w:name="_heading=h.nxqn49blmr2o" w:id="61"/>
      <w:bookmarkEnd w:id="61"/>
      <w:r w:rsidDel="00000000" w:rsidR="00000000" w:rsidRPr="00000000">
        <w:rPr>
          <w:rtl w:val="0"/>
        </w:rPr>
        <w:t xml:space="preserve">3.2.1 -Convenios de Nomenclatura:</w:t>
      </w:r>
    </w:p>
    <w:p w:rsidR="00000000" w:rsidDel="00000000" w:rsidP="00000000" w:rsidRDefault="00000000" w:rsidRPr="00000000" w14:paraId="0000026E">
      <w:pPr>
        <w:jc w:val="both"/>
        <w:rPr>
          <w:sz w:val="24"/>
          <w:szCs w:val="24"/>
        </w:rPr>
      </w:pPr>
      <w:r w:rsidDel="00000000" w:rsidR="00000000" w:rsidRPr="00000000">
        <w:rPr>
          <w:sz w:val="24"/>
          <w:szCs w:val="24"/>
          <w:rtl w:val="0"/>
        </w:rPr>
        <w:t xml:space="preserve">El proyecto adopta la convención camelCase para variables, funciones y métodos, y PascalCase para componentes y clases, siguiendo los lineamientos de JavaScript, React y Next.js.</w:t>
      </w:r>
    </w:p>
    <w:p w:rsidR="00000000" w:rsidDel="00000000" w:rsidP="00000000" w:rsidRDefault="00000000" w:rsidRPr="00000000" w14:paraId="0000026F">
      <w:pPr>
        <w:jc w:val="both"/>
        <w:rPr>
          <w:sz w:val="24"/>
          <w:szCs w:val="24"/>
        </w:rPr>
      </w:pPr>
      <w:r w:rsidDel="00000000" w:rsidR="00000000" w:rsidRPr="00000000">
        <w:rPr>
          <w:sz w:val="24"/>
          <w:szCs w:val="24"/>
          <w:rtl w:val="0"/>
        </w:rPr>
        <w:t xml:space="preserve">Esta elección favorece la legibilidad y permite mantener una correspondencia directa entre la lógica de negocio y la interfaz de usuario.</w:t>
      </w:r>
    </w:p>
    <w:p w:rsidR="00000000" w:rsidDel="00000000" w:rsidP="00000000" w:rsidRDefault="00000000" w:rsidRPr="00000000" w14:paraId="00000270">
      <w:pPr>
        <w:jc w:val="both"/>
        <w:rPr>
          <w:sz w:val="24"/>
          <w:szCs w:val="24"/>
        </w:rPr>
      </w:pPr>
      <w:r w:rsidDel="00000000" w:rsidR="00000000" w:rsidRPr="00000000">
        <w:rPr>
          <w:rtl w:val="0"/>
        </w:rPr>
      </w:r>
    </w:p>
    <w:p w:rsidR="00000000" w:rsidDel="00000000" w:rsidP="00000000" w:rsidRDefault="00000000" w:rsidRPr="00000000" w14:paraId="00000271">
      <w:pPr>
        <w:jc w:val="both"/>
        <w:rPr>
          <w:sz w:val="24"/>
          <w:szCs w:val="24"/>
        </w:rPr>
      </w:pPr>
      <w:r w:rsidDel="00000000" w:rsidR="00000000" w:rsidRPr="00000000">
        <w:rPr>
          <w:rtl w:val="0"/>
        </w:rPr>
      </w:r>
    </w:p>
    <w:p w:rsidR="00000000" w:rsidDel="00000000" w:rsidP="00000000" w:rsidRDefault="00000000" w:rsidRPr="00000000" w14:paraId="00000272">
      <w:pPr>
        <w:jc w:val="both"/>
        <w:rPr>
          <w:b w:val="1"/>
          <w:bCs w:val="1"/>
          <w:sz w:val="24"/>
          <w:szCs w:val="24"/>
        </w:rPr>
      </w:pPr>
      <w:r w:rsidDel="00000000" w:rsidR="00000000" w:rsidRPr="00000000">
        <w:rPr>
          <w:b w:val="1"/>
          <w:bCs w:val="1"/>
          <w:sz w:val="24"/>
          <w:szCs w:val="24"/>
          <w:rtl w:val="0"/>
        </w:rPr>
        <w:t xml:space="preserve">// Componentes</w:t>
      </w:r>
    </w:p>
    <w:p w:rsidR="00000000" w:rsidDel="00000000" w:rsidP="00000000" w:rsidRDefault="00000000" w:rsidRPr="00000000" w14:paraId="00000273">
      <w:pPr>
        <w:jc w:val="both"/>
        <w:rPr>
          <w:sz w:val="24"/>
          <w:szCs w:val="24"/>
        </w:rPr>
      </w:pPr>
      <w:r w:rsidDel="00000000" w:rsidR="00000000" w:rsidRPr="00000000">
        <w:rPr>
          <w:sz w:val="24"/>
          <w:szCs w:val="24"/>
          <w:rtl w:val="0"/>
        </w:rPr>
        <w:t xml:space="preserve">function VehSearchSection() { ... }</w:t>
      </w:r>
    </w:p>
    <w:p w:rsidR="00000000" w:rsidDel="00000000" w:rsidP="00000000" w:rsidRDefault="00000000" w:rsidRPr="00000000" w14:paraId="00000274">
      <w:pPr>
        <w:jc w:val="both"/>
        <w:rPr>
          <w:sz w:val="24"/>
          <w:szCs w:val="24"/>
        </w:rPr>
      </w:pPr>
      <w:r w:rsidDel="00000000" w:rsidR="00000000" w:rsidRPr="00000000">
        <w:rPr>
          <w:sz w:val="24"/>
          <w:szCs w:val="24"/>
          <w:rtl w:val="0"/>
        </w:rPr>
        <w:t xml:space="preserve">function TransporteCard() { ... }</w:t>
      </w:r>
    </w:p>
    <w:p w:rsidR="00000000" w:rsidDel="00000000" w:rsidP="00000000" w:rsidRDefault="00000000" w:rsidRPr="00000000" w14:paraId="00000275">
      <w:pPr>
        <w:pStyle w:val="Heading2"/>
        <w:jc w:val="both"/>
        <w:rPr/>
      </w:pPr>
      <w:bookmarkStart w:colFirst="0" w:colLast="0" w:name="_heading=h.166av6ljauu8" w:id="62"/>
      <w:bookmarkEnd w:id="62"/>
      <w:r w:rsidDel="00000000" w:rsidR="00000000" w:rsidRPr="00000000">
        <w:rPr>
          <w:rtl w:val="0"/>
        </w:rPr>
      </w:r>
    </w:p>
    <w:p w:rsidR="00000000" w:rsidDel="00000000" w:rsidP="00000000" w:rsidRDefault="00000000" w:rsidRPr="00000000" w14:paraId="00000276">
      <w:pPr>
        <w:pStyle w:val="Heading2"/>
        <w:jc w:val="both"/>
        <w:rPr/>
      </w:pPr>
      <w:bookmarkStart w:colFirst="0" w:colLast="0" w:name="_heading=h.a6s0tj4hdxx9" w:id="63"/>
      <w:bookmarkEnd w:id="63"/>
      <w:r w:rsidDel="00000000" w:rsidR="00000000" w:rsidRPr="00000000">
        <w:rPr>
          <w:rtl w:val="0"/>
        </w:rPr>
        <w:t xml:space="preserve">3.2.2 Modularidad:</w:t>
      </w:r>
    </w:p>
    <w:p w:rsidR="00000000" w:rsidDel="00000000" w:rsidP="00000000" w:rsidRDefault="00000000" w:rsidRPr="00000000" w14:paraId="00000277">
      <w:pPr>
        <w:jc w:val="both"/>
        <w:rPr>
          <w:sz w:val="24"/>
          <w:szCs w:val="24"/>
        </w:rPr>
      </w:pPr>
      <w:r w:rsidDel="00000000" w:rsidR="00000000" w:rsidRPr="00000000">
        <w:rPr>
          <w:sz w:val="24"/>
          <w:szCs w:val="24"/>
          <w:rtl w:val="0"/>
        </w:rPr>
        <w:t xml:space="preserve">El código se estructura bajo un principio de modularidad funcional, donde cada módulo se encarga de una responsabilidad específica.</w:t>
      </w:r>
    </w:p>
    <w:p w:rsidR="00000000" w:rsidDel="00000000" w:rsidP="00000000" w:rsidRDefault="00000000" w:rsidRPr="00000000" w14:paraId="00000278">
      <w:pPr>
        <w:jc w:val="both"/>
        <w:rPr>
          <w:sz w:val="24"/>
          <w:szCs w:val="24"/>
        </w:rPr>
      </w:pPr>
      <w:r w:rsidDel="00000000" w:rsidR="00000000" w:rsidRPr="00000000">
        <w:rPr>
          <w:sz w:val="24"/>
          <w:szCs w:val="24"/>
          <w:rtl w:val="0"/>
        </w:rPr>
        <w:t xml:space="preserve">Esto favorece la reutilización de componentes y la separación de lógica de negocio, permitiendo mantener el sistema estable aun cuando se agregan nuevas funcionalidades.</w:t>
      </w:r>
    </w:p>
    <w:p w:rsidR="00000000" w:rsidDel="00000000" w:rsidP="00000000" w:rsidRDefault="00000000" w:rsidRPr="00000000" w14:paraId="00000279">
      <w:pPr>
        <w:jc w:val="both"/>
        <w:rPr>
          <w:sz w:val="24"/>
          <w:szCs w:val="24"/>
        </w:rPr>
      </w:pPr>
      <w:r w:rsidDel="00000000" w:rsidR="00000000" w:rsidRPr="00000000">
        <w:rPr>
          <w:rtl w:val="0"/>
        </w:rPr>
      </w:r>
    </w:p>
    <w:p w:rsidR="00000000" w:rsidDel="00000000" w:rsidP="00000000" w:rsidRDefault="00000000" w:rsidRPr="00000000" w14:paraId="0000027A">
      <w:pPr>
        <w:jc w:val="both"/>
        <w:rPr>
          <w:b w:val="1"/>
          <w:bCs w:val="1"/>
          <w:sz w:val="24"/>
          <w:szCs w:val="24"/>
        </w:rPr>
      </w:pPr>
      <w:r w:rsidDel="00000000" w:rsidR="00000000" w:rsidRPr="00000000">
        <w:rPr>
          <w:b w:val="1"/>
          <w:bCs w:val="1"/>
          <w:sz w:val="24"/>
          <w:szCs w:val="24"/>
          <w:rtl w:val="0"/>
        </w:rPr>
        <w:t xml:space="preserve">Estructura modular del proyecto:</w:t>
      </w:r>
    </w:p>
    <w:p w:rsidR="00000000" w:rsidDel="00000000" w:rsidP="00000000" w:rsidRDefault="00000000" w:rsidRPr="00000000" w14:paraId="0000027B">
      <w:pPr>
        <w:jc w:val="both"/>
        <w:rPr>
          <w:sz w:val="24"/>
          <w:szCs w:val="24"/>
        </w:rPr>
      </w:pPr>
      <w:r w:rsidDel="00000000" w:rsidR="00000000" w:rsidRPr="00000000">
        <w:rPr>
          <w:rtl w:val="0"/>
        </w:rPr>
      </w:r>
    </w:p>
    <w:p w:rsidR="00000000" w:rsidDel="00000000" w:rsidP="00000000" w:rsidRDefault="00000000" w:rsidRPr="00000000" w14:paraId="0000027C">
      <w:pPr>
        <w:jc w:val="both"/>
        <w:rPr>
          <w:sz w:val="24"/>
          <w:szCs w:val="24"/>
        </w:rPr>
      </w:pPr>
      <w:r w:rsidDel="00000000" w:rsidR="00000000" w:rsidRPr="00000000">
        <w:rPr>
          <w:sz w:val="24"/>
          <w:szCs w:val="24"/>
          <w:rtl w:val="0"/>
        </w:rPr>
        <w:t xml:space="preserve">/app/</w:t>
      </w:r>
    </w:p>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  ├── productor/</w:t>
      </w:r>
    </w:p>
    <w:p w:rsidR="00000000" w:rsidDel="00000000" w:rsidP="00000000" w:rsidRDefault="00000000" w:rsidRPr="00000000" w14:paraId="0000027E">
      <w:pPr>
        <w:jc w:val="both"/>
        <w:rPr>
          <w:sz w:val="24"/>
          <w:szCs w:val="24"/>
        </w:rPr>
      </w:pPr>
      <w:r w:rsidDel="00000000" w:rsidR="00000000" w:rsidRPr="00000000">
        <w:rPr>
          <w:sz w:val="24"/>
          <w:szCs w:val="24"/>
          <w:rtl w:val="0"/>
        </w:rPr>
        <w:t xml:space="preserve">  ├── transportador/</w:t>
      </w:r>
    </w:p>
    <w:p w:rsidR="00000000" w:rsidDel="00000000" w:rsidP="00000000" w:rsidRDefault="00000000" w:rsidRPr="00000000" w14:paraId="0000027F">
      <w:pPr>
        <w:jc w:val="both"/>
        <w:rPr>
          <w:sz w:val="24"/>
          <w:szCs w:val="24"/>
        </w:rPr>
      </w:pPr>
      <w:r w:rsidDel="00000000" w:rsidR="00000000" w:rsidRPr="00000000">
        <w:rPr>
          <w:sz w:val="24"/>
          <w:szCs w:val="24"/>
          <w:rtl w:val="0"/>
        </w:rPr>
        <w:t xml:space="preserve">  ├── transporte-comunitario/</w:t>
      </w:r>
    </w:p>
    <w:p w:rsidR="00000000" w:rsidDel="00000000" w:rsidP="00000000" w:rsidRDefault="00000000" w:rsidRPr="00000000" w14:paraId="00000280">
      <w:pPr>
        <w:jc w:val="both"/>
        <w:rPr>
          <w:sz w:val="24"/>
          <w:szCs w:val="24"/>
        </w:rPr>
      </w:pPr>
      <w:r w:rsidDel="00000000" w:rsidR="00000000" w:rsidRPr="00000000">
        <w:rPr>
          <w:sz w:val="24"/>
          <w:szCs w:val="24"/>
          <w:rtl w:val="0"/>
        </w:rPr>
        <w:t xml:space="preserve">  ├── components/</w:t>
      </w:r>
    </w:p>
    <w:p w:rsidR="00000000" w:rsidDel="00000000" w:rsidP="00000000" w:rsidRDefault="00000000" w:rsidRPr="00000000" w14:paraId="00000281">
      <w:pPr>
        <w:jc w:val="both"/>
        <w:rPr>
          <w:sz w:val="24"/>
          <w:szCs w:val="24"/>
        </w:rPr>
      </w:pPr>
      <w:r w:rsidDel="00000000" w:rsidR="00000000" w:rsidRPr="00000000">
        <w:rPr>
          <w:sz w:val="24"/>
          <w:szCs w:val="24"/>
          <w:rtl w:val="0"/>
        </w:rPr>
        <w:t xml:space="preserve">  └── api/</w:t>
      </w:r>
    </w:p>
    <w:p w:rsidR="00000000" w:rsidDel="00000000" w:rsidP="00000000" w:rsidRDefault="00000000" w:rsidRPr="00000000" w14:paraId="00000282">
      <w:pPr>
        <w:jc w:val="both"/>
        <w:rPr>
          <w:sz w:val="24"/>
          <w:szCs w:val="24"/>
        </w:rPr>
      </w:pPr>
      <w:r w:rsidDel="00000000" w:rsidR="00000000" w:rsidRPr="00000000">
        <w:rPr>
          <w:rtl w:val="0"/>
        </w:rPr>
      </w:r>
    </w:p>
    <w:p w:rsidR="00000000" w:rsidDel="00000000" w:rsidP="00000000" w:rsidRDefault="00000000" w:rsidRPr="00000000" w14:paraId="00000283">
      <w:pPr>
        <w:pStyle w:val="Heading2"/>
        <w:jc w:val="both"/>
        <w:rPr/>
      </w:pPr>
      <w:bookmarkStart w:colFirst="0" w:colLast="0" w:name="_heading=h.c66kqiexshie" w:id="64"/>
      <w:bookmarkEnd w:id="64"/>
      <w:r w:rsidDel="00000000" w:rsidR="00000000" w:rsidRPr="00000000">
        <w:rPr>
          <w:rtl w:val="0"/>
        </w:rPr>
      </w:r>
    </w:p>
    <w:p w:rsidR="00000000" w:rsidDel="00000000" w:rsidP="00000000" w:rsidRDefault="00000000" w:rsidRPr="00000000" w14:paraId="00000284">
      <w:pPr>
        <w:pStyle w:val="Heading2"/>
        <w:jc w:val="both"/>
        <w:rPr/>
      </w:pPr>
      <w:bookmarkStart w:colFirst="0" w:colLast="0" w:name="_heading=h.tai9zma6m77d" w:id="65"/>
      <w:bookmarkEnd w:id="65"/>
      <w:r w:rsidDel="00000000" w:rsidR="00000000" w:rsidRPr="00000000">
        <w:rPr>
          <w:rtl w:val="0"/>
        </w:rPr>
        <w:t xml:space="preserve">3.2.3 Pruebas de Calidad (Enfoque Exploratorio e Integración)</w:t>
      </w:r>
    </w:p>
    <w:p w:rsidR="00000000" w:rsidDel="00000000" w:rsidP="00000000" w:rsidRDefault="00000000" w:rsidRPr="00000000" w14:paraId="00000285">
      <w:pPr>
        <w:jc w:val="both"/>
        <w:rPr>
          <w:b w:val="1"/>
          <w:bCs w:val="1"/>
          <w:sz w:val="24"/>
          <w:szCs w:val="24"/>
        </w:rPr>
      </w:pPr>
      <w:r w:rsidDel="00000000" w:rsidR="00000000" w:rsidRPr="00000000">
        <w:rPr>
          <w:rtl w:val="0"/>
        </w:rPr>
      </w:r>
    </w:p>
    <w:p w:rsidR="00000000" w:rsidDel="00000000" w:rsidP="00000000" w:rsidRDefault="00000000" w:rsidRPr="00000000" w14:paraId="00000286">
      <w:pPr>
        <w:jc w:val="both"/>
        <w:rPr>
          <w:sz w:val="24"/>
          <w:szCs w:val="24"/>
        </w:rPr>
      </w:pPr>
      <w:r w:rsidDel="00000000" w:rsidR="00000000" w:rsidRPr="00000000">
        <w:rPr>
          <w:sz w:val="24"/>
          <w:szCs w:val="24"/>
          <w:rtl w:val="0"/>
        </w:rPr>
        <w:t xml:space="preserve">Dada la naturaleza de la arquitectura full-stack de SEEDAS, se prioriza el aseguramiento de la calidad mediante pruebas de extremo a extremo e integración </w:t>
      </w:r>
    </w:p>
    <w:p w:rsidR="00000000" w:rsidDel="00000000" w:rsidP="00000000" w:rsidRDefault="00000000" w:rsidRPr="00000000" w14:paraId="00000287">
      <w:pPr>
        <w:jc w:val="both"/>
        <w:rPr>
          <w:sz w:val="24"/>
          <w:szCs w:val="24"/>
        </w:rPr>
      </w:pPr>
      <w:r w:rsidDel="00000000" w:rsidR="00000000" w:rsidRPr="00000000">
        <w:rPr>
          <w:rtl w:val="0"/>
        </w:rPr>
      </w:r>
    </w:p>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Pruebas de Integración: Validación de la comunicación entre el frontend, las API Routes de Next.js y los servicios externos (Clerk, Firestore, Mapbox, Stripe). Estas pruebas garantizan que el flujo de negocio ('Crear Publicación' ,'Recibir Solicitud' ,'Pagar') funcione correctamente en todo el sistema.</w:t>
      </w:r>
    </w:p>
    <w:p w:rsidR="00000000" w:rsidDel="00000000" w:rsidP="00000000" w:rsidRDefault="00000000" w:rsidRPr="00000000" w14:paraId="00000289">
      <w:pPr>
        <w:jc w:val="both"/>
        <w:rPr>
          <w:sz w:val="24"/>
          <w:szCs w:val="24"/>
        </w:rPr>
      </w:pPr>
      <w:r w:rsidDel="00000000" w:rsidR="00000000" w:rsidRPr="00000000">
        <w:rPr>
          <w:rtl w:val="0"/>
        </w:rPr>
      </w:r>
    </w:p>
    <w:p w:rsidR="00000000" w:rsidDel="00000000" w:rsidP="00000000" w:rsidRDefault="00000000" w:rsidRPr="00000000" w14:paraId="0000028A">
      <w:pPr>
        <w:jc w:val="both"/>
        <w:rPr>
          <w:sz w:val="24"/>
          <w:szCs w:val="24"/>
        </w:rPr>
      </w:pPr>
      <w:r w:rsidDel="00000000" w:rsidR="00000000" w:rsidRPr="00000000">
        <w:rPr>
          <w:sz w:val="24"/>
          <w:szCs w:val="24"/>
          <w:rtl w:val="0"/>
        </w:rPr>
        <w:t xml:space="preserve">Pruebas Exploratorias: Ejecutadas por el Desarrollador (como P.O. y Tester) durante y al final de cada Sprint para identificar rápidamente errores de usabilidad, diseño adaptativo y fallos en la lógica de negocio.</w:t>
      </w:r>
    </w:p>
    <w:p w:rsidR="00000000" w:rsidDel="00000000" w:rsidP="00000000" w:rsidRDefault="00000000" w:rsidRPr="00000000" w14:paraId="0000028B">
      <w:pPr>
        <w:pStyle w:val="Heading2"/>
        <w:jc w:val="both"/>
        <w:rPr/>
      </w:pPr>
      <w:bookmarkStart w:colFirst="0" w:colLast="0" w:name="_heading=h.n40a6snqa52h" w:id="66"/>
      <w:bookmarkEnd w:id="66"/>
      <w:r w:rsidDel="00000000" w:rsidR="00000000" w:rsidRPr="00000000">
        <w:rPr>
          <w:rtl w:val="0"/>
        </w:rPr>
      </w:r>
    </w:p>
    <w:p w:rsidR="00000000" w:rsidDel="00000000" w:rsidP="00000000" w:rsidRDefault="00000000" w:rsidRPr="00000000" w14:paraId="0000028C">
      <w:pPr>
        <w:pStyle w:val="Heading2"/>
        <w:jc w:val="both"/>
        <w:rPr/>
      </w:pPr>
      <w:bookmarkStart w:colFirst="0" w:colLast="0" w:name="_heading=h.9udho6pwy52b" w:id="67"/>
      <w:bookmarkEnd w:id="67"/>
      <w:r w:rsidDel="00000000" w:rsidR="00000000" w:rsidRPr="00000000">
        <w:rPr>
          <w:rtl w:val="0"/>
        </w:rPr>
      </w:r>
    </w:p>
    <w:p w:rsidR="00000000" w:rsidDel="00000000" w:rsidP="00000000" w:rsidRDefault="00000000" w:rsidRPr="00000000" w14:paraId="0000028D">
      <w:pPr>
        <w:pStyle w:val="Heading2"/>
        <w:jc w:val="both"/>
        <w:rPr/>
      </w:pPr>
      <w:bookmarkStart w:colFirst="0" w:colLast="0" w:name="_heading=h.oia2epl30xre" w:id="68"/>
      <w:bookmarkEnd w:id="68"/>
      <w:r w:rsidDel="00000000" w:rsidR="00000000" w:rsidRPr="00000000">
        <w:rPr>
          <w:rtl w:val="0"/>
        </w:rPr>
        <w:t xml:space="preserve">3.5 Políticas de Seguridad</w:t>
      </w:r>
    </w:p>
    <w:p w:rsidR="00000000" w:rsidDel="00000000" w:rsidP="00000000" w:rsidRDefault="00000000" w:rsidRPr="00000000" w14:paraId="0000028E">
      <w:pPr>
        <w:jc w:val="both"/>
        <w:rPr>
          <w:b w:val="1"/>
          <w:bCs w:val="1"/>
          <w:sz w:val="24"/>
          <w:szCs w:val="24"/>
        </w:rPr>
      </w:pPr>
      <w:r w:rsidDel="00000000" w:rsidR="00000000" w:rsidRPr="00000000">
        <w:rPr>
          <w:rtl w:val="0"/>
        </w:rPr>
      </w:r>
    </w:p>
    <w:p w:rsidR="00000000" w:rsidDel="00000000" w:rsidP="00000000" w:rsidRDefault="00000000" w:rsidRPr="00000000" w14:paraId="0000028F">
      <w:pPr>
        <w:jc w:val="both"/>
        <w:rPr>
          <w:sz w:val="24"/>
          <w:szCs w:val="24"/>
        </w:rPr>
      </w:pPr>
      <w:r w:rsidDel="00000000" w:rsidR="00000000" w:rsidRPr="00000000">
        <w:rPr>
          <w:sz w:val="24"/>
          <w:szCs w:val="24"/>
          <w:rtl w:val="0"/>
        </w:rPr>
        <w:t xml:space="preserve">Dado que SEEDAS maneja información sensible de sus usuarios (nombres, teléfonos, ubicaciones, medios de pago y estados de solicitud), se definieron políticas estrictas de seguridad de datos, comunicación y acceso.</w:t>
      </w:r>
    </w:p>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Estas políticas se basan en tres pilares: autenticación segura, control de acceso por roles y protección de datos a nivel de base de datos.</w:t>
      </w:r>
    </w:p>
    <w:p w:rsidR="00000000" w:rsidDel="00000000" w:rsidP="00000000" w:rsidRDefault="00000000" w:rsidRPr="00000000" w14:paraId="00000291">
      <w:pPr>
        <w:pStyle w:val="Heading2"/>
        <w:jc w:val="both"/>
        <w:rPr/>
      </w:pPr>
      <w:bookmarkStart w:colFirst="0" w:colLast="0" w:name="_heading=h.n61o2tcmlv5f" w:id="69"/>
      <w:bookmarkEnd w:id="69"/>
      <w:r w:rsidDel="00000000" w:rsidR="00000000" w:rsidRPr="00000000">
        <w:rPr>
          <w:rtl w:val="0"/>
        </w:rPr>
      </w:r>
    </w:p>
    <w:p w:rsidR="00000000" w:rsidDel="00000000" w:rsidP="00000000" w:rsidRDefault="00000000" w:rsidRPr="00000000" w14:paraId="00000292">
      <w:pPr>
        <w:pStyle w:val="Heading2"/>
        <w:jc w:val="both"/>
        <w:rPr/>
      </w:pPr>
      <w:bookmarkStart w:colFirst="0" w:colLast="0" w:name="_heading=h.t0yzm96trpb2" w:id="70"/>
      <w:bookmarkEnd w:id="70"/>
      <w:r w:rsidDel="00000000" w:rsidR="00000000" w:rsidRPr="00000000">
        <w:rPr>
          <w:rtl w:val="0"/>
        </w:rPr>
        <w:t xml:space="preserve">3.5.1 Autenticación y Autorización</w:t>
      </w:r>
    </w:p>
    <w:p w:rsidR="00000000" w:rsidDel="00000000" w:rsidP="00000000" w:rsidRDefault="00000000" w:rsidRPr="00000000" w14:paraId="00000293">
      <w:pPr>
        <w:pStyle w:val="Heading2"/>
        <w:jc w:val="both"/>
        <w:rPr/>
      </w:pPr>
      <w:bookmarkStart w:colFirst="0" w:colLast="0" w:name="_heading=h.eda8vu5qbggr" w:id="71"/>
      <w:bookmarkEnd w:id="71"/>
      <w:r w:rsidDel="00000000" w:rsidR="00000000" w:rsidRPr="00000000">
        <w:rPr>
          <w:rtl w:val="0"/>
        </w:rPr>
      </w:r>
    </w:p>
    <w:p w:rsidR="00000000" w:rsidDel="00000000" w:rsidP="00000000" w:rsidRDefault="00000000" w:rsidRPr="00000000" w14:paraId="00000294">
      <w:pPr>
        <w:jc w:val="both"/>
        <w:rPr>
          <w:sz w:val="24"/>
          <w:szCs w:val="24"/>
        </w:rPr>
      </w:pPr>
      <w:r w:rsidDel="00000000" w:rsidR="00000000" w:rsidRPr="00000000">
        <w:rPr>
          <w:sz w:val="24"/>
          <w:szCs w:val="24"/>
          <w:rtl w:val="0"/>
        </w:rPr>
        <w:t xml:space="preserve">El sistema utiliza Clerk como proveedor de autenticación y gestión de sesiones.</w:t>
      </w:r>
    </w:p>
    <w:p w:rsidR="00000000" w:rsidDel="00000000" w:rsidP="00000000" w:rsidRDefault="00000000" w:rsidRPr="00000000" w14:paraId="00000295">
      <w:pPr>
        <w:jc w:val="both"/>
        <w:rPr>
          <w:sz w:val="24"/>
          <w:szCs w:val="24"/>
        </w:rPr>
      </w:pPr>
      <w:r w:rsidDel="00000000" w:rsidR="00000000" w:rsidRPr="00000000">
        <w:rPr>
          <w:sz w:val="24"/>
          <w:szCs w:val="24"/>
          <w:rtl w:val="0"/>
        </w:rPr>
        <w:t xml:space="preserve">Esta herramienta ofrece control de sesiones cifrado, manejo de tokens temporales y soporte para autenticación multifactor.</w:t>
      </w:r>
    </w:p>
    <w:p w:rsidR="00000000" w:rsidDel="00000000" w:rsidP="00000000" w:rsidRDefault="00000000" w:rsidRPr="00000000" w14:paraId="00000296">
      <w:pPr>
        <w:jc w:val="both"/>
        <w:rPr>
          <w:sz w:val="24"/>
          <w:szCs w:val="24"/>
        </w:rPr>
      </w:pPr>
      <w:r w:rsidDel="00000000" w:rsidR="00000000" w:rsidRPr="00000000">
        <w:rPr>
          <w:rtl w:val="0"/>
        </w:rPr>
      </w:r>
    </w:p>
    <w:p w:rsidR="00000000" w:rsidDel="00000000" w:rsidP="00000000" w:rsidRDefault="00000000" w:rsidRPr="00000000" w14:paraId="00000297">
      <w:pPr>
        <w:jc w:val="both"/>
        <w:rPr>
          <w:b w:val="1"/>
          <w:bCs w:val="1"/>
          <w:sz w:val="24"/>
          <w:szCs w:val="24"/>
        </w:rPr>
      </w:pPr>
      <w:r w:rsidDel="00000000" w:rsidR="00000000" w:rsidRPr="00000000">
        <w:rPr>
          <w:sz w:val="24"/>
          <w:szCs w:val="24"/>
          <w:rtl w:val="0"/>
        </w:rPr>
        <w:t xml:space="preserve">Restricción de rutas: mediante middleware en Next.js, solo los usuarios autenticados acceden a sus vistas</w:t>
      </w:r>
      <w:r w:rsidDel="00000000" w:rsidR="00000000" w:rsidRPr="00000000">
        <w:rPr>
          <w:b w:val="1"/>
          <w:bCs w:val="1"/>
          <w:sz w:val="24"/>
          <w:szCs w:val="24"/>
          <w:rtl w:val="0"/>
        </w:rPr>
        <w:t xml:space="preserve">.</w:t>
      </w:r>
    </w:p>
    <w:p w:rsidR="00000000" w:rsidDel="00000000" w:rsidP="00000000" w:rsidRDefault="00000000" w:rsidRPr="00000000" w14:paraId="00000298">
      <w:pPr>
        <w:jc w:val="both"/>
        <w:rPr>
          <w:b w:val="1"/>
          <w:bCs w:val="1"/>
          <w:sz w:val="24"/>
          <w:szCs w:val="24"/>
        </w:rPr>
      </w:pPr>
      <w:r w:rsidDel="00000000" w:rsidR="00000000" w:rsidRPr="00000000">
        <w:rPr>
          <w:rtl w:val="0"/>
        </w:rPr>
      </w:r>
    </w:p>
    <w:p w:rsidR="00000000" w:rsidDel="00000000" w:rsidP="00000000" w:rsidRDefault="00000000" w:rsidRPr="00000000" w14:paraId="00000299">
      <w:pPr>
        <w:jc w:val="both"/>
        <w:rPr>
          <w:sz w:val="24"/>
          <w:szCs w:val="24"/>
        </w:rPr>
      </w:pPr>
      <w:r w:rsidDel="00000000" w:rsidR="00000000" w:rsidRPr="00000000">
        <w:rPr>
          <w:sz w:val="24"/>
          <w:szCs w:val="24"/>
          <w:rtl w:val="0"/>
        </w:rPr>
        <w:t xml:space="preserve">Tokens seguros: Clerk genera y renueva automáticamente los tokens JWT de sesión.</w:t>
      </w:r>
    </w:p>
    <w:p w:rsidR="00000000" w:rsidDel="00000000" w:rsidP="00000000" w:rsidRDefault="00000000" w:rsidRPr="00000000" w14:paraId="0000029A">
      <w:pPr>
        <w:jc w:val="both"/>
        <w:rPr>
          <w:sz w:val="24"/>
          <w:szCs w:val="24"/>
        </w:rPr>
      </w:pPr>
      <w:r w:rsidDel="00000000" w:rsidR="00000000" w:rsidRPr="00000000">
        <w:rPr>
          <w:rtl w:val="0"/>
        </w:rPr>
      </w:r>
    </w:p>
    <w:p w:rsidR="00000000" w:rsidDel="00000000" w:rsidP="00000000" w:rsidRDefault="00000000" w:rsidRPr="00000000" w14:paraId="0000029B">
      <w:pPr>
        <w:jc w:val="both"/>
        <w:rPr>
          <w:sz w:val="24"/>
          <w:szCs w:val="24"/>
        </w:rPr>
      </w:pPr>
      <w:r w:rsidDel="00000000" w:rsidR="00000000" w:rsidRPr="00000000">
        <w:rPr>
          <w:rtl w:val="0"/>
        </w:rPr>
      </w:r>
    </w:p>
    <w:p w:rsidR="00000000" w:rsidDel="00000000" w:rsidP="00000000" w:rsidRDefault="00000000" w:rsidRPr="00000000" w14:paraId="0000029C">
      <w:pPr>
        <w:pStyle w:val="Heading2"/>
        <w:jc w:val="both"/>
        <w:rPr/>
      </w:pPr>
      <w:bookmarkStart w:colFirst="0" w:colLast="0" w:name="_heading=h.jpci5gmetcc5" w:id="72"/>
      <w:bookmarkEnd w:id="72"/>
      <w:r w:rsidDel="00000000" w:rsidR="00000000" w:rsidRPr="00000000">
        <w:rPr>
          <w:rtl w:val="0"/>
        </w:rPr>
      </w:r>
    </w:p>
    <w:p w:rsidR="00000000" w:rsidDel="00000000" w:rsidP="00000000" w:rsidRDefault="00000000" w:rsidRPr="00000000" w14:paraId="0000029D">
      <w:pPr>
        <w:pStyle w:val="Heading2"/>
        <w:jc w:val="both"/>
        <w:rPr/>
      </w:pPr>
      <w:bookmarkStart w:colFirst="0" w:colLast="0" w:name="_heading=h.n8yohhxy360d" w:id="73"/>
      <w:bookmarkEnd w:id="73"/>
      <w:r w:rsidDel="00000000" w:rsidR="00000000" w:rsidRPr="00000000">
        <w:rPr>
          <w:rtl w:val="0"/>
        </w:rPr>
        <w:t xml:space="preserve">3.5.2 Protección y Validación de Entradas</w:t>
      </w:r>
    </w:p>
    <w:p w:rsidR="00000000" w:rsidDel="00000000" w:rsidP="00000000" w:rsidRDefault="00000000" w:rsidRPr="00000000" w14:paraId="0000029E">
      <w:pPr>
        <w:jc w:val="both"/>
        <w:rPr>
          <w:b w:val="1"/>
          <w:bCs w:val="1"/>
          <w:sz w:val="24"/>
          <w:szCs w:val="24"/>
        </w:rPr>
      </w:pPr>
      <w:r w:rsidDel="00000000" w:rsidR="00000000" w:rsidRPr="00000000">
        <w:rPr>
          <w:rtl w:val="0"/>
        </w:rPr>
      </w:r>
    </w:p>
    <w:p w:rsidR="00000000" w:rsidDel="00000000" w:rsidP="00000000" w:rsidRDefault="00000000" w:rsidRPr="00000000" w14:paraId="0000029F">
      <w:pPr>
        <w:jc w:val="both"/>
        <w:rPr>
          <w:sz w:val="24"/>
          <w:szCs w:val="24"/>
        </w:rPr>
      </w:pPr>
      <w:r w:rsidDel="00000000" w:rsidR="00000000" w:rsidRPr="00000000">
        <w:rPr>
          <w:sz w:val="24"/>
          <w:szCs w:val="24"/>
          <w:rtl w:val="0"/>
        </w:rPr>
        <w:t xml:space="preserve">Todos los formularios del sistema incluyen validación en el frontend y backend para evitar inyecciones de código o datos inválidos.</w:t>
      </w:r>
    </w:p>
    <w:p w:rsidR="00000000" w:rsidDel="00000000" w:rsidP="00000000" w:rsidRDefault="00000000" w:rsidRPr="00000000" w14:paraId="000002A0">
      <w:pPr>
        <w:jc w:val="both"/>
        <w:rPr>
          <w:sz w:val="24"/>
          <w:szCs w:val="24"/>
        </w:rPr>
      </w:pPr>
      <w:r w:rsidDel="00000000" w:rsidR="00000000" w:rsidRPr="00000000">
        <w:rPr>
          <w:rtl w:val="0"/>
        </w:rPr>
      </w:r>
    </w:p>
    <w:p w:rsidR="00000000" w:rsidDel="00000000" w:rsidP="00000000" w:rsidRDefault="00000000" w:rsidRPr="00000000" w14:paraId="000002A1">
      <w:pPr>
        <w:jc w:val="both"/>
        <w:rPr>
          <w:sz w:val="24"/>
          <w:szCs w:val="24"/>
        </w:rPr>
      </w:pPr>
      <w:r w:rsidDel="00000000" w:rsidR="00000000" w:rsidRPr="00000000">
        <w:rPr>
          <w:sz w:val="24"/>
          <w:szCs w:val="24"/>
          <w:rtl w:val="0"/>
        </w:rPr>
        <w:t xml:space="preserve">Validación de tipo (números, correos, coordenadas).</w:t>
      </w:r>
    </w:p>
    <w:p w:rsidR="00000000" w:rsidDel="00000000" w:rsidP="00000000" w:rsidRDefault="00000000" w:rsidRPr="00000000" w14:paraId="000002A2">
      <w:pPr>
        <w:jc w:val="both"/>
        <w:rPr>
          <w:sz w:val="24"/>
          <w:szCs w:val="24"/>
        </w:rPr>
      </w:pPr>
      <w:r w:rsidDel="00000000" w:rsidR="00000000" w:rsidRPr="00000000">
        <w:rPr>
          <w:rtl w:val="0"/>
        </w:rPr>
      </w:r>
    </w:p>
    <w:p w:rsidR="00000000" w:rsidDel="00000000" w:rsidP="00000000" w:rsidRDefault="00000000" w:rsidRPr="00000000" w14:paraId="000002A3">
      <w:pPr>
        <w:jc w:val="both"/>
        <w:rPr>
          <w:sz w:val="24"/>
          <w:szCs w:val="24"/>
        </w:rPr>
      </w:pPr>
      <w:r w:rsidDel="00000000" w:rsidR="00000000" w:rsidRPr="00000000">
        <w:rPr>
          <w:sz w:val="24"/>
          <w:szCs w:val="24"/>
          <w:rtl w:val="0"/>
        </w:rPr>
        <w:t xml:space="preserve">Sanitización de inputs en los formularios (por ejemplo, en TransporteCard y SearchSection).</w:t>
      </w:r>
    </w:p>
    <w:p w:rsidR="00000000" w:rsidDel="00000000" w:rsidP="00000000" w:rsidRDefault="00000000" w:rsidRPr="00000000" w14:paraId="000002A4">
      <w:pPr>
        <w:jc w:val="both"/>
        <w:rPr>
          <w:sz w:val="24"/>
          <w:szCs w:val="24"/>
        </w:rPr>
      </w:pPr>
      <w:r w:rsidDel="00000000" w:rsidR="00000000" w:rsidRPr="00000000">
        <w:rPr>
          <w:rtl w:val="0"/>
        </w:rPr>
      </w:r>
    </w:p>
    <w:p w:rsidR="00000000" w:rsidDel="00000000" w:rsidP="00000000" w:rsidRDefault="00000000" w:rsidRPr="00000000" w14:paraId="000002A5">
      <w:pPr>
        <w:jc w:val="both"/>
        <w:rPr>
          <w:sz w:val="24"/>
          <w:szCs w:val="24"/>
        </w:rPr>
      </w:pPr>
      <w:r w:rsidDel="00000000" w:rsidR="00000000" w:rsidRPr="00000000">
        <w:rPr>
          <w:sz w:val="24"/>
          <w:szCs w:val="24"/>
          <w:rtl w:val="0"/>
        </w:rPr>
        <w:t xml:space="preserve">Reglas de seguridad en Firebase (Firestore.rules) que restringen escritura y lectura a usuarios autenticados.</w:t>
      </w:r>
    </w:p>
    <w:p w:rsidR="00000000" w:rsidDel="00000000" w:rsidP="00000000" w:rsidRDefault="00000000" w:rsidRPr="00000000" w14:paraId="000002A6">
      <w:pPr>
        <w:jc w:val="both"/>
        <w:rPr>
          <w:sz w:val="24"/>
          <w:szCs w:val="24"/>
        </w:rPr>
      </w:pPr>
      <w:r w:rsidDel="00000000" w:rsidR="00000000" w:rsidRPr="00000000">
        <w:rPr>
          <w:rtl w:val="0"/>
        </w:rPr>
      </w:r>
    </w:p>
    <w:p w:rsidR="00000000" w:rsidDel="00000000" w:rsidP="00000000" w:rsidRDefault="00000000" w:rsidRPr="00000000" w14:paraId="000002A7">
      <w:pPr>
        <w:jc w:val="both"/>
        <w:rPr>
          <w:sz w:val="24"/>
          <w:szCs w:val="24"/>
        </w:rPr>
      </w:pPr>
      <w:r w:rsidDel="00000000" w:rsidR="00000000" w:rsidRPr="00000000">
        <w:rPr>
          <w:rtl w:val="0"/>
        </w:rPr>
      </w:r>
    </w:p>
    <w:p w:rsidR="00000000" w:rsidDel="00000000" w:rsidP="00000000" w:rsidRDefault="00000000" w:rsidRPr="00000000" w14:paraId="000002A8">
      <w:pPr>
        <w:pStyle w:val="Heading1"/>
        <w:jc w:val="both"/>
        <w:rPr/>
      </w:pPr>
      <w:bookmarkStart w:colFirst="0" w:colLast="0" w:name="_heading=h.kig9hnldkvd2" w:id="74"/>
      <w:bookmarkEnd w:id="74"/>
      <w:r w:rsidDel="00000000" w:rsidR="00000000" w:rsidRPr="00000000">
        <w:rPr>
          <w:rtl w:val="0"/>
        </w:rPr>
      </w:r>
    </w:p>
    <w:p w:rsidR="00000000" w:rsidDel="00000000" w:rsidP="00000000" w:rsidRDefault="00000000" w:rsidRPr="00000000" w14:paraId="000002A9">
      <w:pPr>
        <w:pStyle w:val="Heading1"/>
        <w:jc w:val="both"/>
        <w:rPr/>
      </w:pPr>
      <w:bookmarkStart w:colFirst="0" w:colLast="0" w:name="_heading=h.iqka5vne6j5h" w:id="75"/>
      <w:bookmarkEnd w:id="75"/>
      <w:r w:rsidDel="00000000" w:rsidR="00000000" w:rsidRPr="00000000">
        <w:rPr>
          <w:rtl w:val="0"/>
        </w:rPr>
      </w:r>
    </w:p>
    <w:p w:rsidR="00000000" w:rsidDel="00000000" w:rsidP="00000000" w:rsidRDefault="00000000" w:rsidRPr="00000000" w14:paraId="000002AA">
      <w:pPr>
        <w:pStyle w:val="Heading1"/>
        <w:jc w:val="both"/>
        <w:rPr/>
      </w:pPr>
      <w:bookmarkStart w:colFirst="0" w:colLast="0" w:name="_heading=h.qursib39gnun" w:id="76"/>
      <w:bookmarkEnd w:id="76"/>
      <w:r w:rsidDel="00000000" w:rsidR="00000000" w:rsidRPr="00000000">
        <w:rPr>
          <w:rtl w:val="0"/>
        </w:rPr>
        <w:t xml:space="preserve">7-REFERENCIAS BIBLIOGRÁFICAS</w:t>
      </w:r>
    </w:p>
    <w:p w:rsidR="00000000" w:rsidDel="00000000" w:rsidP="00000000" w:rsidRDefault="00000000" w:rsidRPr="00000000" w14:paraId="000002AB">
      <w:pPr>
        <w:jc w:val="both"/>
        <w:rPr>
          <w:b w:val="1"/>
          <w:bCs w:val="1"/>
          <w:sz w:val="24"/>
          <w:szCs w:val="24"/>
        </w:rPr>
      </w:pPr>
      <w:r w:rsidDel="00000000" w:rsidR="00000000" w:rsidRPr="00000000">
        <w:rPr>
          <w:rtl w:val="0"/>
        </w:rPr>
      </w:r>
    </w:p>
    <w:p w:rsidR="00000000" w:rsidDel="00000000" w:rsidP="00000000" w:rsidRDefault="00000000" w:rsidRPr="00000000" w14:paraId="000002AC">
      <w:pPr>
        <w:jc w:val="both"/>
        <w:rPr>
          <w:sz w:val="24"/>
          <w:szCs w:val="24"/>
        </w:rPr>
      </w:pPr>
      <w:r w:rsidDel="00000000" w:rsidR="00000000" w:rsidRPr="00000000">
        <w:rPr>
          <w:b w:val="1"/>
          <w:bCs w:val="1"/>
          <w:sz w:val="24"/>
          <w:szCs w:val="24"/>
          <w:rtl w:val="0"/>
        </w:rPr>
        <w:t xml:space="preserve">-AGRONEGOCIOS(2019)</w:t>
      </w:r>
      <w:r w:rsidDel="00000000" w:rsidR="00000000" w:rsidRPr="00000000">
        <w:rPr>
          <w:sz w:val="24"/>
          <w:szCs w:val="24"/>
          <w:rtl w:val="0"/>
        </w:rPr>
        <w:t xml:space="preserve">Solo 6% de las vías terciarias es apto para el transporte de productos    agrícolas.[https://www.agronegocios.co/agricultura/solo-6-de-las-vias-terciarias-es-apto-para-el-transporte-de-productos-agricolas-2897180]</w:t>
      </w:r>
    </w:p>
    <w:p w:rsidR="00000000" w:rsidDel="00000000" w:rsidP="00000000" w:rsidRDefault="00000000" w:rsidRPr="00000000" w14:paraId="000002AD">
      <w:pPr>
        <w:jc w:val="both"/>
        <w:rPr>
          <w:sz w:val="24"/>
          <w:szCs w:val="24"/>
        </w:rPr>
      </w:pPr>
      <w:r w:rsidDel="00000000" w:rsidR="00000000" w:rsidRPr="00000000">
        <w:rPr>
          <w:rtl w:val="0"/>
        </w:rPr>
      </w:r>
    </w:p>
    <w:p w:rsidR="00000000" w:rsidDel="00000000" w:rsidP="00000000" w:rsidRDefault="00000000" w:rsidRPr="00000000" w14:paraId="000002AE">
      <w:pPr>
        <w:jc w:val="both"/>
        <w:rPr>
          <w:sz w:val="24"/>
          <w:szCs w:val="24"/>
        </w:rPr>
      </w:pPr>
      <w:r w:rsidDel="00000000" w:rsidR="00000000" w:rsidRPr="00000000">
        <w:rPr>
          <w:b w:val="1"/>
          <w:bCs w:val="1"/>
          <w:sz w:val="24"/>
          <w:szCs w:val="24"/>
          <w:rtl w:val="0"/>
        </w:rPr>
        <w:t xml:space="preserve">-Muu-B. (2020).</w:t>
      </w:r>
      <w:r w:rsidDel="00000000" w:rsidR="00000000" w:rsidRPr="00000000">
        <w:rPr>
          <w:sz w:val="24"/>
          <w:szCs w:val="24"/>
          <w:rtl w:val="0"/>
        </w:rPr>
        <w:t xml:space="preserve"> Aplicación móvil para el transporte de bovinos. Recuperado de [http://muubapp.com/app/]</w:t>
      </w:r>
    </w:p>
    <w:p w:rsidR="00000000" w:rsidDel="00000000" w:rsidP="00000000" w:rsidRDefault="00000000" w:rsidRPr="00000000" w14:paraId="000002AF">
      <w:pPr>
        <w:jc w:val="both"/>
        <w:rPr>
          <w:sz w:val="24"/>
          <w:szCs w:val="24"/>
        </w:rPr>
      </w:pPr>
      <w:r w:rsidDel="00000000" w:rsidR="00000000" w:rsidRPr="00000000">
        <w:rPr>
          <w:rtl w:val="0"/>
        </w:rPr>
      </w:r>
    </w:p>
    <w:p w:rsidR="00000000" w:rsidDel="00000000" w:rsidP="00000000" w:rsidRDefault="00000000" w:rsidRPr="00000000" w14:paraId="000002B0">
      <w:pPr>
        <w:jc w:val="both"/>
        <w:rPr>
          <w:sz w:val="24"/>
          <w:szCs w:val="24"/>
        </w:rPr>
      </w:pPr>
      <w:r w:rsidDel="00000000" w:rsidR="00000000" w:rsidRPr="00000000">
        <w:rPr>
          <w:b w:val="1"/>
          <w:bCs w:val="1"/>
          <w:sz w:val="24"/>
          <w:szCs w:val="24"/>
          <w:rtl w:val="0"/>
        </w:rPr>
        <w:t xml:space="preserve">-Carga. (2023).</w:t>
      </w:r>
      <w:r w:rsidDel="00000000" w:rsidR="00000000" w:rsidRPr="00000000">
        <w:rPr>
          <w:sz w:val="24"/>
          <w:szCs w:val="24"/>
          <w:rtl w:val="0"/>
        </w:rPr>
        <w:t xml:space="preserve"> Aplicación de transporte de carga en contenedores de mula. Recuperado de [</w:t>
      </w:r>
      <w:hyperlink r:id="rId27">
        <w:r w:rsidDel="00000000" w:rsidR="00000000" w:rsidRPr="00000000">
          <w:rPr>
            <w:color w:val="1155cc"/>
            <w:sz w:val="24"/>
            <w:szCs w:val="24"/>
            <w:u w:val="single"/>
            <w:rtl w:val="0"/>
          </w:rPr>
          <w:t xml:space="preserve">https://carga.com.co/</w:t>
        </w:r>
      </w:hyperlink>
      <w:r w:rsidDel="00000000" w:rsidR="00000000" w:rsidRPr="00000000">
        <w:rPr>
          <w:sz w:val="24"/>
          <w:szCs w:val="24"/>
          <w:rtl w:val="0"/>
        </w:rPr>
        <w:t xml:space="preserve">]</w:t>
      </w:r>
    </w:p>
    <w:p w:rsidR="00000000" w:rsidDel="00000000" w:rsidP="00000000" w:rsidRDefault="00000000" w:rsidRPr="00000000" w14:paraId="000002B1">
      <w:pPr>
        <w:jc w:val="both"/>
        <w:rPr>
          <w:sz w:val="24"/>
          <w:szCs w:val="24"/>
        </w:rPr>
      </w:pPr>
      <w:r w:rsidDel="00000000" w:rsidR="00000000" w:rsidRPr="00000000">
        <w:rPr>
          <w:rtl w:val="0"/>
        </w:rPr>
      </w:r>
    </w:p>
    <w:p w:rsidR="00000000" w:rsidDel="00000000" w:rsidP="00000000" w:rsidRDefault="00000000" w:rsidRPr="00000000" w14:paraId="000002B2">
      <w:pPr>
        <w:shd w:fill="ffffff" w:val="clear"/>
        <w:jc w:val="both"/>
        <w:rPr>
          <w:sz w:val="24"/>
          <w:szCs w:val="24"/>
        </w:rPr>
      </w:pPr>
      <w:r w:rsidDel="00000000" w:rsidR="00000000" w:rsidRPr="00000000">
        <w:rPr>
          <w:rFonts w:ascii="inherit" w:cs="inherit" w:eastAsia="inherit" w:hAnsi="inherit"/>
          <w:b w:val="1"/>
          <w:bCs w:val="1"/>
          <w:sz w:val="24"/>
          <w:szCs w:val="24"/>
          <w:rtl w:val="0"/>
        </w:rPr>
        <w:t xml:space="preserve">-Roadie, Inc.</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color w:val="5f6368"/>
          <w:sz w:val="24"/>
          <w:szCs w:val="24"/>
          <w:highlight w:val="white"/>
          <w:rtl w:val="0"/>
        </w:rPr>
        <w:t xml:space="preserve"> </w:t>
      </w:r>
      <w:r w:rsidDel="00000000" w:rsidR="00000000" w:rsidRPr="00000000">
        <w:rPr>
          <w:rFonts w:ascii="Roboto" w:cs="Roboto" w:eastAsia="Roboto" w:hAnsi="Roboto"/>
          <w:b w:val="1"/>
          <w:bCs w:val="1"/>
          <w:sz w:val="24"/>
          <w:szCs w:val="24"/>
          <w:highlight w:val="white"/>
          <w:rtl w:val="0"/>
        </w:rPr>
        <w:t xml:space="preserve">2023</w:t>
      </w:r>
      <w:r w:rsidDel="00000000" w:rsidR="00000000" w:rsidRPr="00000000">
        <w:rPr>
          <w:rFonts w:ascii="Roboto" w:cs="Roboto" w:eastAsia="Roboto" w:hAnsi="Roboto"/>
          <w:b w:val="1"/>
          <w:bCs w:val="1"/>
          <w:sz w:val="24"/>
          <w:szCs w:val="24"/>
          <w:rtl w:val="0"/>
        </w:rPr>
        <w:t xml:space="preserve">)</w:t>
      </w:r>
      <w:r w:rsidDel="00000000" w:rsidR="00000000" w:rsidRPr="00000000">
        <w:rPr>
          <w:sz w:val="24"/>
          <w:szCs w:val="24"/>
          <w:rtl w:val="0"/>
        </w:rPr>
        <w:t xml:space="preserve"> Aplicación de transporte y entrega de pedidos [</w:t>
      </w:r>
      <w:hyperlink r:id="rId28">
        <w:r w:rsidDel="00000000" w:rsidR="00000000" w:rsidRPr="00000000">
          <w:rPr>
            <w:color w:val="0000ff"/>
            <w:sz w:val="24"/>
            <w:szCs w:val="24"/>
            <w:u w:val="single"/>
            <w:rtl w:val="0"/>
          </w:rPr>
          <w:t xml:space="preserve">Roadie Driver - Apps en Google Play</w:t>
        </w:r>
      </w:hyperlink>
      <w:r w:rsidDel="00000000" w:rsidR="00000000" w:rsidRPr="00000000">
        <w:rPr>
          <w:sz w:val="24"/>
          <w:szCs w:val="24"/>
          <w:rtl w:val="0"/>
        </w:rPr>
        <w:t xml:space="preserve">]</w:t>
      </w:r>
    </w:p>
    <w:p w:rsidR="00000000" w:rsidDel="00000000" w:rsidP="00000000" w:rsidRDefault="00000000" w:rsidRPr="00000000" w14:paraId="000002B3">
      <w:pPr>
        <w:shd w:fill="ffffff" w:val="clear"/>
        <w:jc w:val="both"/>
        <w:rPr>
          <w:sz w:val="24"/>
          <w:szCs w:val="24"/>
        </w:rPr>
      </w:pPr>
      <w:r w:rsidDel="00000000" w:rsidR="00000000" w:rsidRPr="00000000">
        <w:rPr>
          <w:rtl w:val="0"/>
        </w:rPr>
      </w:r>
    </w:p>
    <w:p w:rsidR="00000000" w:rsidDel="00000000" w:rsidP="00000000" w:rsidRDefault="00000000" w:rsidRPr="00000000" w14:paraId="000002B4">
      <w:pPr>
        <w:jc w:val="both"/>
        <w:rPr>
          <w:sz w:val="24"/>
          <w:szCs w:val="24"/>
        </w:rPr>
      </w:pPr>
      <w:r w:rsidDel="00000000" w:rsidR="00000000" w:rsidRPr="00000000">
        <w:rPr>
          <w:sz w:val="24"/>
          <w:szCs w:val="24"/>
          <w:rtl w:val="0"/>
        </w:rPr>
        <w:t xml:space="preserve">- Tusker Customer App</w:t>
      </w:r>
    </w:p>
    <w:p w:rsidR="00000000" w:rsidDel="00000000" w:rsidP="00000000" w:rsidRDefault="00000000" w:rsidRPr="00000000" w14:paraId="000002B5">
      <w:pPr>
        <w:shd w:fill="ffffff" w:val="clear"/>
        <w:jc w:val="both"/>
        <w:rPr>
          <w:sz w:val="24"/>
          <w:szCs w:val="24"/>
        </w:rPr>
      </w:pPr>
      <w:r w:rsidDel="00000000" w:rsidR="00000000" w:rsidRPr="00000000">
        <w:rPr>
          <w:sz w:val="24"/>
          <w:szCs w:val="24"/>
          <w:rtl w:val="0"/>
        </w:rPr>
        <w:t xml:space="preserve">(Logistimo 2023)aplicación de trasporte de productos en india[</w:t>
      </w:r>
      <w:hyperlink r:id="rId29">
        <w:r w:rsidDel="00000000" w:rsidR="00000000" w:rsidRPr="00000000">
          <w:rPr>
            <w:color w:val="0000ff"/>
            <w:sz w:val="24"/>
            <w:szCs w:val="24"/>
            <w:u w:val="single"/>
            <w:rtl w:val="0"/>
          </w:rPr>
          <w:t xml:space="preserve">play.google.com/store/apps/details?id=com.logistimo.fleet.customer&amp;hl=en_GB</w:t>
        </w:r>
      </w:hyperlink>
      <w:r w:rsidDel="00000000" w:rsidR="00000000" w:rsidRPr="00000000">
        <w:rPr>
          <w:sz w:val="24"/>
          <w:szCs w:val="24"/>
          <w:rtl w:val="0"/>
        </w:rPr>
        <w:t xml:space="preserve">]</w:t>
      </w:r>
    </w:p>
    <w:p w:rsidR="00000000" w:rsidDel="00000000" w:rsidP="00000000" w:rsidRDefault="00000000" w:rsidRPr="00000000" w14:paraId="000002B6">
      <w:pPr>
        <w:shd w:fill="ffffff" w:val="clear"/>
        <w:jc w:val="both"/>
        <w:rPr>
          <w:sz w:val="24"/>
          <w:szCs w:val="24"/>
        </w:rPr>
      </w:pPr>
      <w:r w:rsidDel="00000000" w:rsidR="00000000" w:rsidRPr="00000000">
        <w:rPr>
          <w:rtl w:val="0"/>
        </w:rPr>
      </w:r>
    </w:p>
    <w:p w:rsidR="00000000" w:rsidDel="00000000" w:rsidP="00000000" w:rsidRDefault="00000000" w:rsidRPr="00000000" w14:paraId="000002B7">
      <w:pPr>
        <w:shd w:fill="ffffff" w:val="clear"/>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Uber</w:t>
      </w:r>
      <w:r w:rsidDel="00000000" w:rsidR="00000000" w:rsidRPr="00000000">
        <w:rPr>
          <w:sz w:val="24"/>
          <w:szCs w:val="24"/>
          <w:rtl w:val="0"/>
        </w:rPr>
        <w:t xml:space="preserve"> (2023)plataforma de trasporte[</w:t>
      </w:r>
      <w:hyperlink r:id="rId30">
        <w:r w:rsidDel="00000000" w:rsidR="00000000" w:rsidRPr="00000000">
          <w:rPr>
            <w:color w:val="0000ff"/>
            <w:sz w:val="24"/>
            <w:szCs w:val="24"/>
            <w:u w:val="single"/>
            <w:rtl w:val="0"/>
          </w:rPr>
          <w:t xml:space="preserve">uber – Android Apps on Google Play</w:t>
        </w:r>
      </w:hyperlink>
      <w:r w:rsidDel="00000000" w:rsidR="00000000" w:rsidRPr="00000000">
        <w:rPr>
          <w:sz w:val="24"/>
          <w:szCs w:val="24"/>
          <w:rtl w:val="0"/>
        </w:rPr>
        <w:t xml:space="preserve">]</w:t>
      </w:r>
    </w:p>
    <w:p w:rsidR="00000000" w:rsidDel="00000000" w:rsidP="00000000" w:rsidRDefault="00000000" w:rsidRPr="00000000" w14:paraId="000002B8">
      <w:pPr>
        <w:shd w:fill="ffffff" w:val="clear"/>
        <w:jc w:val="both"/>
        <w:rPr>
          <w:sz w:val="24"/>
          <w:szCs w:val="24"/>
        </w:rPr>
      </w:pPr>
      <w:r w:rsidDel="00000000" w:rsidR="00000000" w:rsidRPr="00000000">
        <w:rPr>
          <w:rtl w:val="0"/>
        </w:rPr>
      </w:r>
    </w:p>
    <w:p w:rsidR="00000000" w:rsidDel="00000000" w:rsidP="00000000" w:rsidRDefault="00000000" w:rsidRPr="00000000" w14:paraId="000002B9">
      <w:pPr>
        <w:shd w:fill="ffffff" w:val="clea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International Transport Forum ( OECD 2023)</w:t>
      </w:r>
      <w:r w:rsidDel="00000000" w:rsidR="00000000" w:rsidRPr="00000000">
        <w:rPr>
          <w:sz w:val="24"/>
          <w:szCs w:val="24"/>
          <w:rtl w:val="0"/>
        </w:rPr>
        <w:t xml:space="preserve">revista sobre el trasporte rural [</w:t>
      </w:r>
      <w:hyperlink r:id="rId31">
        <w:r w:rsidDel="00000000" w:rsidR="00000000" w:rsidRPr="00000000">
          <w:rPr>
            <w:color w:val="0000ff"/>
            <w:sz w:val="24"/>
            <w:szCs w:val="24"/>
            <w:u w:val="single"/>
            <w:rtl w:val="0"/>
          </w:rPr>
          <w:t xml:space="preserve">Innovaciones para una mejor movilidad rural | ITF (itf-oecd.org)</w:t>
        </w:r>
      </w:hyperlink>
      <w:r w:rsidDel="00000000" w:rsidR="00000000" w:rsidRPr="00000000">
        <w:rPr>
          <w:sz w:val="24"/>
          <w:szCs w:val="24"/>
          <w:rtl w:val="0"/>
        </w:rPr>
        <w:t xml:space="preserve">]</w:t>
      </w:r>
    </w:p>
    <w:p w:rsidR="00000000" w:rsidDel="00000000" w:rsidP="00000000" w:rsidRDefault="00000000" w:rsidRPr="00000000" w14:paraId="000002BA">
      <w:pPr>
        <w:jc w:val="both"/>
        <w:rPr>
          <w:sz w:val="24"/>
          <w:szCs w:val="24"/>
        </w:rPr>
      </w:pPr>
      <w:r w:rsidDel="00000000" w:rsidR="00000000" w:rsidRPr="00000000">
        <w:rPr>
          <w:rtl w:val="0"/>
        </w:rPr>
      </w:r>
    </w:p>
    <w:p w:rsidR="00000000" w:rsidDel="00000000" w:rsidP="00000000" w:rsidRDefault="00000000" w:rsidRPr="00000000" w14:paraId="000002BB">
      <w:pPr>
        <w:jc w:val="both"/>
        <w:rPr>
          <w:sz w:val="24"/>
          <w:szCs w:val="24"/>
        </w:rPr>
      </w:pPr>
      <w:r w:rsidDel="00000000" w:rsidR="00000000" w:rsidRPr="00000000">
        <w:rPr>
          <w:b w:val="1"/>
          <w:bCs w:val="1"/>
          <w:sz w:val="24"/>
          <w:szCs w:val="24"/>
          <w:rtl w:val="0"/>
        </w:rPr>
        <w:t xml:space="preserve">-Martínez, L. (2019)</w:t>
      </w:r>
      <w:r w:rsidDel="00000000" w:rsidR="00000000" w:rsidRPr="00000000">
        <w:rPr>
          <w:sz w:val="24"/>
          <w:szCs w:val="24"/>
          <w:rtl w:val="0"/>
        </w:rPr>
        <w:t xml:space="preserve">. Desafíos del empleo y la sostenibilidad del campo en las áreas rurales de Colombia. Revista de Estudios Rurales</w:t>
      </w:r>
    </w:p>
    <w:p w:rsidR="00000000" w:rsidDel="00000000" w:rsidP="00000000" w:rsidRDefault="00000000" w:rsidRPr="00000000" w14:paraId="000002BC">
      <w:pPr>
        <w:jc w:val="both"/>
        <w:rPr>
          <w:sz w:val="24"/>
          <w:szCs w:val="24"/>
        </w:rPr>
      </w:pPr>
      <w:r w:rsidDel="00000000" w:rsidR="00000000" w:rsidRPr="00000000">
        <w:rPr>
          <w:rtl w:val="0"/>
        </w:rPr>
      </w:r>
    </w:p>
    <w:p w:rsidR="00000000" w:rsidDel="00000000" w:rsidP="00000000" w:rsidRDefault="00000000" w:rsidRPr="00000000" w14:paraId="000002BD">
      <w:pPr>
        <w:jc w:val="both"/>
        <w:rPr>
          <w:sz w:val="24"/>
          <w:szCs w:val="24"/>
        </w:rPr>
      </w:pPr>
      <w:r w:rsidDel="00000000" w:rsidR="00000000" w:rsidRPr="00000000">
        <w:rPr>
          <w:rtl w:val="0"/>
        </w:rPr>
      </w:r>
    </w:p>
    <w:p w:rsidR="00000000" w:rsidDel="00000000" w:rsidP="00000000" w:rsidRDefault="00000000" w:rsidRPr="00000000" w14:paraId="000002BE">
      <w:pPr>
        <w:jc w:val="both"/>
        <w:rPr>
          <w:rFonts w:ascii="Noto Sans" w:cs="Noto Sans" w:eastAsia="Noto Sans" w:hAnsi="Noto Sans"/>
          <w:sz w:val="24"/>
          <w:szCs w:val="24"/>
          <w:shd w:fill="f0f1f5" w:val="clear"/>
        </w:rPr>
      </w:pPr>
      <w:r w:rsidDel="00000000" w:rsidR="00000000" w:rsidRPr="00000000">
        <w:rPr>
          <w:rFonts w:ascii="Noto Sans" w:cs="Noto Sans" w:eastAsia="Noto Sans" w:hAnsi="Noto Sans"/>
          <w:sz w:val="24"/>
          <w:szCs w:val="24"/>
          <w:shd w:fill="f0f1f5" w:val="clear"/>
          <w:rtl w:val="0"/>
        </w:rPr>
        <w:t xml:space="preserve">- </w:t>
      </w:r>
      <w:r w:rsidDel="00000000" w:rsidR="00000000" w:rsidRPr="00000000">
        <w:rPr>
          <w:rFonts w:ascii="Noto Sans" w:cs="Noto Sans" w:eastAsia="Noto Sans" w:hAnsi="Noto Sans"/>
          <w:b w:val="1"/>
          <w:bCs w:val="1"/>
          <w:sz w:val="24"/>
          <w:szCs w:val="24"/>
          <w:shd w:fill="f0f1f5" w:val="clear"/>
          <w:rtl w:val="0"/>
        </w:rPr>
        <w:t xml:space="preserve">FAO(2017).</w:t>
      </w:r>
      <w:r w:rsidDel="00000000" w:rsidR="00000000" w:rsidRPr="00000000">
        <w:rPr>
          <w:rFonts w:ascii="Noto Sans" w:cs="Noto Sans" w:eastAsia="Noto Sans" w:hAnsi="Noto Sans"/>
          <w:sz w:val="24"/>
          <w:szCs w:val="24"/>
          <w:shd w:fill="f0f1f5" w:val="clear"/>
          <w:rtl w:val="0"/>
        </w:rPr>
        <w:t xml:space="preserve"> "The State of Food and Agriculture: Rural Development and Agriculture," pagina:2.[</w:t>
      </w:r>
      <w:r w:rsidDel="00000000" w:rsidR="00000000" w:rsidRPr="00000000">
        <w:rPr>
          <w:sz w:val="24"/>
          <w:szCs w:val="24"/>
          <w:rtl w:val="0"/>
        </w:rPr>
        <w:t xml:space="preserve"> </w:t>
      </w:r>
      <w:hyperlink r:id="rId32">
        <w:r w:rsidDel="00000000" w:rsidR="00000000" w:rsidRPr="00000000">
          <w:rPr>
            <w:color w:val="0000ff"/>
            <w:sz w:val="24"/>
            <w:szCs w:val="24"/>
            <w:u w:val="single"/>
            <w:rtl w:val="0"/>
          </w:rPr>
          <w:t xml:space="preserve">La pobreza rural en los países en desarrollo: Su relación con la política pública - Temas de economía No. 26 - Marzo de 2001 (imf.org)</w:t>
        </w:r>
      </w:hyperlink>
      <w:r w:rsidDel="00000000" w:rsidR="00000000" w:rsidRPr="00000000">
        <w:rPr>
          <w:rFonts w:ascii="Noto Sans" w:cs="Noto Sans" w:eastAsia="Noto Sans" w:hAnsi="Noto Sans"/>
          <w:sz w:val="24"/>
          <w:szCs w:val="24"/>
          <w:shd w:fill="f0f1f5" w:val="clear"/>
          <w:rtl w:val="0"/>
        </w:rPr>
        <w:t xml:space="preserve">]</w:t>
      </w:r>
    </w:p>
    <w:p w:rsidR="00000000" w:rsidDel="00000000" w:rsidP="00000000" w:rsidRDefault="00000000" w:rsidRPr="00000000" w14:paraId="000002BF">
      <w:pPr>
        <w:jc w:val="both"/>
        <w:rPr>
          <w:rFonts w:ascii="Noto Sans" w:cs="Noto Sans" w:eastAsia="Noto Sans" w:hAnsi="Noto Sans"/>
          <w:sz w:val="24"/>
          <w:szCs w:val="24"/>
          <w:shd w:fill="f0f1f5" w:val="clear"/>
        </w:rPr>
      </w:pPr>
      <w:r w:rsidDel="00000000" w:rsidR="00000000" w:rsidRPr="00000000">
        <w:rPr>
          <w:rtl w:val="0"/>
        </w:rPr>
      </w:r>
    </w:p>
    <w:p w:rsidR="00000000" w:rsidDel="00000000" w:rsidP="00000000" w:rsidRDefault="00000000" w:rsidRPr="00000000" w14:paraId="000002C0">
      <w:pPr>
        <w:jc w:val="both"/>
        <w:rPr>
          <w:rFonts w:ascii="Noto Sans" w:cs="Noto Sans" w:eastAsia="Noto Sans" w:hAnsi="Noto Sans"/>
          <w:sz w:val="24"/>
          <w:szCs w:val="24"/>
          <w:shd w:fill="f0f1f5" w:val="clear"/>
        </w:rPr>
      </w:pPr>
      <w:r w:rsidDel="00000000" w:rsidR="00000000" w:rsidRPr="00000000">
        <w:rPr>
          <w:rtl w:val="0"/>
        </w:rPr>
      </w:r>
    </w:p>
    <w:p w:rsidR="00000000" w:rsidDel="00000000" w:rsidP="00000000" w:rsidRDefault="00000000" w:rsidRPr="00000000" w14:paraId="000002C1">
      <w:pPr>
        <w:jc w:val="both"/>
        <w:rPr>
          <w:rFonts w:ascii="Noto Sans" w:cs="Noto Sans" w:eastAsia="Noto Sans" w:hAnsi="Noto Sans"/>
          <w:b w:val="1"/>
          <w:bCs w:val="1"/>
          <w:sz w:val="24"/>
          <w:szCs w:val="24"/>
          <w:shd w:fill="f0f1f5" w:val="clear"/>
        </w:rPr>
      </w:pPr>
      <w:r w:rsidDel="00000000" w:rsidR="00000000" w:rsidRPr="00000000">
        <w:rPr>
          <w:b w:val="1"/>
          <w:bCs w:val="1"/>
          <w:sz w:val="24"/>
          <w:szCs w:val="24"/>
          <w:rtl w:val="0"/>
        </w:rPr>
        <w:t xml:space="preserve">-LA POBREZA RURAL EN COLOMBIA Santiago Perry(2020)[</w:t>
      </w:r>
      <w:r w:rsidDel="00000000" w:rsidR="00000000" w:rsidRPr="00000000">
        <w:rPr>
          <w:sz w:val="24"/>
          <w:szCs w:val="24"/>
          <w:rtl w:val="0"/>
        </w:rPr>
        <w:t xml:space="preserve"> </w:t>
      </w:r>
      <w:hyperlink r:id="rId33">
        <w:r w:rsidDel="00000000" w:rsidR="00000000" w:rsidRPr="00000000">
          <w:rPr>
            <w:color w:val="0000ff"/>
            <w:sz w:val="24"/>
            <w:szCs w:val="24"/>
            <w:u w:val="single"/>
            <w:rtl w:val="0"/>
          </w:rPr>
          <w:t xml:space="preserve">1366385547DocumentoDiagnosticoColombia.pdf (rimisp.org)</w:t>
        </w:r>
      </w:hyperlink>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2C2">
      <w:pPr>
        <w:jc w:val="both"/>
        <w:rPr>
          <w:rFonts w:ascii="Noto Sans" w:cs="Noto Sans" w:eastAsia="Noto Sans" w:hAnsi="Noto Sans"/>
          <w:b w:val="1"/>
          <w:bCs w:val="1"/>
          <w:sz w:val="24"/>
          <w:szCs w:val="24"/>
          <w:shd w:fill="f0f1f5" w:val="clear"/>
        </w:rPr>
      </w:pPr>
      <w:r w:rsidDel="00000000" w:rsidR="00000000" w:rsidRPr="00000000">
        <w:rPr>
          <w:rtl w:val="0"/>
        </w:rPr>
      </w:r>
    </w:p>
    <w:p w:rsidR="00000000" w:rsidDel="00000000" w:rsidP="00000000" w:rsidRDefault="00000000" w:rsidRPr="00000000" w14:paraId="000002C3">
      <w:pPr>
        <w:jc w:val="both"/>
        <w:rPr>
          <w:sz w:val="24"/>
          <w:szCs w:val="24"/>
        </w:rPr>
      </w:pPr>
      <w:r w:rsidDel="00000000" w:rsidR="00000000" w:rsidRPr="00000000">
        <w:rPr>
          <w:b w:val="1"/>
          <w:bCs w:val="1"/>
          <w:sz w:val="24"/>
          <w:szCs w:val="24"/>
          <w:rtl w:val="0"/>
        </w:rPr>
        <w:t xml:space="preserve">-DNP (2010)</w:t>
      </w:r>
      <w:r w:rsidDel="00000000" w:rsidR="00000000" w:rsidRPr="00000000">
        <w:rPr>
          <w:sz w:val="24"/>
          <w:szCs w:val="24"/>
          <w:rtl w:val="0"/>
        </w:rPr>
        <w:t xml:space="preserve"> pág. 321.[ </w:t>
      </w:r>
      <w:hyperlink r:id="rId34">
        <w:r w:rsidDel="00000000" w:rsidR="00000000" w:rsidRPr="00000000">
          <w:rPr>
            <w:color w:val="0000ff"/>
            <w:sz w:val="24"/>
            <w:szCs w:val="24"/>
            <w:u w:val="single"/>
            <w:rtl w:val="0"/>
          </w:rPr>
          <w:t xml:space="preserve">colaboracion.dnp.gov.co/CDT/Desarrollo Territorial/Guia Elementos Basicos Estado.pdf</w:t>
        </w:r>
      </w:hyperlink>
      <w:r w:rsidDel="00000000" w:rsidR="00000000" w:rsidRPr="00000000">
        <w:rPr>
          <w:sz w:val="24"/>
          <w:szCs w:val="24"/>
          <w:rtl w:val="0"/>
        </w:rPr>
        <w:t xml:space="preserve">]</w:t>
      </w:r>
    </w:p>
    <w:p w:rsidR="00000000" w:rsidDel="00000000" w:rsidP="00000000" w:rsidRDefault="00000000" w:rsidRPr="00000000" w14:paraId="000002C4">
      <w:pPr>
        <w:jc w:val="both"/>
        <w:rPr>
          <w:b w:val="1"/>
          <w:bCs w:val="1"/>
          <w:sz w:val="24"/>
          <w:szCs w:val="24"/>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heri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rPr>
          <w:color w:val="000000"/>
          <w:sz w:val="16"/>
          <w:szCs w:val="16"/>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00"/>
          <w:sz w:val="16"/>
          <w:szCs w:val="16"/>
          <w:rtl w:val="0"/>
        </w:rPr>
        <w:t xml:space="preserve">COLOMBIA NO SEMBRÓ EN LA JUVENTUD RURAL Y HOY NO HAY QUIEN COSECHE</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40" w:lineRule="auto"/>
        <w:rPr>
          <w:color w:val="000000"/>
          <w:sz w:val="16"/>
          <w:szCs w:val="16"/>
        </w:rPr>
      </w:pPr>
      <w:r w:rsidDel="00000000" w:rsidR="00000000" w:rsidRPr="00000000">
        <w:rPr>
          <w:color w:val="000000"/>
          <w:sz w:val="16"/>
          <w:szCs w:val="16"/>
          <w:rtl w:val="0"/>
        </w:rPr>
        <w:t xml:space="preserve">Por Paula Doria y Manuela Galvis. Abril 10, 2023</w:t>
      </w:r>
    </w:p>
  </w:footnote>
  <w:footnote w:id="1">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LA POBREZA RURAL EN COLOMBIA Santiago Perry, página 2</w:t>
      </w:r>
      <w:r w:rsidDel="00000000" w:rsidR="00000000" w:rsidRPr="00000000">
        <w:rPr>
          <w:rtl w:val="0"/>
        </w:rPr>
      </w:r>
    </w:p>
  </w:footnote>
  <w:footnote w:id="2">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DNP (2010) pág. 321.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character" w:styleId="Ttulo1Car" w:customStyle="1">
    <w:name w:val="Título 1 Car"/>
    <w:basedOn w:val="Fuentedeprrafopredeter"/>
    <w:link w:val="Ttulo1"/>
    <w:uiPriority w:val="9"/>
    <w:rsid w:val="00E015B3"/>
    <w:rPr>
      <w:sz w:val="40"/>
      <w:szCs w:val="40"/>
    </w:rPr>
  </w:style>
  <w:style w:type="paragraph" w:styleId="Textonotaalfinal">
    <w:name w:val="endnote text"/>
    <w:basedOn w:val="Normal"/>
    <w:link w:val="TextonotaalfinalCar"/>
    <w:uiPriority w:val="99"/>
    <w:semiHidden w:val="1"/>
    <w:unhideWhenUsed w:val="1"/>
    <w:rsid w:val="00BD1C42"/>
    <w:pPr>
      <w:spacing w:line="240" w:lineRule="auto"/>
    </w:pPr>
    <w:rPr>
      <w:sz w:val="20"/>
      <w:szCs w:val="20"/>
    </w:rPr>
  </w:style>
  <w:style w:type="character" w:styleId="TextonotaalfinalCar" w:customStyle="1">
    <w:name w:val="Texto nota al final Car"/>
    <w:basedOn w:val="Fuentedeprrafopredeter"/>
    <w:link w:val="Textonotaalfinal"/>
    <w:uiPriority w:val="99"/>
    <w:semiHidden w:val="1"/>
    <w:rsid w:val="00BD1C42"/>
    <w:rPr>
      <w:sz w:val="20"/>
      <w:szCs w:val="20"/>
    </w:rPr>
  </w:style>
  <w:style w:type="character" w:styleId="Refdenotaalfinal">
    <w:name w:val="endnote reference"/>
    <w:basedOn w:val="Fuentedeprrafopredeter"/>
    <w:uiPriority w:val="99"/>
    <w:semiHidden w:val="1"/>
    <w:unhideWhenUsed w:val="1"/>
    <w:rsid w:val="00BD1C42"/>
    <w:rPr>
      <w:vertAlign w:val="superscript"/>
    </w:rPr>
  </w:style>
  <w:style w:type="paragraph" w:styleId="Textonotapie">
    <w:name w:val="footnote text"/>
    <w:basedOn w:val="Normal"/>
    <w:link w:val="TextonotapieCar"/>
    <w:uiPriority w:val="99"/>
    <w:semiHidden w:val="1"/>
    <w:unhideWhenUsed w:val="1"/>
    <w:rsid w:val="00BD1C42"/>
    <w:pPr>
      <w:spacing w:line="240" w:lineRule="auto"/>
    </w:pPr>
    <w:rPr>
      <w:sz w:val="20"/>
      <w:szCs w:val="20"/>
    </w:rPr>
  </w:style>
  <w:style w:type="character" w:styleId="TextonotapieCar" w:customStyle="1">
    <w:name w:val="Texto nota pie Car"/>
    <w:basedOn w:val="Fuentedeprrafopredeter"/>
    <w:link w:val="Textonotapie"/>
    <w:uiPriority w:val="99"/>
    <w:semiHidden w:val="1"/>
    <w:rsid w:val="00BD1C42"/>
    <w:rPr>
      <w:sz w:val="20"/>
      <w:szCs w:val="20"/>
    </w:rPr>
  </w:style>
  <w:style w:type="character" w:styleId="Refdenotaalpie">
    <w:name w:val="footnote reference"/>
    <w:basedOn w:val="Fuentedeprrafopredeter"/>
    <w:uiPriority w:val="99"/>
    <w:semiHidden w:val="1"/>
    <w:unhideWhenUsed w:val="1"/>
    <w:rsid w:val="00BD1C42"/>
    <w:rPr>
      <w:vertAlign w:val="superscript"/>
    </w:rPr>
  </w:style>
  <w:style w:type="character" w:styleId="Hipervnculo">
    <w:name w:val="Hyperlink"/>
    <w:basedOn w:val="Fuentedeprrafopredeter"/>
    <w:uiPriority w:val="99"/>
    <w:unhideWhenUsed w:val="1"/>
    <w:rsid w:val="005D5ED5"/>
    <w:rPr>
      <w:color w:val="0000ff" w:themeColor="hyperlink"/>
      <w:u w:val="single"/>
    </w:rPr>
  </w:style>
  <w:style w:type="character" w:styleId="Mencinsinresolver">
    <w:name w:val="Unresolved Mention"/>
    <w:basedOn w:val="Fuentedeprrafopredeter"/>
    <w:uiPriority w:val="99"/>
    <w:semiHidden w:val="1"/>
    <w:unhideWhenUsed w:val="1"/>
    <w:rsid w:val="005D5ED5"/>
    <w:rPr>
      <w:color w:val="605e5c"/>
      <w:shd w:color="auto" w:fill="e1dfdd" w:val="clear"/>
    </w:rPr>
  </w:style>
  <w:style w:type="paragraph" w:styleId="Prrafodelista">
    <w:name w:val="List Paragraph"/>
    <w:basedOn w:val="Normal"/>
    <w:uiPriority w:val="34"/>
    <w:qFormat w:val="1"/>
    <w:rsid w:val="00A46959"/>
    <w:pPr>
      <w:ind w:left="720"/>
      <w:contextualSpacing w:val="1"/>
    </w:pPr>
  </w:style>
  <w:style w:type="character" w:styleId="hljs-strong" w:customStyle="1">
    <w:name w:val="hljs-strong"/>
    <w:basedOn w:val="Fuentedeprrafopredeter"/>
    <w:rsid w:val="0044228A"/>
  </w:style>
  <w:style w:type="character" w:styleId="hljs-bullet" w:customStyle="1">
    <w:name w:val="hljs-bullet"/>
    <w:basedOn w:val="Fuentedeprrafopredeter"/>
    <w:rsid w:val="0044228A"/>
  </w:style>
  <w:style w:type="character" w:styleId="hljs-code" w:customStyle="1">
    <w:name w:val="hljs-code"/>
    <w:basedOn w:val="Fuentedeprrafopredeter"/>
    <w:rsid w:val="0044228A"/>
  </w:style>
  <w:style w:type="table" w:styleId="Tablaconcuadrcula">
    <w:name w:val="Table Grid"/>
    <w:basedOn w:val="Tablanormal"/>
    <w:uiPriority w:val="39"/>
    <w:rsid w:val="00035A1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line="240" w:lineRule="auto"/>
    </w:pPr>
    <w:tblPr>
      <w:tblStyleRowBandSize w:val="1"/>
      <w:tblStyleColBandSize w:val="1"/>
      <w:tblCellMar>
        <w:left w:w="108.0" w:type="dxa"/>
        <w:right w:w="108.0" w:type="dxa"/>
      </w:tblCellMar>
    </w:tblPr>
  </w:style>
  <w:style w:type="table" w:styleId="a0" w:customStyle="1">
    <w:basedOn w:val="TableNormal0"/>
    <w:pPr>
      <w:spacing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7.png"/><Relationship Id="rId21" Type="http://schemas.openxmlformats.org/officeDocument/2006/relationships/image" Target="media/image14.jpg"/><Relationship Id="rId24" Type="http://schemas.openxmlformats.org/officeDocument/2006/relationships/image" Target="media/image1.pn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png"/><Relationship Id="rId26" Type="http://schemas.openxmlformats.org/officeDocument/2006/relationships/image" Target="media/image19.png"/><Relationship Id="rId25" Type="http://schemas.openxmlformats.org/officeDocument/2006/relationships/image" Target="media/image3.jpg"/><Relationship Id="rId28" Type="http://schemas.openxmlformats.org/officeDocument/2006/relationships/hyperlink" Target="https://play.google.com/store/apps/details?id=com.roadie.drive.android.app&amp;hl=es_CO&amp;gl=US" TargetMode="External"/><Relationship Id="rId27" Type="http://schemas.openxmlformats.org/officeDocument/2006/relationships/hyperlink" Target="https://carga.com.co/"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lay.google.com/store/apps/details?id=com.logistimo.fleet.customer&amp;hl=en_GB" TargetMode="External"/><Relationship Id="rId7" Type="http://schemas.openxmlformats.org/officeDocument/2006/relationships/customXml" Target="../customXML/item1.xml"/><Relationship Id="rId8" Type="http://schemas.openxmlformats.org/officeDocument/2006/relationships/image" Target="media/image6.png"/><Relationship Id="rId31" Type="http://schemas.openxmlformats.org/officeDocument/2006/relationships/hyperlink" Target="https://www.itf-oecd.org/innovations-better-rural-mobility" TargetMode="External"/><Relationship Id="rId30" Type="http://schemas.openxmlformats.org/officeDocument/2006/relationships/hyperlink" Target="https://play.google.com/store/search?q=uber&amp;c=apps&amp;hl=en_GB" TargetMode="External"/><Relationship Id="rId11" Type="http://schemas.openxmlformats.org/officeDocument/2006/relationships/image" Target="media/image5.png"/><Relationship Id="rId33" Type="http://schemas.openxmlformats.org/officeDocument/2006/relationships/hyperlink" Target="https://www.rimisp.org/wp-content/files_mf/1366385547DocumentoDiagnosticoColombia.pdf" TargetMode="External"/><Relationship Id="rId10" Type="http://schemas.openxmlformats.org/officeDocument/2006/relationships/image" Target="media/image9.png"/><Relationship Id="rId32" Type="http://schemas.openxmlformats.org/officeDocument/2006/relationships/hyperlink" Target="https://www.imf.org/external/pubs/ft/issues/issues26/esl/issue26s.pdf" TargetMode="External"/><Relationship Id="rId13" Type="http://schemas.openxmlformats.org/officeDocument/2006/relationships/image" Target="media/image4.png"/><Relationship Id="rId12" Type="http://schemas.openxmlformats.org/officeDocument/2006/relationships/image" Target="media/image2.png"/><Relationship Id="rId34" Type="http://schemas.openxmlformats.org/officeDocument/2006/relationships/hyperlink" Target="https://colaboracion.dnp.gov.co/CDT/Desarrollo%20Territorial/Guia%20Elementos%20Basicos%20Estado.pdf" TargetMode="External"/><Relationship Id="rId15" Type="http://schemas.openxmlformats.org/officeDocument/2006/relationships/image" Target="media/image11.jpg"/><Relationship Id="rId14" Type="http://schemas.openxmlformats.org/officeDocument/2006/relationships/image" Target="media/image18.png"/><Relationship Id="rId17" Type="http://schemas.openxmlformats.org/officeDocument/2006/relationships/image" Target="media/image17.jpg"/><Relationship Id="rId16" Type="http://schemas.openxmlformats.org/officeDocument/2006/relationships/image" Target="media/image15.jpg"/><Relationship Id="rId19" Type="http://schemas.openxmlformats.org/officeDocument/2006/relationships/image" Target="media/image16.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5kPF698vtyLYM/pbx8TMQgQIw==">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2024-02-12T23:26:00Z</dcterms:created>
  <dc:creator>carlos alvaro andres cabrera chavarro</dc:creator>
</cp:coreProperties>
</file>