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DDFFC" w14:textId="77777777" w:rsidR="00042B61" w:rsidRPr="00131D72" w:rsidRDefault="00042B61" w:rsidP="00042B61">
      <w:pPr>
        <w:widowControl/>
        <w:spacing w:after="240"/>
        <w:jc w:val="left"/>
        <w:rPr>
          <w:rFonts w:ascii="宋体" w:eastAsia="宋体" w:hAnsi="宋体" w:cs="Calibri"/>
          <w:color w:val="24292E"/>
          <w:kern w:val="0"/>
          <w:sz w:val="22"/>
        </w:rPr>
      </w:pPr>
      <w:r w:rsidRPr="00131D72">
        <w:rPr>
          <w:rFonts w:ascii="宋体" w:eastAsia="宋体" w:hAnsi="宋体" w:cs="Calibri"/>
          <w:color w:val="24292E"/>
          <w:kern w:val="0"/>
          <w:sz w:val="28"/>
          <w:szCs w:val="28"/>
          <w:shd w:val="clear" w:color="auto" w:fill="FFFFFF"/>
        </w:rPr>
        <w:t>打开淘宝和京东主页，分别在搜索关键字输入 耳机，点击搜索按钮，分析浏览器发送给服务器的请求内容和响应结果，完成下面的报告</w:t>
      </w:r>
      <w:r w:rsidRPr="00131D72">
        <w:rPr>
          <w:rFonts w:ascii="宋体" w:eastAsia="宋体" w:hAnsi="宋体" w:cs="Calibri"/>
          <w:color w:val="24292E"/>
          <w:kern w:val="0"/>
          <w:sz w:val="24"/>
          <w:szCs w:val="24"/>
          <w:shd w:val="clear" w:color="auto" w:fill="FFFFFF"/>
        </w:rPr>
        <w:t>。</w:t>
      </w:r>
    </w:p>
    <w:p w14:paraId="346685B6" w14:textId="5C2475AD" w:rsidR="00042B61" w:rsidRPr="00042B61" w:rsidRDefault="00042B61" w:rsidP="00042B61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Calibri"/>
          <w:color w:val="24292E"/>
          <w:kern w:val="0"/>
          <w:sz w:val="28"/>
          <w:szCs w:val="28"/>
        </w:rPr>
      </w:pPr>
      <w:r w:rsidRPr="00131D72">
        <w:rPr>
          <w:rFonts w:ascii="宋体" w:eastAsia="宋体" w:hAnsi="宋体" w:cs="Calibri"/>
          <w:color w:val="24292E"/>
          <w:kern w:val="0"/>
          <w:sz w:val="28"/>
          <w:szCs w:val="28"/>
          <w:shd w:val="clear" w:color="auto" w:fill="FFFFFF"/>
        </w:rPr>
        <w:t>分析搜索逻辑是由哪个服务链接或者页面完成，如果有多个请分别列出，并且将发送到服务器的数据以列表方式进行说明</w:t>
      </w:r>
      <w:r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t>：</w:t>
      </w:r>
    </w:p>
    <w:p w14:paraId="7DC35086" w14:textId="01284DDC" w:rsidR="00042B61" w:rsidRDefault="00042B61" w:rsidP="00042B61">
      <w:pPr>
        <w:widowControl/>
        <w:ind w:left="540"/>
        <w:jc w:val="left"/>
        <w:textAlignment w:val="center"/>
      </w:pPr>
      <w:r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t>淘宝：</w:t>
      </w:r>
      <w:r w:rsidR="00676E35"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t>发起分析搜索逻辑的链接：</w:t>
      </w:r>
      <w:r w:rsidR="0016631B">
        <w:rPr>
          <w:rFonts w:ascii="Consolas" w:hAnsi="Consolas"/>
          <w:color w:val="222222"/>
          <w:sz w:val="18"/>
          <w:szCs w:val="18"/>
        </w:rPr>
        <w:t>s.taobao.com</w:t>
      </w:r>
    </w:p>
    <w:p w14:paraId="5195C5DF" w14:textId="77777777" w:rsidR="0016631B" w:rsidRPr="0016631B" w:rsidRDefault="0016631B" w:rsidP="0016631B">
      <w:pPr>
        <w:widowControl/>
        <w:numPr>
          <w:ilvl w:val="0"/>
          <w:numId w:val="4"/>
        </w:numPr>
        <w:spacing w:before="15" w:after="100" w:afterAutospacing="1"/>
        <w:ind w:left="87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16631B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Request URL: </w:t>
      </w:r>
    </w:p>
    <w:p w14:paraId="79D4D5C6" w14:textId="77777777" w:rsidR="0016631B" w:rsidRPr="0016631B" w:rsidRDefault="0016631B" w:rsidP="0016631B">
      <w:pPr>
        <w:widowControl/>
        <w:wordWrap w:val="0"/>
        <w:spacing w:after="100" w:afterAutospacing="1"/>
        <w:ind w:left="870"/>
        <w:jc w:val="left"/>
        <w:rPr>
          <w:rFonts w:ascii="Consolas" w:eastAsia="宋体" w:hAnsi="Consolas" w:cs="Segoe UI"/>
          <w:color w:val="222222"/>
          <w:kern w:val="0"/>
          <w:sz w:val="18"/>
          <w:szCs w:val="18"/>
        </w:rPr>
      </w:pPr>
      <w:r w:rsidRPr="0016631B">
        <w:rPr>
          <w:rFonts w:ascii="Consolas" w:eastAsia="宋体" w:hAnsi="Consolas" w:cs="Segoe UI"/>
          <w:color w:val="222222"/>
          <w:kern w:val="0"/>
          <w:sz w:val="18"/>
          <w:szCs w:val="18"/>
        </w:rPr>
        <w:t>https://s.taobao.com/search?q=%E8%80%B3%E6%9C%BA&amp;imgfile=&amp;js=1&amp;stats_click=search_radio_all%3A1&amp;initiative_id=staobaoz_20191008&amp;ie=utf8</w:t>
      </w:r>
    </w:p>
    <w:p w14:paraId="7519FDFE" w14:textId="77777777" w:rsidR="0016631B" w:rsidRPr="0016631B" w:rsidRDefault="0016631B" w:rsidP="0016631B">
      <w:pPr>
        <w:widowControl/>
        <w:numPr>
          <w:ilvl w:val="0"/>
          <w:numId w:val="4"/>
        </w:numPr>
        <w:spacing w:before="15" w:after="100" w:afterAutospacing="1"/>
        <w:ind w:left="87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16631B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Request Method: </w:t>
      </w:r>
    </w:p>
    <w:p w14:paraId="0131FD3A" w14:textId="77777777" w:rsidR="0016631B" w:rsidRPr="0016631B" w:rsidRDefault="0016631B" w:rsidP="0016631B">
      <w:pPr>
        <w:widowControl/>
        <w:wordWrap w:val="0"/>
        <w:spacing w:after="100" w:afterAutospacing="1"/>
        <w:ind w:left="870"/>
        <w:jc w:val="left"/>
        <w:rPr>
          <w:rFonts w:ascii="Consolas" w:eastAsia="宋体" w:hAnsi="Consolas" w:cs="Segoe UI"/>
          <w:color w:val="222222"/>
          <w:kern w:val="0"/>
          <w:sz w:val="18"/>
          <w:szCs w:val="18"/>
        </w:rPr>
      </w:pPr>
      <w:r w:rsidRPr="0016631B">
        <w:rPr>
          <w:rFonts w:ascii="Consolas" w:eastAsia="宋体" w:hAnsi="Consolas" w:cs="Segoe UI"/>
          <w:color w:val="222222"/>
          <w:kern w:val="0"/>
          <w:sz w:val="18"/>
          <w:szCs w:val="18"/>
        </w:rPr>
        <w:t>GET</w:t>
      </w:r>
    </w:p>
    <w:p w14:paraId="75CC4899" w14:textId="77777777" w:rsidR="0016631B" w:rsidRPr="0016631B" w:rsidRDefault="0016631B" w:rsidP="0016631B">
      <w:pPr>
        <w:widowControl/>
        <w:numPr>
          <w:ilvl w:val="0"/>
          <w:numId w:val="4"/>
        </w:numPr>
        <w:spacing w:before="15" w:after="100" w:afterAutospacing="1"/>
        <w:ind w:left="87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16631B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Status Code: </w:t>
      </w:r>
    </w:p>
    <w:p w14:paraId="390A0E12" w14:textId="77777777" w:rsidR="0016631B" w:rsidRPr="0016631B" w:rsidRDefault="0016631B" w:rsidP="0016631B">
      <w:pPr>
        <w:widowControl/>
        <w:wordWrap w:val="0"/>
        <w:spacing w:after="100" w:afterAutospacing="1"/>
        <w:ind w:left="870"/>
        <w:jc w:val="left"/>
        <w:rPr>
          <w:rFonts w:ascii="Consolas" w:eastAsia="宋体" w:hAnsi="Consolas" w:cs="Segoe UI"/>
          <w:color w:val="222222"/>
          <w:kern w:val="0"/>
          <w:sz w:val="18"/>
          <w:szCs w:val="18"/>
        </w:rPr>
      </w:pPr>
      <w:r w:rsidRPr="0016631B">
        <w:rPr>
          <w:rFonts w:ascii="Consolas" w:eastAsia="宋体" w:hAnsi="Consolas" w:cs="Segoe UI"/>
          <w:color w:val="222222"/>
          <w:kern w:val="0"/>
          <w:sz w:val="18"/>
          <w:szCs w:val="18"/>
        </w:rPr>
        <w:t>200 OK</w:t>
      </w:r>
    </w:p>
    <w:p w14:paraId="51CA8A8D" w14:textId="77777777" w:rsidR="0016631B" w:rsidRPr="0016631B" w:rsidRDefault="0016631B" w:rsidP="0016631B">
      <w:pPr>
        <w:widowControl/>
        <w:numPr>
          <w:ilvl w:val="0"/>
          <w:numId w:val="4"/>
        </w:numPr>
        <w:spacing w:before="15" w:after="100" w:afterAutospacing="1"/>
        <w:ind w:left="87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16631B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Remote Address: </w:t>
      </w:r>
    </w:p>
    <w:p w14:paraId="62321E09" w14:textId="77777777" w:rsidR="0016631B" w:rsidRPr="0016631B" w:rsidRDefault="0016631B" w:rsidP="0016631B">
      <w:pPr>
        <w:widowControl/>
        <w:wordWrap w:val="0"/>
        <w:spacing w:after="100" w:afterAutospacing="1"/>
        <w:ind w:left="870"/>
        <w:jc w:val="left"/>
        <w:rPr>
          <w:rFonts w:ascii="Consolas" w:eastAsia="宋体" w:hAnsi="Consolas" w:cs="Segoe UI"/>
          <w:color w:val="222222"/>
          <w:kern w:val="0"/>
          <w:sz w:val="18"/>
          <w:szCs w:val="18"/>
        </w:rPr>
      </w:pPr>
      <w:r w:rsidRPr="0016631B">
        <w:rPr>
          <w:rFonts w:ascii="Consolas" w:eastAsia="宋体" w:hAnsi="Consolas" w:cs="Segoe UI"/>
          <w:color w:val="222222"/>
          <w:kern w:val="0"/>
          <w:sz w:val="18"/>
          <w:szCs w:val="18"/>
        </w:rPr>
        <w:t>[2401:b180:2000:10::2d]:443</w:t>
      </w:r>
    </w:p>
    <w:p w14:paraId="37B71ECE" w14:textId="77777777" w:rsidR="0016631B" w:rsidRPr="0016631B" w:rsidRDefault="0016631B" w:rsidP="0016631B">
      <w:pPr>
        <w:widowControl/>
        <w:numPr>
          <w:ilvl w:val="0"/>
          <w:numId w:val="4"/>
        </w:numPr>
        <w:spacing w:before="15" w:after="100" w:afterAutospacing="1"/>
        <w:ind w:left="87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16631B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Referrer Policy: </w:t>
      </w:r>
    </w:p>
    <w:p w14:paraId="07258F05" w14:textId="77777777" w:rsidR="0016631B" w:rsidRPr="0016631B" w:rsidRDefault="0016631B" w:rsidP="0016631B">
      <w:pPr>
        <w:widowControl/>
        <w:wordWrap w:val="0"/>
        <w:spacing w:after="100" w:afterAutospacing="1"/>
        <w:ind w:left="870"/>
        <w:jc w:val="left"/>
        <w:rPr>
          <w:rFonts w:ascii="Consolas" w:eastAsia="宋体" w:hAnsi="Consolas" w:cs="Segoe UI"/>
          <w:color w:val="222222"/>
          <w:kern w:val="0"/>
          <w:sz w:val="18"/>
          <w:szCs w:val="18"/>
        </w:rPr>
      </w:pPr>
      <w:r w:rsidRPr="0016631B">
        <w:rPr>
          <w:rFonts w:ascii="Consolas" w:eastAsia="宋体" w:hAnsi="Consolas" w:cs="Segoe UI"/>
          <w:color w:val="222222"/>
          <w:kern w:val="0"/>
          <w:sz w:val="18"/>
          <w:szCs w:val="18"/>
        </w:rPr>
        <w:t>no-referrer-when-downgrade</w:t>
      </w:r>
    </w:p>
    <w:p w14:paraId="53C04C3D" w14:textId="1DF3BE59" w:rsidR="00042B61" w:rsidRDefault="00042B61" w:rsidP="0016631B">
      <w:pPr>
        <w:widowControl/>
        <w:ind w:left="540"/>
        <w:jc w:val="left"/>
        <w:textAlignment w:val="center"/>
        <w:rPr>
          <w:rFonts w:ascii="宋体" w:eastAsia="宋体" w:hAnsi="宋体" w:cs="Calibri"/>
          <w:color w:val="24292E"/>
          <w:kern w:val="0"/>
          <w:sz w:val="28"/>
          <w:szCs w:val="28"/>
        </w:rPr>
      </w:pPr>
    </w:p>
    <w:tbl>
      <w:tblPr>
        <w:tblStyle w:val="a9"/>
        <w:tblW w:w="0" w:type="auto"/>
        <w:tblInd w:w="540" w:type="dxa"/>
        <w:tblLook w:val="04A0" w:firstRow="1" w:lastRow="0" w:firstColumn="1" w:lastColumn="0" w:noHBand="0" w:noVBand="1"/>
      </w:tblPr>
      <w:tblGrid>
        <w:gridCol w:w="3927"/>
        <w:gridCol w:w="3829"/>
      </w:tblGrid>
      <w:tr w:rsidR="0016631B" w14:paraId="105BDBBD" w14:textId="77777777" w:rsidTr="0016631B">
        <w:tc>
          <w:tcPr>
            <w:tcW w:w="4148" w:type="dxa"/>
          </w:tcPr>
          <w:p w14:paraId="37295E90" w14:textId="638AFABC" w:rsidR="0016631B" w:rsidRDefault="0016631B" w:rsidP="00042B61">
            <w:pPr>
              <w:widowControl/>
              <w:jc w:val="left"/>
              <w:textAlignment w:val="center"/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  <w:t>q</w:t>
            </w:r>
          </w:p>
        </w:tc>
        <w:tc>
          <w:tcPr>
            <w:tcW w:w="4148" w:type="dxa"/>
          </w:tcPr>
          <w:p w14:paraId="491D9EA4" w14:textId="0E52D401" w:rsidR="0016631B" w:rsidRDefault="0016631B" w:rsidP="00042B61">
            <w:pPr>
              <w:widowControl/>
              <w:jc w:val="left"/>
              <w:textAlignment w:val="center"/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  <w:t>搜索关键字</w:t>
            </w:r>
          </w:p>
        </w:tc>
      </w:tr>
      <w:tr w:rsidR="0016631B" w14:paraId="186BBB33" w14:textId="77777777" w:rsidTr="0016631B">
        <w:tc>
          <w:tcPr>
            <w:tcW w:w="4148" w:type="dxa"/>
          </w:tcPr>
          <w:p w14:paraId="2F099330" w14:textId="760CBD91" w:rsidR="0016631B" w:rsidRDefault="0016631B" w:rsidP="00042B61">
            <w:pPr>
              <w:widowControl/>
              <w:jc w:val="left"/>
              <w:textAlignment w:val="center"/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Calibri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  <w:t>mgfile</w:t>
            </w:r>
          </w:p>
        </w:tc>
        <w:tc>
          <w:tcPr>
            <w:tcW w:w="4148" w:type="dxa"/>
          </w:tcPr>
          <w:p w14:paraId="1D6074C0" w14:textId="72B914A1" w:rsidR="0016631B" w:rsidRDefault="0016631B" w:rsidP="00042B61">
            <w:pPr>
              <w:widowControl/>
              <w:jc w:val="left"/>
              <w:textAlignment w:val="center"/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  <w:t>图片路径</w:t>
            </w:r>
          </w:p>
        </w:tc>
      </w:tr>
      <w:tr w:rsidR="0016631B" w14:paraId="5927EEEA" w14:textId="77777777" w:rsidTr="0016631B">
        <w:tc>
          <w:tcPr>
            <w:tcW w:w="4148" w:type="dxa"/>
          </w:tcPr>
          <w:p w14:paraId="77F95802" w14:textId="782B3293" w:rsidR="0016631B" w:rsidRDefault="0016631B" w:rsidP="00042B61">
            <w:pPr>
              <w:widowControl/>
              <w:jc w:val="left"/>
              <w:textAlignment w:val="center"/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Calibri"/>
                <w:color w:val="24292E"/>
                <w:kern w:val="0"/>
                <w:sz w:val="28"/>
                <w:szCs w:val="28"/>
              </w:rPr>
              <w:t>J</w:t>
            </w:r>
            <w:r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  <w:t>s</w:t>
            </w:r>
          </w:p>
        </w:tc>
        <w:tc>
          <w:tcPr>
            <w:tcW w:w="4148" w:type="dxa"/>
          </w:tcPr>
          <w:p w14:paraId="33B245AE" w14:textId="59783805" w:rsidR="0016631B" w:rsidRDefault="0016631B" w:rsidP="00042B61">
            <w:pPr>
              <w:widowControl/>
              <w:jc w:val="left"/>
              <w:textAlignment w:val="center"/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  <w:t>是否有js文件</w:t>
            </w:r>
          </w:p>
        </w:tc>
      </w:tr>
      <w:tr w:rsidR="0016631B" w14:paraId="38EF10F9" w14:textId="77777777" w:rsidTr="0016631B">
        <w:tc>
          <w:tcPr>
            <w:tcW w:w="4148" w:type="dxa"/>
          </w:tcPr>
          <w:p w14:paraId="6C056484" w14:textId="1073CBC4" w:rsidR="0016631B" w:rsidRDefault="0016631B" w:rsidP="00042B61">
            <w:pPr>
              <w:widowControl/>
              <w:jc w:val="left"/>
              <w:textAlignment w:val="center"/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Calibri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  <w:t>ta</w:t>
            </w:r>
            <w:r>
              <w:rPr>
                <w:rFonts w:ascii="宋体" w:eastAsia="宋体" w:hAnsi="宋体" w:cs="Calibri"/>
                <w:color w:val="24292E"/>
                <w:kern w:val="0"/>
                <w:sz w:val="28"/>
                <w:szCs w:val="28"/>
              </w:rPr>
              <w:t>ts click</w:t>
            </w:r>
          </w:p>
        </w:tc>
        <w:tc>
          <w:tcPr>
            <w:tcW w:w="4148" w:type="dxa"/>
          </w:tcPr>
          <w:p w14:paraId="25EE102B" w14:textId="16CEBB3D" w:rsidR="0016631B" w:rsidRDefault="0016631B" w:rsidP="00042B61">
            <w:pPr>
              <w:widowControl/>
              <w:jc w:val="left"/>
              <w:textAlignment w:val="center"/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  <w:t>点击状态</w:t>
            </w:r>
          </w:p>
        </w:tc>
      </w:tr>
      <w:tr w:rsidR="0016631B" w14:paraId="1CD31885" w14:textId="77777777" w:rsidTr="0016631B">
        <w:tc>
          <w:tcPr>
            <w:tcW w:w="4148" w:type="dxa"/>
          </w:tcPr>
          <w:p w14:paraId="466AE1A5" w14:textId="2FE1C848" w:rsidR="0016631B" w:rsidRDefault="0016631B" w:rsidP="00042B61">
            <w:pPr>
              <w:widowControl/>
              <w:jc w:val="left"/>
              <w:textAlignment w:val="center"/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Calibri"/>
                <w:color w:val="24292E"/>
                <w:kern w:val="0"/>
                <w:sz w:val="28"/>
                <w:szCs w:val="28"/>
              </w:rPr>
              <w:lastRenderedPageBreak/>
              <w:t>I</w:t>
            </w:r>
            <w:r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  <w:t>nitiative</w:t>
            </w:r>
            <w:r>
              <w:rPr>
                <w:rFonts w:ascii="宋体" w:eastAsia="宋体" w:hAnsi="宋体" w:cs="Calibri"/>
                <w:color w:val="24292E"/>
                <w:kern w:val="0"/>
                <w:sz w:val="28"/>
                <w:szCs w:val="28"/>
              </w:rPr>
              <w:t xml:space="preserve"> id</w:t>
            </w:r>
          </w:p>
        </w:tc>
        <w:tc>
          <w:tcPr>
            <w:tcW w:w="4148" w:type="dxa"/>
          </w:tcPr>
          <w:p w14:paraId="0D5F51D5" w14:textId="0B85E6CF" w:rsidR="0016631B" w:rsidRDefault="0016631B" w:rsidP="00042B61">
            <w:pPr>
              <w:widowControl/>
              <w:jc w:val="left"/>
              <w:textAlignment w:val="center"/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  <w:t>发起请求的id号</w:t>
            </w:r>
          </w:p>
        </w:tc>
      </w:tr>
      <w:tr w:rsidR="0016631B" w14:paraId="7E718124" w14:textId="77777777" w:rsidTr="0016631B">
        <w:tc>
          <w:tcPr>
            <w:tcW w:w="4148" w:type="dxa"/>
          </w:tcPr>
          <w:p w14:paraId="69606C5F" w14:textId="17846905" w:rsidR="0016631B" w:rsidRDefault="0016631B" w:rsidP="00042B61">
            <w:pPr>
              <w:widowControl/>
              <w:jc w:val="left"/>
              <w:textAlignment w:val="center"/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  <w:t>ie</w:t>
            </w:r>
          </w:p>
        </w:tc>
        <w:tc>
          <w:tcPr>
            <w:tcW w:w="4148" w:type="dxa"/>
          </w:tcPr>
          <w:p w14:paraId="332A7259" w14:textId="54E923BA" w:rsidR="0016631B" w:rsidRDefault="0016631B" w:rsidP="00042B61">
            <w:pPr>
              <w:widowControl/>
              <w:jc w:val="left"/>
              <w:textAlignment w:val="center"/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  <w:t>编码类型</w:t>
            </w:r>
          </w:p>
        </w:tc>
      </w:tr>
    </w:tbl>
    <w:p w14:paraId="12685057" w14:textId="61EF8B4B" w:rsidR="0016631B" w:rsidRDefault="0016631B" w:rsidP="00042B61">
      <w:pPr>
        <w:widowControl/>
        <w:ind w:left="540"/>
        <w:jc w:val="left"/>
        <w:textAlignment w:val="center"/>
        <w:rPr>
          <w:rFonts w:ascii="宋体" w:eastAsia="宋体" w:hAnsi="宋体" w:cs="Calibri"/>
          <w:color w:val="24292E"/>
          <w:kern w:val="0"/>
          <w:sz w:val="28"/>
          <w:szCs w:val="28"/>
        </w:rPr>
      </w:pPr>
      <w:r>
        <w:rPr>
          <w:rFonts w:ascii="宋体" w:eastAsia="宋体" w:hAnsi="宋体" w:cs="Calibri" w:hint="eastAsia"/>
          <w:color w:val="24292E"/>
          <w:kern w:val="0"/>
          <w:sz w:val="28"/>
          <w:szCs w:val="28"/>
        </w:rPr>
        <w:t>京东：服务链接：</w:t>
      </w:r>
      <w:r>
        <w:rPr>
          <w:rFonts w:ascii="Consolas" w:hAnsi="Consolas"/>
          <w:color w:val="222222"/>
          <w:sz w:val="18"/>
          <w:szCs w:val="18"/>
        </w:rPr>
        <w:t>search.jd.com</w:t>
      </w:r>
    </w:p>
    <w:p w14:paraId="4E429089" w14:textId="77777777" w:rsidR="0016631B" w:rsidRPr="0016631B" w:rsidRDefault="0016631B" w:rsidP="0016631B">
      <w:pPr>
        <w:widowControl/>
        <w:numPr>
          <w:ilvl w:val="0"/>
          <w:numId w:val="5"/>
        </w:numPr>
        <w:spacing w:before="15" w:after="100" w:afterAutospacing="1"/>
        <w:ind w:left="87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>
        <w:rPr>
          <w:rFonts w:ascii="宋体" w:eastAsia="宋体" w:hAnsi="宋体" w:cs="Calibri" w:hint="eastAsia"/>
          <w:color w:val="24292E"/>
          <w:kern w:val="0"/>
          <w:sz w:val="28"/>
          <w:szCs w:val="28"/>
        </w:rPr>
        <w:t>响应结果：</w:t>
      </w:r>
      <w:r w:rsidRPr="0016631B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Request URL: </w:t>
      </w:r>
    </w:p>
    <w:p w14:paraId="6AAFA52B" w14:textId="77777777" w:rsidR="0016631B" w:rsidRPr="0016631B" w:rsidRDefault="0016631B" w:rsidP="0016631B">
      <w:pPr>
        <w:widowControl/>
        <w:wordWrap w:val="0"/>
        <w:spacing w:after="100" w:afterAutospacing="1"/>
        <w:ind w:left="870"/>
        <w:jc w:val="left"/>
        <w:rPr>
          <w:rFonts w:ascii="Consolas" w:eastAsia="宋体" w:hAnsi="Consolas" w:cs="Segoe UI"/>
          <w:color w:val="222222"/>
          <w:kern w:val="0"/>
          <w:sz w:val="18"/>
          <w:szCs w:val="18"/>
        </w:rPr>
      </w:pPr>
      <w:r w:rsidRPr="0016631B">
        <w:rPr>
          <w:rFonts w:ascii="Consolas" w:eastAsia="宋体" w:hAnsi="Consolas" w:cs="Segoe UI"/>
          <w:color w:val="222222"/>
          <w:kern w:val="0"/>
          <w:sz w:val="18"/>
          <w:szCs w:val="18"/>
        </w:rPr>
        <w:t>https://search.jd.com/Search?keyword=%E8%80%B3%E6%9C%BA&amp;enc=utf-8&amp;wq=%E8%80%B3%E6%9C%BA&amp;pvid=6d4d10c2edc446e0940c7962f131a40c</w:t>
      </w:r>
    </w:p>
    <w:p w14:paraId="6F6054CF" w14:textId="77777777" w:rsidR="0016631B" w:rsidRPr="0016631B" w:rsidRDefault="0016631B" w:rsidP="0016631B">
      <w:pPr>
        <w:widowControl/>
        <w:numPr>
          <w:ilvl w:val="0"/>
          <w:numId w:val="5"/>
        </w:numPr>
        <w:spacing w:before="15" w:after="100" w:afterAutospacing="1"/>
        <w:ind w:left="87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16631B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Request Method: </w:t>
      </w:r>
    </w:p>
    <w:p w14:paraId="5DA28282" w14:textId="77777777" w:rsidR="0016631B" w:rsidRPr="0016631B" w:rsidRDefault="0016631B" w:rsidP="0016631B">
      <w:pPr>
        <w:widowControl/>
        <w:wordWrap w:val="0"/>
        <w:spacing w:after="100" w:afterAutospacing="1"/>
        <w:ind w:left="870"/>
        <w:jc w:val="left"/>
        <w:rPr>
          <w:rFonts w:ascii="Consolas" w:eastAsia="宋体" w:hAnsi="Consolas" w:cs="Segoe UI"/>
          <w:color w:val="222222"/>
          <w:kern w:val="0"/>
          <w:sz w:val="18"/>
          <w:szCs w:val="18"/>
        </w:rPr>
      </w:pPr>
      <w:r w:rsidRPr="0016631B">
        <w:rPr>
          <w:rFonts w:ascii="Consolas" w:eastAsia="宋体" w:hAnsi="Consolas" w:cs="Segoe UI"/>
          <w:color w:val="222222"/>
          <w:kern w:val="0"/>
          <w:sz w:val="18"/>
          <w:szCs w:val="18"/>
        </w:rPr>
        <w:t>GET</w:t>
      </w:r>
    </w:p>
    <w:p w14:paraId="3E759210" w14:textId="77777777" w:rsidR="0016631B" w:rsidRPr="0016631B" w:rsidRDefault="0016631B" w:rsidP="0016631B">
      <w:pPr>
        <w:widowControl/>
        <w:numPr>
          <w:ilvl w:val="0"/>
          <w:numId w:val="5"/>
        </w:numPr>
        <w:spacing w:before="15" w:after="100" w:afterAutospacing="1"/>
        <w:ind w:left="87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16631B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Status Code: </w:t>
      </w:r>
    </w:p>
    <w:p w14:paraId="3F714BAD" w14:textId="77777777" w:rsidR="0016631B" w:rsidRPr="0016631B" w:rsidRDefault="0016631B" w:rsidP="0016631B">
      <w:pPr>
        <w:widowControl/>
        <w:wordWrap w:val="0"/>
        <w:spacing w:after="100" w:afterAutospacing="1"/>
        <w:ind w:left="870"/>
        <w:jc w:val="left"/>
        <w:rPr>
          <w:rFonts w:ascii="Consolas" w:eastAsia="宋体" w:hAnsi="Consolas" w:cs="Segoe UI"/>
          <w:color w:val="222222"/>
          <w:kern w:val="0"/>
          <w:sz w:val="18"/>
          <w:szCs w:val="18"/>
        </w:rPr>
      </w:pPr>
      <w:r w:rsidRPr="0016631B">
        <w:rPr>
          <w:rFonts w:ascii="Consolas" w:eastAsia="宋体" w:hAnsi="Consolas" w:cs="Segoe UI"/>
          <w:color w:val="222222"/>
          <w:kern w:val="0"/>
          <w:sz w:val="18"/>
          <w:szCs w:val="18"/>
        </w:rPr>
        <w:t>200 OK</w:t>
      </w:r>
    </w:p>
    <w:p w14:paraId="7870F9D8" w14:textId="77777777" w:rsidR="0016631B" w:rsidRPr="0016631B" w:rsidRDefault="0016631B" w:rsidP="0016631B">
      <w:pPr>
        <w:widowControl/>
        <w:numPr>
          <w:ilvl w:val="0"/>
          <w:numId w:val="5"/>
        </w:numPr>
        <w:spacing w:before="15" w:after="100" w:afterAutospacing="1"/>
        <w:ind w:left="87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16631B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Remote Address: </w:t>
      </w:r>
    </w:p>
    <w:p w14:paraId="212DD70C" w14:textId="77777777" w:rsidR="0016631B" w:rsidRPr="0016631B" w:rsidRDefault="0016631B" w:rsidP="0016631B">
      <w:pPr>
        <w:widowControl/>
        <w:wordWrap w:val="0"/>
        <w:spacing w:after="100" w:afterAutospacing="1"/>
        <w:ind w:left="870"/>
        <w:jc w:val="left"/>
        <w:rPr>
          <w:rFonts w:ascii="Consolas" w:eastAsia="宋体" w:hAnsi="Consolas" w:cs="Segoe UI"/>
          <w:color w:val="222222"/>
          <w:kern w:val="0"/>
          <w:sz w:val="18"/>
          <w:szCs w:val="18"/>
        </w:rPr>
      </w:pPr>
      <w:r w:rsidRPr="0016631B">
        <w:rPr>
          <w:rFonts w:ascii="Consolas" w:eastAsia="宋体" w:hAnsi="Consolas" w:cs="Segoe UI"/>
          <w:color w:val="222222"/>
          <w:kern w:val="0"/>
          <w:sz w:val="18"/>
          <w:szCs w:val="18"/>
        </w:rPr>
        <w:t>106.39.170.110:443</w:t>
      </w:r>
    </w:p>
    <w:p w14:paraId="769F9955" w14:textId="77777777" w:rsidR="0016631B" w:rsidRPr="0016631B" w:rsidRDefault="0016631B" w:rsidP="0016631B">
      <w:pPr>
        <w:widowControl/>
        <w:numPr>
          <w:ilvl w:val="0"/>
          <w:numId w:val="5"/>
        </w:numPr>
        <w:spacing w:before="15" w:after="100" w:afterAutospacing="1"/>
        <w:ind w:left="870"/>
        <w:jc w:val="left"/>
        <w:textAlignment w:val="top"/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</w:pPr>
      <w:r w:rsidRPr="0016631B">
        <w:rPr>
          <w:rFonts w:ascii="Segoe UI" w:eastAsia="宋体" w:hAnsi="Segoe UI" w:cs="Segoe UI"/>
          <w:b/>
          <w:bCs/>
          <w:color w:val="545454"/>
          <w:kern w:val="0"/>
          <w:sz w:val="18"/>
          <w:szCs w:val="18"/>
        </w:rPr>
        <w:t xml:space="preserve">Referrer Policy: </w:t>
      </w:r>
    </w:p>
    <w:p w14:paraId="63CA5800" w14:textId="77777777" w:rsidR="0016631B" w:rsidRPr="0016631B" w:rsidRDefault="0016631B" w:rsidP="0016631B">
      <w:pPr>
        <w:widowControl/>
        <w:wordWrap w:val="0"/>
        <w:spacing w:after="100" w:afterAutospacing="1"/>
        <w:ind w:left="870"/>
        <w:jc w:val="left"/>
        <w:rPr>
          <w:rFonts w:ascii="Consolas" w:eastAsia="宋体" w:hAnsi="Consolas" w:cs="Segoe UI"/>
          <w:color w:val="222222"/>
          <w:kern w:val="0"/>
          <w:sz w:val="18"/>
          <w:szCs w:val="18"/>
        </w:rPr>
      </w:pPr>
      <w:r w:rsidRPr="0016631B">
        <w:rPr>
          <w:rFonts w:ascii="Consolas" w:eastAsia="宋体" w:hAnsi="Consolas" w:cs="Segoe UI"/>
          <w:color w:val="222222"/>
          <w:kern w:val="0"/>
          <w:sz w:val="18"/>
          <w:szCs w:val="18"/>
        </w:rPr>
        <w:t>no-referrer-when-downgrade</w:t>
      </w:r>
    </w:p>
    <w:tbl>
      <w:tblPr>
        <w:tblStyle w:val="a9"/>
        <w:tblW w:w="0" w:type="auto"/>
        <w:tblInd w:w="540" w:type="dxa"/>
        <w:tblLook w:val="04A0" w:firstRow="1" w:lastRow="0" w:firstColumn="1" w:lastColumn="0" w:noHBand="0" w:noVBand="1"/>
      </w:tblPr>
      <w:tblGrid>
        <w:gridCol w:w="3907"/>
        <w:gridCol w:w="3849"/>
      </w:tblGrid>
      <w:tr w:rsidR="003C79DA" w14:paraId="2EA78776" w14:textId="77777777" w:rsidTr="0016631B">
        <w:tc>
          <w:tcPr>
            <w:tcW w:w="4148" w:type="dxa"/>
          </w:tcPr>
          <w:p w14:paraId="6C053F8C" w14:textId="1F562A44" w:rsidR="0016631B" w:rsidRDefault="0016631B" w:rsidP="00042B61">
            <w:pPr>
              <w:widowControl/>
              <w:jc w:val="left"/>
              <w:textAlignment w:val="center"/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Calibri"/>
                <w:color w:val="24292E"/>
                <w:kern w:val="0"/>
                <w:sz w:val="28"/>
                <w:szCs w:val="28"/>
              </w:rPr>
              <w:t>K</w:t>
            </w:r>
            <w:r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  <w:t>e</w:t>
            </w:r>
            <w:r>
              <w:rPr>
                <w:rFonts w:ascii="宋体" w:eastAsia="宋体" w:hAnsi="宋体" w:cs="Calibri"/>
                <w:color w:val="24292E"/>
                <w:kern w:val="0"/>
                <w:sz w:val="28"/>
                <w:szCs w:val="28"/>
              </w:rPr>
              <w:t>yword</w:t>
            </w:r>
          </w:p>
        </w:tc>
        <w:tc>
          <w:tcPr>
            <w:tcW w:w="4148" w:type="dxa"/>
          </w:tcPr>
          <w:p w14:paraId="2063C5CA" w14:textId="5C0AC03C" w:rsidR="0016631B" w:rsidRDefault="0016631B" w:rsidP="00042B61">
            <w:pPr>
              <w:widowControl/>
              <w:jc w:val="left"/>
              <w:textAlignment w:val="center"/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  <w:t>搜索关键字</w:t>
            </w:r>
          </w:p>
        </w:tc>
      </w:tr>
      <w:tr w:rsidR="003C79DA" w14:paraId="29F0C67C" w14:textId="77777777" w:rsidTr="0016631B">
        <w:tc>
          <w:tcPr>
            <w:tcW w:w="4148" w:type="dxa"/>
          </w:tcPr>
          <w:p w14:paraId="6C0492BB" w14:textId="181F7A1D" w:rsidR="0016631B" w:rsidRDefault="003C79DA" w:rsidP="00042B61">
            <w:pPr>
              <w:widowControl/>
              <w:jc w:val="left"/>
              <w:textAlignment w:val="center"/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Calibri"/>
                <w:color w:val="24292E"/>
                <w:kern w:val="0"/>
                <w:sz w:val="28"/>
                <w:szCs w:val="28"/>
              </w:rPr>
              <w:t>E</w:t>
            </w:r>
            <w:r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  <w:t>nc</w:t>
            </w:r>
          </w:p>
        </w:tc>
        <w:tc>
          <w:tcPr>
            <w:tcW w:w="4148" w:type="dxa"/>
          </w:tcPr>
          <w:p w14:paraId="067DFA1C" w14:textId="2F4A0B78" w:rsidR="0016631B" w:rsidRDefault="003C79DA" w:rsidP="00042B61">
            <w:pPr>
              <w:widowControl/>
              <w:jc w:val="left"/>
              <w:textAlignment w:val="center"/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  <w:t>编码类型</w:t>
            </w:r>
          </w:p>
        </w:tc>
      </w:tr>
      <w:tr w:rsidR="003C79DA" w14:paraId="6A3289FD" w14:textId="77777777" w:rsidTr="0016631B">
        <w:tc>
          <w:tcPr>
            <w:tcW w:w="4148" w:type="dxa"/>
          </w:tcPr>
          <w:p w14:paraId="14FB535F" w14:textId="074D8DBA" w:rsidR="0016631B" w:rsidRDefault="003C79DA" w:rsidP="00042B61">
            <w:pPr>
              <w:widowControl/>
              <w:jc w:val="left"/>
              <w:textAlignment w:val="center"/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  <w:t>w</w:t>
            </w:r>
            <w:r>
              <w:rPr>
                <w:rFonts w:ascii="宋体" w:eastAsia="宋体" w:hAnsi="宋体" w:cs="Calibri"/>
                <w:color w:val="24292E"/>
                <w:kern w:val="0"/>
                <w:sz w:val="28"/>
                <w:szCs w:val="28"/>
              </w:rPr>
              <w:t>q</w:t>
            </w:r>
          </w:p>
        </w:tc>
        <w:tc>
          <w:tcPr>
            <w:tcW w:w="4148" w:type="dxa"/>
          </w:tcPr>
          <w:p w14:paraId="08BA3291" w14:textId="7354D144" w:rsidR="0016631B" w:rsidRDefault="003C79DA" w:rsidP="00042B61">
            <w:pPr>
              <w:widowControl/>
              <w:jc w:val="left"/>
              <w:textAlignment w:val="center"/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  <w:t>上一次搜索关键字</w:t>
            </w:r>
          </w:p>
        </w:tc>
      </w:tr>
      <w:tr w:rsidR="003C79DA" w14:paraId="3CD6760A" w14:textId="77777777" w:rsidTr="0016631B">
        <w:tc>
          <w:tcPr>
            <w:tcW w:w="4148" w:type="dxa"/>
          </w:tcPr>
          <w:p w14:paraId="2FE49A49" w14:textId="59263B7C" w:rsidR="0016631B" w:rsidRDefault="003C79DA" w:rsidP="00042B61">
            <w:pPr>
              <w:widowControl/>
              <w:jc w:val="left"/>
              <w:textAlignment w:val="center"/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宋体" w:eastAsia="宋体" w:hAnsi="宋体" w:cs="Calibri"/>
                <w:color w:val="24292E"/>
                <w:kern w:val="0"/>
                <w:sz w:val="28"/>
                <w:szCs w:val="28"/>
              </w:rPr>
              <w:t>vid</w:t>
            </w:r>
          </w:p>
        </w:tc>
        <w:tc>
          <w:tcPr>
            <w:tcW w:w="4148" w:type="dxa"/>
          </w:tcPr>
          <w:p w14:paraId="6FFFA128" w14:textId="025367BE" w:rsidR="0016631B" w:rsidRDefault="003C79DA" w:rsidP="00042B61">
            <w:pPr>
              <w:widowControl/>
              <w:jc w:val="left"/>
              <w:textAlignment w:val="center"/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  <w:t>局域网I</w:t>
            </w:r>
            <w:r>
              <w:rPr>
                <w:rFonts w:ascii="宋体" w:eastAsia="宋体" w:hAnsi="宋体" w:cs="Calibri"/>
                <w:color w:val="24292E"/>
                <w:kern w:val="0"/>
                <w:sz w:val="28"/>
                <w:szCs w:val="28"/>
              </w:rPr>
              <w:t>D</w:t>
            </w:r>
            <w:r>
              <w:rPr>
                <w:rFonts w:ascii="宋体" w:eastAsia="宋体" w:hAnsi="宋体" w:cs="Calibri" w:hint="eastAsia"/>
                <w:color w:val="24292E"/>
                <w:kern w:val="0"/>
                <w:sz w:val="28"/>
                <w:szCs w:val="28"/>
              </w:rPr>
              <w:t>号</w:t>
            </w:r>
          </w:p>
        </w:tc>
      </w:tr>
    </w:tbl>
    <w:p w14:paraId="2AFBE91A" w14:textId="695529EC" w:rsidR="0016631B" w:rsidRPr="0016631B" w:rsidRDefault="0016631B" w:rsidP="00042B61">
      <w:pPr>
        <w:widowControl/>
        <w:ind w:left="540"/>
        <w:jc w:val="left"/>
        <w:textAlignment w:val="center"/>
        <w:rPr>
          <w:rFonts w:ascii="宋体" w:eastAsia="宋体" w:hAnsi="宋体" w:cs="Calibri" w:hint="eastAsia"/>
          <w:color w:val="24292E"/>
          <w:kern w:val="0"/>
          <w:sz w:val="28"/>
          <w:szCs w:val="28"/>
        </w:rPr>
      </w:pPr>
    </w:p>
    <w:p w14:paraId="249B47FE" w14:textId="2D8D3E56" w:rsidR="003C79DA" w:rsidRPr="003C79DA" w:rsidRDefault="003C79DA" w:rsidP="003C79DA">
      <w:pPr>
        <w:pStyle w:val="aa"/>
        <w:widowControl/>
        <w:numPr>
          <w:ilvl w:val="0"/>
          <w:numId w:val="1"/>
        </w:numPr>
        <w:ind w:firstLineChars="0"/>
        <w:jc w:val="left"/>
        <w:textAlignment w:val="center"/>
        <w:rPr>
          <w:rFonts w:ascii="宋体" w:eastAsia="宋体" w:hAnsi="宋体" w:cs="Calibri"/>
          <w:color w:val="24292E"/>
          <w:kern w:val="0"/>
          <w:sz w:val="28"/>
          <w:szCs w:val="28"/>
        </w:rPr>
      </w:pPr>
      <w:r w:rsidRPr="003C79DA">
        <w:rPr>
          <w:rFonts w:ascii="宋体" w:eastAsia="宋体" w:hAnsi="宋体" w:cs="Calibri"/>
          <w:color w:val="24292E"/>
          <w:kern w:val="0"/>
          <w:sz w:val="28"/>
          <w:szCs w:val="28"/>
          <w:shd w:val="clear" w:color="auto" w:fill="FFFFFF"/>
        </w:rPr>
        <w:t>分析服务器的响应结果，数据的格式、数据的类型以及呈现方式</w:t>
      </w:r>
      <w:r w:rsidRPr="003C79DA"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t>：</w:t>
      </w:r>
      <w:r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t>京东：有</w:t>
      </w:r>
      <w:r>
        <w:rPr>
          <w:rFonts w:ascii="宋体" w:eastAsia="宋体" w:hAnsi="宋体" w:cs="Calibri"/>
          <w:color w:val="24292E"/>
          <w:kern w:val="0"/>
          <w:sz w:val="28"/>
          <w:szCs w:val="28"/>
          <w:shd w:val="clear" w:color="auto" w:fill="FFFFFF"/>
        </w:rPr>
        <w:t>html js css</w:t>
      </w:r>
      <w:r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t>，这些是用于网页结构与功能，</w:t>
      </w:r>
      <w:r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lastRenderedPageBreak/>
        <w:t>I</w:t>
      </w:r>
      <w:r>
        <w:rPr>
          <w:rFonts w:ascii="宋体" w:eastAsia="宋体" w:hAnsi="宋体" w:cs="Calibri"/>
          <w:color w:val="24292E"/>
          <w:kern w:val="0"/>
          <w:sz w:val="28"/>
          <w:szCs w:val="28"/>
          <w:shd w:val="clear" w:color="auto" w:fill="FFFFFF"/>
        </w:rPr>
        <w:t>MG</w:t>
      </w:r>
      <w:r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t>文件是一些资源文件，如img/font，呈现方式是以doc和Xhr形式。</w:t>
      </w:r>
    </w:p>
    <w:p w14:paraId="1E9D43C2" w14:textId="45C5977D" w:rsidR="003C79DA" w:rsidRDefault="003C79DA" w:rsidP="003C79DA">
      <w:pPr>
        <w:pStyle w:val="aa"/>
        <w:widowControl/>
        <w:ind w:left="720" w:firstLineChars="0" w:firstLine="0"/>
        <w:jc w:val="left"/>
        <w:textAlignment w:val="center"/>
        <w:rPr>
          <w:rFonts w:ascii="宋体" w:eastAsia="宋体" w:hAnsi="宋体" w:cs="Calibri"/>
          <w:color w:val="24292E"/>
          <w:kern w:val="0"/>
          <w:sz w:val="28"/>
          <w:szCs w:val="28"/>
          <w:shd w:val="clear" w:color="auto" w:fill="FFFFFF"/>
        </w:rPr>
      </w:pPr>
      <w:r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t>淘宝：有html</w:t>
      </w:r>
      <w:r>
        <w:rPr>
          <w:rFonts w:ascii="宋体" w:eastAsia="宋体" w:hAnsi="宋体" w:cs="Calibri"/>
          <w:color w:val="24292E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t>js</w:t>
      </w:r>
      <w:r>
        <w:rPr>
          <w:rFonts w:ascii="宋体" w:eastAsia="宋体" w:hAnsi="宋体" w:cs="Calibri"/>
          <w:color w:val="24292E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t>css构成网页，img/font资源文件，呈现方式是doc。</w:t>
      </w:r>
    </w:p>
    <w:p w14:paraId="1A5D1926" w14:textId="431ED917" w:rsidR="003C79DA" w:rsidRPr="007B3E69" w:rsidRDefault="003C79DA" w:rsidP="003C79DA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宋体" w:eastAsia="宋体" w:hAnsi="宋体" w:cs="Calibri"/>
          <w:color w:val="24292E"/>
          <w:kern w:val="0"/>
          <w:sz w:val="28"/>
          <w:szCs w:val="28"/>
        </w:rPr>
      </w:pPr>
      <w:r w:rsidRPr="00131D72">
        <w:rPr>
          <w:rFonts w:ascii="宋体" w:eastAsia="宋体" w:hAnsi="宋体" w:cs="Calibri"/>
          <w:color w:val="24292E"/>
          <w:kern w:val="0"/>
          <w:sz w:val="28"/>
          <w:szCs w:val="28"/>
          <w:shd w:val="clear" w:color="auto" w:fill="FFFFFF"/>
        </w:rPr>
        <w:t>对比淘宝和京东搜索功能的数据结构，请说明它们的区别和特点</w:t>
      </w:r>
      <w:r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t>：</w:t>
      </w:r>
    </w:p>
    <w:p w14:paraId="117B1EBA" w14:textId="0C2B34BB" w:rsidR="007B3E69" w:rsidRDefault="007B3E69" w:rsidP="007B3E69">
      <w:pPr>
        <w:widowControl/>
        <w:ind w:left="540"/>
        <w:jc w:val="left"/>
        <w:textAlignment w:val="center"/>
        <w:rPr>
          <w:rFonts w:ascii="宋体" w:eastAsia="宋体" w:hAnsi="宋体" w:cs="Calibri"/>
          <w:color w:val="24292E"/>
          <w:kern w:val="0"/>
          <w:sz w:val="28"/>
          <w:szCs w:val="28"/>
          <w:shd w:val="clear" w:color="auto" w:fill="FFFFFF"/>
        </w:rPr>
      </w:pPr>
      <w:r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t>相同点：request</w:t>
      </w:r>
      <w:r>
        <w:rPr>
          <w:rFonts w:ascii="宋体" w:eastAsia="宋体" w:hAnsi="宋体" w:cs="Calibri"/>
          <w:color w:val="24292E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t>url中一些参数的作用十分相似，如关键字的搜索，编码类型以及识别用的id号。</w:t>
      </w:r>
    </w:p>
    <w:p w14:paraId="70929491" w14:textId="4C8E46D6" w:rsidR="007B3E69" w:rsidRDefault="007B3E69" w:rsidP="007B3E69">
      <w:pPr>
        <w:widowControl/>
        <w:ind w:left="540"/>
        <w:jc w:val="left"/>
        <w:textAlignment w:val="center"/>
        <w:rPr>
          <w:rFonts w:ascii="宋体" w:eastAsia="宋体" w:hAnsi="宋体" w:cs="Calibri"/>
          <w:color w:val="24292E"/>
          <w:kern w:val="0"/>
          <w:sz w:val="28"/>
          <w:szCs w:val="28"/>
          <w:shd w:val="clear" w:color="auto" w:fill="FFFFFF"/>
        </w:rPr>
      </w:pPr>
      <w:r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t>不同点：京东应该是采用了Jquery的框架，返回一些jquery语句如</w:t>
      </w:r>
      <w:r w:rsidRPr="007B3E69">
        <w:rPr>
          <w:rFonts w:ascii="宋体" w:eastAsia="宋体" w:hAnsi="宋体" w:cs="Calibri"/>
          <w:color w:val="24292E"/>
          <w:kern w:val="0"/>
          <w:sz w:val="28"/>
          <w:szCs w:val="28"/>
          <w:shd w:val="clear" w:color="auto" w:fill="FFFFFF"/>
        </w:rPr>
        <w:t>try{jQuery4065933('V0200^^耳机头戴式*电脑耳机*蓝牙耳机*耳机有线*耳机蓝牙*游戏耳机*无线耳机*耳机自营*苹果耳机*耳麦*小米耳机*耳机入耳式*华为耳机*森海塞尔*');}catch(e){};</w:t>
      </w:r>
    </w:p>
    <w:p w14:paraId="09405889" w14:textId="1426E7CA" w:rsidR="007B3E69" w:rsidRDefault="007B3E69" w:rsidP="007B3E69">
      <w:pPr>
        <w:widowControl/>
        <w:ind w:left="540"/>
        <w:jc w:val="left"/>
        <w:textAlignment w:val="center"/>
        <w:rPr>
          <w:rFonts w:ascii="宋体" w:eastAsia="宋体" w:hAnsi="宋体" w:cs="Calibri"/>
          <w:color w:val="24292E"/>
          <w:kern w:val="0"/>
          <w:sz w:val="28"/>
          <w:szCs w:val="28"/>
          <w:shd w:val="clear" w:color="auto" w:fill="FFFFFF"/>
        </w:rPr>
      </w:pPr>
      <w:r>
        <w:rPr>
          <w:rFonts w:ascii="宋体" w:eastAsia="宋体" w:hAnsi="宋体" w:cs="Calibri" w:hint="eastAsia"/>
          <w:color w:val="24292E"/>
          <w:kern w:val="0"/>
          <w:sz w:val="28"/>
          <w:szCs w:val="28"/>
          <w:shd w:val="clear" w:color="auto" w:fill="FFFFFF"/>
        </w:rPr>
        <w:t>而淘宝进行数据的返回则是通过json格式的语句，如</w:t>
      </w:r>
    </w:p>
    <w:p w14:paraId="3396E9DB" w14:textId="60509F1E" w:rsidR="007B3E69" w:rsidRPr="007B3E69" w:rsidRDefault="007B3E69" w:rsidP="007B3E69">
      <w:pPr>
        <w:widowControl/>
        <w:ind w:left="540"/>
        <w:jc w:val="left"/>
        <w:textAlignment w:val="center"/>
        <w:rPr>
          <w:rFonts w:ascii="宋体" w:eastAsia="宋体" w:hAnsi="宋体" w:cs="Calibri" w:hint="eastAsia"/>
          <w:color w:val="24292E"/>
          <w:kern w:val="0"/>
          <w:sz w:val="28"/>
          <w:szCs w:val="28"/>
        </w:rPr>
      </w:pPr>
      <w:r w:rsidRPr="007B3E69">
        <w:rPr>
          <w:rFonts w:ascii="宋体" w:eastAsia="宋体" w:hAnsi="宋体" w:cs="Calibri"/>
          <w:color w:val="24292E"/>
          <w:kern w:val="0"/>
          <w:sz w:val="28"/>
          <w:szCs w:val="28"/>
        </w:rPr>
        <w:t>KISSY.suggestHistoryJSONP({"result":["erji"]})</w:t>
      </w:r>
      <w:bookmarkStart w:id="0" w:name="_GoBack"/>
      <w:bookmarkEnd w:id="0"/>
    </w:p>
    <w:p w14:paraId="48517BDD" w14:textId="77777777" w:rsidR="003C79DA" w:rsidRPr="003C79DA" w:rsidRDefault="003C79DA" w:rsidP="003C79DA">
      <w:pPr>
        <w:pStyle w:val="aa"/>
        <w:widowControl/>
        <w:ind w:left="720" w:firstLineChars="0" w:firstLine="0"/>
        <w:jc w:val="left"/>
        <w:textAlignment w:val="center"/>
        <w:rPr>
          <w:rFonts w:ascii="宋体" w:eastAsia="宋体" w:hAnsi="宋体" w:cs="Calibri" w:hint="eastAsia"/>
          <w:color w:val="24292E"/>
          <w:kern w:val="0"/>
          <w:sz w:val="28"/>
          <w:szCs w:val="28"/>
        </w:rPr>
      </w:pPr>
    </w:p>
    <w:p w14:paraId="31C84F69" w14:textId="36023062" w:rsidR="004E5BA7" w:rsidRPr="003C79DA" w:rsidRDefault="004E5BA7"/>
    <w:sectPr w:rsidR="004E5BA7" w:rsidRPr="003C7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97C28" w14:textId="77777777" w:rsidR="00514C5D" w:rsidRDefault="00514C5D" w:rsidP="00042B61">
      <w:r>
        <w:separator/>
      </w:r>
    </w:p>
  </w:endnote>
  <w:endnote w:type="continuationSeparator" w:id="0">
    <w:p w14:paraId="2CD5F0BA" w14:textId="77777777" w:rsidR="00514C5D" w:rsidRDefault="00514C5D" w:rsidP="00042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0CB23" w14:textId="77777777" w:rsidR="00514C5D" w:rsidRDefault="00514C5D" w:rsidP="00042B61">
      <w:r>
        <w:separator/>
      </w:r>
    </w:p>
  </w:footnote>
  <w:footnote w:type="continuationSeparator" w:id="0">
    <w:p w14:paraId="4701B8F8" w14:textId="77777777" w:rsidR="00514C5D" w:rsidRDefault="00514C5D" w:rsidP="00042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12DB"/>
    <w:multiLevelType w:val="multilevel"/>
    <w:tmpl w:val="436CD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775AE"/>
    <w:multiLevelType w:val="multilevel"/>
    <w:tmpl w:val="B4300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A65BD"/>
    <w:multiLevelType w:val="multilevel"/>
    <w:tmpl w:val="06EA7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184F3B"/>
    <w:multiLevelType w:val="multilevel"/>
    <w:tmpl w:val="ACC239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951EC"/>
    <w:multiLevelType w:val="multilevel"/>
    <w:tmpl w:val="2176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D22DA2"/>
    <w:multiLevelType w:val="multilevel"/>
    <w:tmpl w:val="A5FAD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0D7E9D"/>
    <w:multiLevelType w:val="multilevel"/>
    <w:tmpl w:val="3DEE6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9E622C"/>
    <w:multiLevelType w:val="multilevel"/>
    <w:tmpl w:val="06EA7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7"/>
    <w:lvlOverride w:ilvl="0">
      <w:startOverride w:val="2"/>
    </w:lvlOverride>
  </w:num>
  <w:num w:numId="7">
    <w:abstractNumId w:val="2"/>
  </w:num>
  <w:num w:numId="8">
    <w:abstractNumId w:val="3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6B"/>
    <w:rsid w:val="00042B61"/>
    <w:rsid w:val="0016631B"/>
    <w:rsid w:val="003C79DA"/>
    <w:rsid w:val="004E5BA7"/>
    <w:rsid w:val="00514C5D"/>
    <w:rsid w:val="00676E35"/>
    <w:rsid w:val="007B3E69"/>
    <w:rsid w:val="009A1C6B"/>
    <w:rsid w:val="00AC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B01EB"/>
  <w15:chartTrackingRefBased/>
  <w15:docId w15:val="{3104EC63-9A70-4C7B-817C-22864717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2B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B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B61"/>
    <w:rPr>
      <w:sz w:val="18"/>
      <w:szCs w:val="18"/>
    </w:rPr>
  </w:style>
  <w:style w:type="character" w:styleId="a7">
    <w:name w:val="Hyperlink"/>
    <w:basedOn w:val="a0"/>
    <w:uiPriority w:val="99"/>
    <w:unhideWhenUsed/>
    <w:rsid w:val="00042B6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42B61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1663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C79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6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082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85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24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868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348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51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34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1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09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76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816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32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32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61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788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213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08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37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86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99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72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874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85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97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75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27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7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63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50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57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02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23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15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3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0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88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14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41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44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87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878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7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4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58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77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21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04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4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76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26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80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9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75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85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69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2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99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19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91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776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00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8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98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742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18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80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03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281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5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308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202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77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892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58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28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806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13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26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88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119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7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3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26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16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17376</dc:creator>
  <cp:keywords/>
  <dc:description/>
  <cp:lastModifiedBy>17376</cp:lastModifiedBy>
  <cp:revision>2</cp:revision>
  <dcterms:created xsi:type="dcterms:W3CDTF">2019-10-08T12:14:00Z</dcterms:created>
  <dcterms:modified xsi:type="dcterms:W3CDTF">2019-10-08T13:21:00Z</dcterms:modified>
</cp:coreProperties>
</file>