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C7F0" w14:textId="77777777" w:rsidR="00131D72" w:rsidRPr="00131D72" w:rsidRDefault="00131D72" w:rsidP="00131D72">
      <w:pPr>
        <w:widowControl/>
        <w:spacing w:after="240"/>
        <w:jc w:val="left"/>
        <w:rPr>
          <w:rFonts w:ascii="宋体" w:eastAsia="宋体" w:hAnsi="宋体" w:cs="Calibri"/>
          <w:color w:val="24292E"/>
          <w:kern w:val="0"/>
          <w:sz w:val="22"/>
        </w:rPr>
      </w:pPr>
      <w:r w:rsidRPr="00131D72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打开淘宝和京东主页，分别在搜索关键字输入 耳机，点击搜索按钮，分析浏览器发送给服务器的请求内容和响应结果，完成下面的报告</w:t>
      </w:r>
      <w:r w:rsidRPr="00131D7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。</w:t>
      </w:r>
    </w:p>
    <w:p w14:paraId="333CECD3" w14:textId="4679749D" w:rsidR="00131D72" w:rsidRPr="00131D72" w:rsidRDefault="00131D72" w:rsidP="00131D7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</w:rPr>
      </w:pPr>
      <w:r w:rsidRPr="00131D72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分析搜索逻辑是由哪个服务链接或者页面完成，如果有多个请分别列出，并且将发送到服务器的数据以列表方式进行说明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：</w:t>
      </w:r>
    </w:p>
    <w:p w14:paraId="43561BB1" w14:textId="77777777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color w:val="24292E"/>
          <w:kern w:val="0"/>
          <w:sz w:val="24"/>
          <w:szCs w:val="24"/>
        </w:rPr>
      </w:pP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京东</w:t>
      </w:r>
    </w:p>
    <w:p w14:paraId="59712240" w14:textId="77777777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搜索逻辑是由</w:t>
      </w:r>
      <w:r w:rsidRPr="00131D72">
        <w:rPr>
          <w:rFonts w:ascii="宋体" w:eastAsia="宋体" w:hAnsi="宋体" w:cs="Calibri"/>
          <w:kern w:val="0"/>
          <w:sz w:val="24"/>
          <w:szCs w:val="24"/>
        </w:rPr>
        <w:t>https://search.jd.com</w:t>
      </w:r>
      <w:r w:rsidRPr="00131D72">
        <w:rPr>
          <w:rFonts w:ascii="宋体" w:eastAsia="宋体" w:hAnsi="宋体" w:cs="Calibri" w:hint="eastAsia"/>
          <w:kern w:val="0"/>
          <w:sz w:val="24"/>
          <w:szCs w:val="24"/>
        </w:rPr>
        <w:t>发起</w:t>
      </w:r>
    </w:p>
    <w:p w14:paraId="643BDFFE" w14:textId="77777777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 w:hint="eastAsia"/>
          <w:kern w:val="0"/>
          <w:sz w:val="24"/>
          <w:szCs w:val="24"/>
        </w:rPr>
        <w:t>发送数据：</w:t>
      </w:r>
    </w:p>
    <w:p w14:paraId="680CFEF1" w14:textId="74E2C568" w:rsidR="00131D72" w:rsidRDefault="00131D72" w:rsidP="00131D72">
      <w:pPr>
        <w:widowControl/>
        <w:numPr>
          <w:ilvl w:val="0"/>
          <w:numId w:val="2"/>
        </w:numPr>
        <w:tabs>
          <w:tab w:val="clear" w:pos="720"/>
          <w:tab w:val="num" w:pos="1440"/>
        </w:tabs>
        <w:ind w:leftChars="686" w:left="1801"/>
        <w:jc w:val="left"/>
        <w:textAlignment w:val="center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/>
          <w:kern w:val="0"/>
          <w:sz w:val="24"/>
          <w:szCs w:val="24"/>
        </w:rPr>
        <w:t>keyword=</w:t>
      </w:r>
      <w:r w:rsidRPr="00131D72">
        <w:rPr>
          <w:rFonts w:ascii="宋体" w:eastAsia="宋体" w:hAnsi="宋体" w:cs="Calibri" w:hint="eastAsia"/>
          <w:kern w:val="0"/>
          <w:sz w:val="24"/>
          <w:szCs w:val="24"/>
        </w:rPr>
        <w:t>耳机</w:t>
      </w:r>
    </w:p>
    <w:p w14:paraId="3ABC0A23" w14:textId="16C6E692" w:rsidR="00705B36" w:rsidRPr="00131D72" w:rsidRDefault="00705B36" w:rsidP="00705B36">
      <w:pPr>
        <w:widowControl/>
        <w:ind w:left="1801"/>
        <w:jc w:val="left"/>
        <w:textAlignment w:val="center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关键字</w:t>
      </w:r>
    </w:p>
    <w:p w14:paraId="559D646D" w14:textId="67882BBB" w:rsidR="00131D72" w:rsidRDefault="00131D72" w:rsidP="00131D72">
      <w:pPr>
        <w:widowControl/>
        <w:numPr>
          <w:ilvl w:val="0"/>
          <w:numId w:val="2"/>
        </w:numPr>
        <w:tabs>
          <w:tab w:val="clear" w:pos="720"/>
          <w:tab w:val="num" w:pos="1440"/>
        </w:tabs>
        <w:ind w:leftChars="686" w:left="1801"/>
        <w:jc w:val="left"/>
        <w:textAlignment w:val="center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/>
          <w:kern w:val="0"/>
          <w:sz w:val="24"/>
          <w:szCs w:val="24"/>
        </w:rPr>
        <w:t>enc=utf-8</w:t>
      </w:r>
    </w:p>
    <w:p w14:paraId="6E0283B7" w14:textId="62F04902" w:rsidR="00705B36" w:rsidRPr="00131D72" w:rsidRDefault="00705B36" w:rsidP="00705B36">
      <w:pPr>
        <w:widowControl/>
        <w:ind w:left="1801"/>
        <w:jc w:val="left"/>
        <w:textAlignment w:val="center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编码方式</w:t>
      </w:r>
    </w:p>
    <w:p w14:paraId="122293A0" w14:textId="77777777" w:rsidR="00131D72" w:rsidRPr="00131D72" w:rsidRDefault="00131D72" w:rsidP="00131D72">
      <w:pPr>
        <w:widowControl/>
        <w:numPr>
          <w:ilvl w:val="0"/>
          <w:numId w:val="2"/>
        </w:numPr>
        <w:tabs>
          <w:tab w:val="clear" w:pos="720"/>
          <w:tab w:val="num" w:pos="1440"/>
        </w:tabs>
        <w:ind w:leftChars="686" w:left="1801"/>
        <w:jc w:val="left"/>
        <w:textAlignment w:val="center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/>
          <w:kern w:val="0"/>
          <w:sz w:val="24"/>
          <w:szCs w:val="24"/>
        </w:rPr>
        <w:t>pvid=fa7011e6def245bea3c4d1223fbc4231</w:t>
      </w:r>
    </w:p>
    <w:p w14:paraId="5386156D" w14:textId="77777777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 w:hint="eastAsia"/>
          <w:kern w:val="0"/>
          <w:sz w:val="24"/>
          <w:szCs w:val="24"/>
        </w:rPr>
        <w:t>淘宝</w:t>
      </w:r>
    </w:p>
    <w:p w14:paraId="59F0C831" w14:textId="77777777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搜索逻辑是由</w:t>
      </w:r>
      <w:r w:rsidRPr="00131D72">
        <w:rPr>
          <w:rFonts w:ascii="宋体" w:eastAsia="宋体" w:hAnsi="宋体" w:cs="Calibri"/>
          <w:kern w:val="0"/>
          <w:sz w:val="24"/>
          <w:szCs w:val="24"/>
        </w:rPr>
        <w:t>https://uland.taobao.com</w:t>
      </w:r>
      <w:r w:rsidRPr="00131D72">
        <w:rPr>
          <w:rFonts w:ascii="宋体" w:eastAsia="宋体" w:hAnsi="宋体" w:cs="Calibri" w:hint="eastAsia"/>
          <w:kern w:val="0"/>
          <w:sz w:val="24"/>
          <w:szCs w:val="24"/>
        </w:rPr>
        <w:t>发起</w:t>
      </w:r>
    </w:p>
    <w:p w14:paraId="053CF897" w14:textId="77777777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 w:hint="eastAsia"/>
          <w:kern w:val="0"/>
          <w:sz w:val="24"/>
          <w:szCs w:val="24"/>
        </w:rPr>
        <w:t>发送数据：</w:t>
      </w:r>
    </w:p>
    <w:p w14:paraId="0F1964D7" w14:textId="77777777" w:rsidR="00131D72" w:rsidRPr="00131D72" w:rsidRDefault="00131D72" w:rsidP="00131D72">
      <w:pPr>
        <w:widowControl/>
        <w:numPr>
          <w:ilvl w:val="0"/>
          <w:numId w:val="3"/>
        </w:numPr>
        <w:tabs>
          <w:tab w:val="clear" w:pos="720"/>
          <w:tab w:val="num" w:pos="1440"/>
        </w:tabs>
        <w:ind w:leftChars="686" w:left="1801"/>
        <w:jc w:val="left"/>
        <w:textAlignment w:val="center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/>
          <w:kern w:val="0"/>
          <w:sz w:val="24"/>
          <w:szCs w:val="24"/>
        </w:rPr>
        <w:t>refpid=mm_26632258_3504122_32538762</w:t>
      </w:r>
    </w:p>
    <w:p w14:paraId="5C3E577B" w14:textId="77777777" w:rsidR="00131D72" w:rsidRPr="00131D72" w:rsidRDefault="00131D72" w:rsidP="00131D72">
      <w:pPr>
        <w:widowControl/>
        <w:numPr>
          <w:ilvl w:val="0"/>
          <w:numId w:val="3"/>
        </w:numPr>
        <w:tabs>
          <w:tab w:val="clear" w:pos="720"/>
          <w:tab w:val="num" w:pos="1440"/>
        </w:tabs>
        <w:ind w:leftChars="686" w:left="1801"/>
        <w:jc w:val="left"/>
        <w:textAlignment w:val="center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/>
          <w:kern w:val="0"/>
          <w:sz w:val="24"/>
          <w:szCs w:val="24"/>
        </w:rPr>
        <w:t>clk1=f6a63380d8f45d56d727e38dde8d1739</w:t>
      </w:r>
    </w:p>
    <w:p w14:paraId="5EAEFF8B" w14:textId="372DCCFC" w:rsidR="00131D72" w:rsidRDefault="00131D72" w:rsidP="00131D72">
      <w:pPr>
        <w:widowControl/>
        <w:numPr>
          <w:ilvl w:val="0"/>
          <w:numId w:val="3"/>
        </w:numPr>
        <w:tabs>
          <w:tab w:val="clear" w:pos="720"/>
          <w:tab w:val="num" w:pos="1440"/>
        </w:tabs>
        <w:ind w:leftChars="686" w:left="1801"/>
        <w:jc w:val="left"/>
        <w:textAlignment w:val="center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/>
          <w:kern w:val="0"/>
          <w:sz w:val="24"/>
          <w:szCs w:val="24"/>
        </w:rPr>
        <w:t>keyword=</w:t>
      </w:r>
      <w:r w:rsidRPr="00131D72">
        <w:rPr>
          <w:rFonts w:ascii="宋体" w:eastAsia="宋体" w:hAnsi="宋体" w:cs="Calibri" w:hint="eastAsia"/>
          <w:kern w:val="0"/>
          <w:sz w:val="24"/>
          <w:szCs w:val="24"/>
        </w:rPr>
        <w:t>耳机</w:t>
      </w:r>
    </w:p>
    <w:p w14:paraId="731DB1AA" w14:textId="1927A556" w:rsidR="00705B36" w:rsidRPr="00131D72" w:rsidRDefault="00705B36" w:rsidP="00705B36">
      <w:pPr>
        <w:widowControl/>
        <w:ind w:left="1801"/>
        <w:jc w:val="left"/>
        <w:textAlignment w:val="center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关键字</w:t>
      </w:r>
    </w:p>
    <w:p w14:paraId="7A8E6CFB" w14:textId="20FE8579" w:rsidR="00131D72" w:rsidRDefault="00131D72" w:rsidP="00131D72">
      <w:pPr>
        <w:widowControl/>
        <w:numPr>
          <w:ilvl w:val="0"/>
          <w:numId w:val="3"/>
        </w:numPr>
        <w:tabs>
          <w:tab w:val="clear" w:pos="720"/>
          <w:tab w:val="num" w:pos="1440"/>
        </w:tabs>
        <w:ind w:leftChars="686" w:left="1801"/>
        <w:jc w:val="left"/>
        <w:textAlignment w:val="center"/>
        <w:rPr>
          <w:rFonts w:ascii="宋体" w:eastAsia="宋体" w:hAnsi="宋体" w:cs="Calibri"/>
          <w:kern w:val="0"/>
          <w:sz w:val="24"/>
          <w:szCs w:val="24"/>
        </w:rPr>
      </w:pPr>
      <w:r w:rsidRPr="00131D72">
        <w:rPr>
          <w:rFonts w:ascii="宋体" w:eastAsia="宋体" w:hAnsi="宋体" w:cs="Calibri"/>
          <w:kern w:val="0"/>
          <w:sz w:val="24"/>
          <w:szCs w:val="24"/>
        </w:rPr>
        <w:t>page=0</w:t>
      </w:r>
    </w:p>
    <w:p w14:paraId="5F533365" w14:textId="229E81A3" w:rsidR="00705B36" w:rsidRPr="00131D72" w:rsidRDefault="00705B36" w:rsidP="00705B36">
      <w:pPr>
        <w:widowControl/>
        <w:ind w:left="1801"/>
        <w:jc w:val="left"/>
        <w:textAlignment w:val="center"/>
        <w:rPr>
          <w:rFonts w:ascii="宋体" w:eastAsia="宋体" w:hAnsi="宋体" w:cs="Calibri" w:hint="eastAsia"/>
          <w:kern w:val="0"/>
          <w:sz w:val="24"/>
          <w:szCs w:val="24"/>
        </w:rPr>
      </w:pPr>
      <w:r>
        <w:rPr>
          <w:rFonts w:ascii="宋体" w:eastAsia="宋体" w:hAnsi="宋体" w:cs="Calibri" w:hint="eastAsia"/>
          <w:kern w:val="0"/>
          <w:sz w:val="24"/>
          <w:szCs w:val="24"/>
        </w:rPr>
        <w:t>跳转到第0页</w:t>
      </w:r>
      <w:bookmarkStart w:id="0" w:name="_GoBack"/>
      <w:bookmarkEnd w:id="0"/>
    </w:p>
    <w:p w14:paraId="44F7D231" w14:textId="6C0C7B5E" w:rsidR="00131D72" w:rsidRPr="00131D72" w:rsidRDefault="00131D72" w:rsidP="00131D7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</w:rPr>
      </w:pPr>
      <w:r w:rsidRPr="00131D72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分析服务器的响应结果，数据的格式、数据的类型以及呈现方式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：</w:t>
      </w:r>
    </w:p>
    <w:p w14:paraId="72478920" w14:textId="77777777" w:rsidR="00131D72" w:rsidRPr="00131D72" w:rsidRDefault="00131D72" w:rsidP="00131D72">
      <w:pPr>
        <w:widowControl/>
        <w:ind w:leftChars="600" w:left="1260" w:firstLine="420"/>
        <w:jc w:val="left"/>
        <w:rPr>
          <w:rFonts w:ascii="宋体" w:eastAsia="宋体" w:hAnsi="宋体" w:cs="Calibri"/>
          <w:color w:val="24292E"/>
          <w:kern w:val="0"/>
          <w:sz w:val="24"/>
          <w:szCs w:val="24"/>
        </w:rPr>
      </w:pP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京东和淘宝响应返回的数据格式大致相同，分为text，application，img几种，数据类型主要包括text的html，plain，css，application格式的js，json，以及img格式的jpeg，png，gif，webp，x-icon</w:t>
      </w:r>
    </w:p>
    <w:p w14:paraId="3D647CF9" w14:textId="77777777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color w:val="24292E"/>
          <w:kern w:val="0"/>
          <w:sz w:val="24"/>
          <w:szCs w:val="24"/>
        </w:rPr>
      </w:pP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其中webp格式仅有淘宝使用</w:t>
      </w:r>
    </w:p>
    <w:p w14:paraId="531B291C" w14:textId="77777777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color w:val="24292E"/>
          <w:kern w:val="0"/>
          <w:sz w:val="24"/>
          <w:szCs w:val="24"/>
        </w:rPr>
      </w:pP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呈现方式：</w:t>
      </w:r>
    </w:p>
    <w:p w14:paraId="5404EA0B" w14:textId="77777777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kern w:val="0"/>
          <w:sz w:val="22"/>
        </w:rPr>
      </w:pP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html，js，css主要用于构建网页的结构和功能，gif类型的图片为一个1*1的图片，功能未知，png大部分为网页官方提供，如给店铺的标志（京东），网页的标题之类，</w:t>
      </w:r>
      <w:r w:rsidRPr="00131D72">
        <w:rPr>
          <w:rFonts w:ascii="宋体" w:eastAsia="宋体" w:hAnsi="宋体" w:cs="Calibri" w:hint="eastAsia"/>
          <w:kern w:val="0"/>
          <w:sz w:val="24"/>
          <w:szCs w:val="24"/>
        </w:rPr>
        <w:t>x-icon类型为网页名字上的标志，jpeg类型和webp类型都用来表现商品</w:t>
      </w:r>
    </w:p>
    <w:p w14:paraId="5B937DCA" w14:textId="4AD0DF71" w:rsidR="00131D72" w:rsidRPr="00131D72" w:rsidRDefault="00131D72" w:rsidP="00131D7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</w:rPr>
      </w:pPr>
      <w:r w:rsidRPr="00131D72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lastRenderedPageBreak/>
        <w:t>对比淘宝和京东搜索功能的数据结构，请说明它们的区别和特点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：</w:t>
      </w:r>
    </w:p>
    <w:p w14:paraId="6D5025CD" w14:textId="29B9B8C6" w:rsidR="00131D72" w:rsidRPr="00131D72" w:rsidRDefault="00131D72" w:rsidP="00131D72">
      <w:pPr>
        <w:widowControl/>
        <w:ind w:leftChars="600" w:left="1260" w:firstLine="420"/>
        <w:jc w:val="left"/>
        <w:rPr>
          <w:rFonts w:ascii="宋体" w:eastAsia="宋体" w:hAnsi="宋体" w:cs="Calibri"/>
          <w:color w:val="24292E"/>
          <w:kern w:val="0"/>
          <w:sz w:val="24"/>
          <w:szCs w:val="24"/>
        </w:rPr>
      </w:pP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首先都有一个key表示搜索的关键字，以及标识符（京东的pvid以及淘宝的refpid，clk1，</w:t>
      </w: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功能不知道，但京东的</w:t>
      </w: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pvid</w:t>
      </w: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会在</w:t>
      </w: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每次搜索都会有不同的值，</w:t>
      </w: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无论有没有改变key，</w:t>
      </w: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而淘宝的refpid，clk1每次搜索的值都是相同的）</w:t>
      </w:r>
      <w:r>
        <w:rPr>
          <w:rFonts w:ascii="宋体" w:eastAsia="宋体" w:hAnsi="宋体" w:cs="Calibri" w:hint="eastAsia"/>
          <w:color w:val="24292E"/>
          <w:kern w:val="0"/>
          <w:sz w:val="24"/>
          <w:szCs w:val="24"/>
        </w:rPr>
        <w:t>，</w:t>
      </w: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以及淘宝多了一个page来表示当前页</w:t>
      </w:r>
    </w:p>
    <w:p w14:paraId="36C709D5" w14:textId="6C4EFF9C" w:rsidR="00131D72" w:rsidRPr="00131D72" w:rsidRDefault="00131D72" w:rsidP="00131D72">
      <w:pPr>
        <w:widowControl/>
        <w:ind w:leftChars="600" w:left="1260"/>
        <w:jc w:val="left"/>
        <w:rPr>
          <w:rFonts w:ascii="宋体" w:eastAsia="宋体" w:hAnsi="宋体" w:cs="Calibri"/>
          <w:color w:val="24292E"/>
          <w:kern w:val="0"/>
          <w:sz w:val="24"/>
          <w:szCs w:val="24"/>
        </w:rPr>
      </w:pPr>
      <w:r w:rsidRPr="00131D72"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返回数据中两个网站的主要差别在于淘宝使用webp类型来表示商品，并且只有在用户翻到该商品时才加载资源</w:t>
      </w:r>
      <w:r>
        <w:rPr>
          <w:rFonts w:ascii="宋体" w:eastAsia="宋体" w:hAnsi="宋体" w:cs="Calibri" w:hint="eastAsia"/>
          <w:color w:val="24292E"/>
          <w:kern w:val="0"/>
          <w:sz w:val="24"/>
          <w:szCs w:val="24"/>
          <w:shd w:val="clear" w:color="auto" w:fill="FFFFFF"/>
        </w:rPr>
        <w:t>，而京东主要使用jpeg类型，且一次加载一页的所有内容</w:t>
      </w:r>
    </w:p>
    <w:p w14:paraId="37E21E95" w14:textId="77777777" w:rsidR="00A33E46" w:rsidRPr="00131D72" w:rsidRDefault="00A33E46">
      <w:pPr>
        <w:rPr>
          <w:rFonts w:ascii="宋体" w:eastAsia="宋体" w:hAnsi="宋体"/>
          <w:sz w:val="24"/>
          <w:szCs w:val="24"/>
        </w:rPr>
      </w:pPr>
    </w:p>
    <w:sectPr w:rsidR="00A33E46" w:rsidRPr="00131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23BE9"/>
    <w:multiLevelType w:val="multilevel"/>
    <w:tmpl w:val="10C0F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84F3B"/>
    <w:multiLevelType w:val="multilevel"/>
    <w:tmpl w:val="ACC2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951EC"/>
    <w:multiLevelType w:val="multilevel"/>
    <w:tmpl w:val="2176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B6EEB"/>
    <w:multiLevelType w:val="multilevel"/>
    <w:tmpl w:val="076056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E622C"/>
    <w:multiLevelType w:val="multilevel"/>
    <w:tmpl w:val="06EA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  <w:lvlOverride w:ilvl="0">
      <w:startOverride w:val="2"/>
    </w:lvlOverride>
  </w:num>
  <w:num w:numId="5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53"/>
    <w:rsid w:val="00131D72"/>
    <w:rsid w:val="00705B36"/>
    <w:rsid w:val="00A33E46"/>
    <w:rsid w:val="00BB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FAA3"/>
  <w15:chartTrackingRefBased/>
  <w15:docId w15:val="{26DAFD45-993A-4744-8BBF-E5EE2FFB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2019-09-07T14:00:00Z</dcterms:created>
  <dcterms:modified xsi:type="dcterms:W3CDTF">2019-10-07T11:40:00Z</dcterms:modified>
</cp:coreProperties>
</file>