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29A028">
      <w:pPr>
        <w:pStyle w:val="2"/>
        <w:bidi w:val="0"/>
        <w:jc w:val="center"/>
        <w:outlineLvl w:val="9"/>
        <w:rPr>
          <w:rFonts w:hint="default" w:ascii="Times New Roman" w:hAnsi="Times New Roman" w:cs="Times New Roman"/>
        </w:rPr>
      </w:pPr>
    </w:p>
    <w:p w14:paraId="104A34EE">
      <w:pPr>
        <w:pStyle w:val="2"/>
        <w:bidi w:val="0"/>
        <w:jc w:val="center"/>
        <w:outlineLvl w:val="9"/>
        <w:rPr>
          <w:rFonts w:hint="default" w:ascii="Times New Roman" w:hAnsi="Times New Roman" w:cs="Times New Roman"/>
        </w:rPr>
      </w:pPr>
    </w:p>
    <w:p w14:paraId="561BDE91">
      <w:pPr>
        <w:pStyle w:val="2"/>
        <w:bidi w:val="0"/>
        <w:jc w:val="center"/>
        <w:outlineLvl w:val="9"/>
        <w:rPr>
          <w:rFonts w:hint="default" w:ascii="Times New Roman" w:hAnsi="Times New Roman" w:cs="Times New Roman"/>
        </w:rPr>
      </w:pPr>
    </w:p>
    <w:p w14:paraId="54DDF512">
      <w:pPr>
        <w:pStyle w:val="2"/>
        <w:bidi w:val="0"/>
        <w:jc w:val="center"/>
        <w:outlineLvl w:val="9"/>
        <w:rPr>
          <w:rFonts w:hint="default" w:ascii="Times New Roman" w:hAnsi="Times New Roman" w:cs="Times New Roman"/>
        </w:rPr>
      </w:pPr>
    </w:p>
    <w:p w14:paraId="4B737809">
      <w:pPr>
        <w:pStyle w:val="2"/>
        <w:bidi w:val="0"/>
        <w:jc w:val="center"/>
        <w:outlineLvl w:val="9"/>
        <w:rPr>
          <w:rFonts w:hint="default" w:ascii="Times New Roman" w:hAnsi="Times New Roman" w:cs="Times New Roman"/>
        </w:rPr>
      </w:pPr>
    </w:p>
    <w:p w14:paraId="61C3F42D">
      <w:pPr>
        <w:pStyle w:val="2"/>
        <w:bidi w:val="0"/>
        <w:jc w:val="center"/>
        <w:outlineLvl w:val="9"/>
        <w:rPr>
          <w:rFonts w:hint="default" w:ascii="Times New Roman" w:hAnsi="Times New Roman" w:cs="Times New Roman"/>
        </w:rPr>
      </w:pPr>
    </w:p>
    <w:p w14:paraId="2AAB82EE">
      <w:pPr>
        <w:pStyle w:val="2"/>
        <w:bidi w:val="0"/>
        <w:jc w:val="center"/>
        <w:outlineLvl w:val="9"/>
        <w:rPr>
          <w:rFonts w:hint="default" w:ascii="Times New Roman" w:hAnsi="Times New Roman" w:cs="Times New Roman"/>
        </w:rPr>
      </w:pPr>
    </w:p>
    <w:p w14:paraId="67D77160">
      <w:pPr>
        <w:pStyle w:val="2"/>
        <w:bidi w:val="0"/>
        <w:jc w:val="center"/>
        <w:outlineLvl w:val="9"/>
        <w:rPr>
          <w:rFonts w:hint="default" w:ascii="Times New Roman" w:hAnsi="Times New Roman" w:cs="Times New Roman"/>
        </w:rPr>
      </w:pPr>
    </w:p>
    <w:p w14:paraId="7D1EE356">
      <w:pPr>
        <w:bidi w:val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Программное обеспечение по управлению и контролю системой кондиционирования.</w:t>
      </w:r>
    </w:p>
    <w:p w14:paraId="3F60DF8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</w:t>
      </w:r>
    </w:p>
    <w:p w14:paraId="7BCB512C">
      <w:pPr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5C62C453">
      <w:pPr>
        <w:rPr>
          <w:rFonts w:hint="default" w:ascii="Times New Roman" w:hAnsi="Times New Roman"/>
        </w:rPr>
      </w:pPr>
    </w:p>
    <w:p w14:paraId="4CFFF722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Некрасов Я. М.</w:t>
      </w:r>
    </w:p>
    <w:p w14:paraId="3FD4D9DD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19E9695B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19B3B98E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70368BA0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3570C68A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2F677B27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6AACFA66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7087BC19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7264816C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43813834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37D335D2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13C0C718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5DD490CB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6CD7D28D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679F115E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7F0273D2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08540477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18BEDB23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08F74DBA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3D571049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6BB23FB6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1CA25017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425D7DED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  <w:bookmarkStart w:id="11" w:name="_GoBack"/>
      <w:bookmarkEnd w:id="11"/>
    </w:p>
    <w:p w14:paraId="559B800E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2024</w:t>
      </w:r>
    </w:p>
    <w:p w14:paraId="67731286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SimSun" w:hAnsi="SimSun" w:eastAsia="SimSun" w:cstheme="minorBidi"/>
          <w:sz w:val="21"/>
          <w:lang w:val="en-US" w:eastAsia="zh-CN" w:bidi="ar-SA"/>
        </w:rPr>
        <w:sectPr>
          <w:headerReference r:id="rId3" w:type="default"/>
          <w:footerReference r:id="rId4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59097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Theme="minorEastAsia" w:cstheme="minorBidi"/>
          <w:b/>
          <w:lang w:val="ru-RU" w:eastAsia="zh-CN" w:bidi="ar-SA"/>
        </w:rPr>
      </w:sdtEndPr>
      <w:sdtContent>
        <w:p w14:paraId="1470D99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outlineLvl w:val="9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28"/>
              <w:szCs w:val="28"/>
            </w:rPr>
            <w:t>Оглавление</w:t>
          </w:r>
        </w:p>
        <w:p w14:paraId="23964C98">
          <w:pPr>
            <w:pStyle w:val="9"/>
            <w:tabs>
              <w:tab w:val="right" w:leader="dot" w:pos="9638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_Toc21959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4"/>
              <w:szCs w:val="24"/>
              <w:lang w:val="ru-RU"/>
            </w:rPr>
            <w:t>1 ВВЕДЕНИЕ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_Toc21959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 w14:paraId="59EB7113"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_Toc19048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4"/>
              <w:szCs w:val="24"/>
              <w:lang w:val="ru-RU"/>
            </w:rPr>
            <w:t>1.1 Область применения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_Toc19048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 w14:paraId="7D72F242"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_Toc22215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4"/>
              <w:szCs w:val="24"/>
              <w:lang w:val="ru-RU"/>
            </w:rPr>
            <w:t>1.2 Краткое описание возможностей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_Toc22215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 w14:paraId="17EA1483"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_Toc13398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4"/>
              <w:szCs w:val="24"/>
              <w:lang w:val="ru-RU"/>
            </w:rPr>
            <w:t>1.3 Уровень подготовки пользователя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_Toc13398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 w14:paraId="630E1B8B">
          <w:pPr>
            <w:pStyle w:val="9"/>
            <w:tabs>
              <w:tab w:val="right" w:leader="dot" w:pos="9638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_Toc3926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2 НАЗНАЧЕНИЕ И УСЛОВИЯ ПРИМЕНЕНИЯ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_Toc3926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 w14:paraId="393C1FBE">
          <w:pPr>
            <w:pStyle w:val="9"/>
            <w:tabs>
              <w:tab w:val="right" w:leader="dot" w:pos="9638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_Toc28732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3 ПОДГОТОВКА К РАБОТЕ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_Toc28732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 w14:paraId="0B88A879"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_Toc20746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4"/>
              <w:szCs w:val="24"/>
              <w:lang w:val="ru-RU"/>
            </w:rPr>
            <w:t>3.1 Состав и содержание дистрибутивного носителя данных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_Toc20746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 w14:paraId="776C2F80"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_Toc22666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4"/>
              <w:szCs w:val="24"/>
              <w:lang w:val="ru-RU"/>
            </w:rPr>
            <w:t>3.2 Порядок загрузки данных и программ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_Toc22666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 w14:paraId="16299734"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_Toc26368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4"/>
              <w:szCs w:val="24"/>
              <w:lang w:val="ru-RU"/>
            </w:rPr>
            <w:t>3.3 Порядок проверки работоспособности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_Toc26368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 w14:paraId="6B489A13">
          <w:pPr>
            <w:pStyle w:val="9"/>
            <w:tabs>
              <w:tab w:val="right" w:leader="dot" w:pos="9638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_Toc9391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4 ОПИСАНИЕ ОПЕРАЦИЙ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_Toc9391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6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 w14:paraId="080A83B7">
          <w:pPr>
            <w:pStyle w:val="9"/>
            <w:tabs>
              <w:tab w:val="right" w:leader="dot" w:pos="9638"/>
            </w:tabs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_Toc26783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5 РЕКОМЕНДАЦИИ ПО ОСВОЕНИЮ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_Toc26783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10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 w14:paraId="5CE43A3E">
          <w:pPr>
            <w:rPr>
              <w:rFonts w:hint="default" w:ascii="Times New Roman" w:hAnsi="Times New Roman" w:eastAsiaTheme="minorEastAsia" w:cstheme="minorBidi"/>
              <w:b/>
              <w:lang w:val="ru-RU" w:eastAsia="zh-CN" w:bidi="ar-SA"/>
            </w:rPr>
          </w:pPr>
          <w:r>
            <w:rPr>
              <w:rFonts w:hint="default" w:ascii="Times New Roman" w:hAnsi="Times New Roman" w:cs="Times New Roman"/>
              <w:szCs w:val="24"/>
              <w:lang w:val="ru-RU"/>
            </w:rPr>
            <w:fldChar w:fldCharType="end"/>
          </w:r>
        </w:p>
      </w:sdtContent>
    </w:sdt>
    <w:p w14:paraId="104AAEC0">
      <w:pPr>
        <w:rPr>
          <w:rFonts w:hint="default" w:ascii="Times New Roman" w:hAnsi="Times New Roman" w:eastAsiaTheme="minorEastAsia" w:cstheme="minorBidi"/>
          <w:b/>
          <w:lang w:val="ru-RU" w:eastAsia="zh-CN" w:bidi="ar-SA"/>
        </w:rPr>
      </w:pPr>
    </w:p>
    <w:p w14:paraId="34021FFA">
      <w:pPr>
        <w:rPr>
          <w:rFonts w:hint="default" w:ascii="Times New Roman" w:hAnsi="Times New Roman"/>
          <w:lang w:val="ru-RU"/>
        </w:rPr>
      </w:pPr>
    </w:p>
    <w:p w14:paraId="5AFBFAC8">
      <w:pPr>
        <w:rPr>
          <w:rFonts w:hint="default" w:ascii="Times New Roman" w:hAnsi="Times New Roman"/>
          <w:lang w:val="ru-RU"/>
        </w:rPr>
      </w:pPr>
    </w:p>
    <w:p w14:paraId="20A66BB3">
      <w:pPr>
        <w:rPr>
          <w:rFonts w:hint="default" w:ascii="Times New Roman" w:hAnsi="Times New Roman"/>
          <w:lang w:val="ru-RU"/>
        </w:rPr>
      </w:pPr>
    </w:p>
    <w:p w14:paraId="5AC92E3F">
      <w:pPr>
        <w:rPr>
          <w:rFonts w:hint="default" w:ascii="Times New Roman" w:hAnsi="Times New Roman"/>
          <w:lang w:val="ru-RU"/>
        </w:rPr>
      </w:pPr>
    </w:p>
    <w:p w14:paraId="2205BC51">
      <w:pPr>
        <w:rPr>
          <w:rFonts w:hint="default" w:ascii="Times New Roman" w:hAnsi="Times New Roman"/>
          <w:lang w:val="ru-RU"/>
        </w:rPr>
      </w:pPr>
    </w:p>
    <w:p w14:paraId="75B7F5DF">
      <w:pPr>
        <w:rPr>
          <w:rFonts w:hint="default" w:ascii="Times New Roman" w:hAnsi="Times New Roman"/>
          <w:lang w:val="ru-RU"/>
        </w:rPr>
      </w:pPr>
    </w:p>
    <w:p w14:paraId="3A6534C4">
      <w:pPr>
        <w:rPr>
          <w:rFonts w:hint="default" w:ascii="Times New Roman" w:hAnsi="Times New Roman"/>
          <w:lang w:val="ru-RU"/>
        </w:rPr>
      </w:pPr>
    </w:p>
    <w:p w14:paraId="51D8C8CB">
      <w:pPr>
        <w:rPr>
          <w:rFonts w:hint="default" w:ascii="Times New Roman" w:hAnsi="Times New Roman"/>
          <w:lang w:val="ru-RU"/>
        </w:rPr>
      </w:pPr>
    </w:p>
    <w:p w14:paraId="2058BEEA">
      <w:pPr>
        <w:rPr>
          <w:rFonts w:hint="default" w:ascii="Times New Roman" w:hAnsi="Times New Roman"/>
          <w:lang w:val="ru-RU"/>
        </w:rPr>
      </w:pPr>
    </w:p>
    <w:p w14:paraId="0777109B">
      <w:pPr>
        <w:rPr>
          <w:rFonts w:hint="default" w:ascii="Times New Roman" w:hAnsi="Times New Roman"/>
          <w:lang w:val="ru-RU"/>
        </w:rPr>
      </w:pPr>
    </w:p>
    <w:p w14:paraId="64D188B0">
      <w:pPr>
        <w:rPr>
          <w:rFonts w:hint="default" w:ascii="Times New Roman" w:hAnsi="Times New Roman"/>
          <w:lang w:val="ru-RU"/>
        </w:rPr>
      </w:pPr>
    </w:p>
    <w:p w14:paraId="62D9B492">
      <w:pPr>
        <w:rPr>
          <w:rFonts w:hint="default" w:ascii="Times New Roman" w:hAnsi="Times New Roman"/>
          <w:lang w:val="ru-RU"/>
        </w:rPr>
      </w:pPr>
    </w:p>
    <w:p w14:paraId="29A1BD3B">
      <w:pPr>
        <w:rPr>
          <w:rFonts w:hint="default" w:ascii="Times New Roman" w:hAnsi="Times New Roman"/>
          <w:lang w:val="ru-RU"/>
        </w:rPr>
      </w:pPr>
    </w:p>
    <w:p w14:paraId="17B85C06">
      <w:pPr>
        <w:rPr>
          <w:rFonts w:hint="default" w:ascii="Times New Roman" w:hAnsi="Times New Roman"/>
          <w:lang w:val="ru-RU"/>
        </w:rPr>
      </w:pPr>
    </w:p>
    <w:p w14:paraId="1357A049">
      <w:pPr>
        <w:rPr>
          <w:rFonts w:hint="default" w:ascii="Times New Roman" w:hAnsi="Times New Roman"/>
          <w:lang w:val="ru-RU"/>
        </w:rPr>
      </w:pPr>
    </w:p>
    <w:p w14:paraId="6C090414">
      <w:pPr>
        <w:rPr>
          <w:rFonts w:hint="default" w:ascii="Times New Roman" w:hAnsi="Times New Roman"/>
          <w:lang w:val="ru-RU"/>
        </w:rPr>
      </w:pPr>
    </w:p>
    <w:p w14:paraId="63E49830">
      <w:pPr>
        <w:rPr>
          <w:rFonts w:hint="default" w:ascii="Times New Roman" w:hAnsi="Times New Roman"/>
          <w:lang w:val="ru-RU"/>
        </w:rPr>
      </w:pPr>
    </w:p>
    <w:p w14:paraId="134FEC35">
      <w:pPr>
        <w:rPr>
          <w:rFonts w:hint="default" w:ascii="Times New Roman" w:hAnsi="Times New Roman"/>
          <w:lang w:val="ru-RU"/>
        </w:rPr>
      </w:pPr>
    </w:p>
    <w:p w14:paraId="6862BE0A">
      <w:pPr>
        <w:rPr>
          <w:rFonts w:hint="default" w:ascii="Times New Roman" w:hAnsi="Times New Roman"/>
          <w:lang w:val="ru-RU"/>
        </w:rPr>
      </w:pPr>
    </w:p>
    <w:p w14:paraId="1B0D483F">
      <w:pPr>
        <w:rPr>
          <w:rFonts w:hint="default" w:ascii="Times New Roman" w:hAnsi="Times New Roman"/>
          <w:lang w:val="ru-RU"/>
        </w:rPr>
      </w:pPr>
    </w:p>
    <w:p w14:paraId="0AECEB92">
      <w:pPr>
        <w:rPr>
          <w:rFonts w:hint="default" w:ascii="Times New Roman" w:hAnsi="Times New Roman"/>
          <w:lang w:val="ru-RU"/>
        </w:rPr>
      </w:pPr>
    </w:p>
    <w:p w14:paraId="6CE30758">
      <w:pPr>
        <w:rPr>
          <w:rFonts w:hint="default" w:ascii="Times New Roman" w:hAnsi="Times New Roman"/>
          <w:lang w:val="ru-RU"/>
        </w:rPr>
      </w:pPr>
    </w:p>
    <w:p w14:paraId="238DD308">
      <w:pPr>
        <w:rPr>
          <w:rFonts w:hint="default" w:ascii="Times New Roman" w:hAnsi="Times New Roman"/>
          <w:lang w:val="ru-RU"/>
        </w:rPr>
      </w:pPr>
    </w:p>
    <w:p w14:paraId="7601F85F">
      <w:pPr>
        <w:rPr>
          <w:rFonts w:hint="default" w:ascii="Times New Roman" w:hAnsi="Times New Roman"/>
          <w:lang w:val="ru-RU"/>
        </w:rPr>
      </w:pPr>
    </w:p>
    <w:p w14:paraId="1D859433">
      <w:pPr>
        <w:rPr>
          <w:rFonts w:hint="default" w:ascii="Times New Roman" w:hAnsi="Times New Roman"/>
          <w:lang w:val="ru-RU"/>
        </w:rPr>
      </w:pPr>
    </w:p>
    <w:p w14:paraId="5AD47801">
      <w:pPr>
        <w:rPr>
          <w:rFonts w:hint="default" w:ascii="Times New Roman" w:hAnsi="Times New Roman"/>
          <w:lang w:val="ru-RU"/>
        </w:rPr>
      </w:pPr>
    </w:p>
    <w:p w14:paraId="25BC4E66">
      <w:pPr>
        <w:rPr>
          <w:rFonts w:hint="default" w:ascii="Times New Roman" w:hAnsi="Times New Roman"/>
          <w:lang w:val="ru-RU"/>
        </w:rPr>
      </w:pPr>
    </w:p>
    <w:p w14:paraId="3EE309FA">
      <w:pPr>
        <w:rPr>
          <w:rFonts w:hint="default" w:ascii="Times New Roman" w:hAnsi="Times New Roman"/>
          <w:lang w:val="ru-RU"/>
        </w:rPr>
      </w:pPr>
    </w:p>
    <w:p w14:paraId="7471E41A">
      <w:pPr>
        <w:rPr>
          <w:rFonts w:hint="default" w:ascii="Times New Roman" w:hAnsi="Times New Roman"/>
          <w:lang w:val="ru-RU"/>
        </w:rPr>
      </w:pPr>
    </w:p>
    <w:p w14:paraId="2D6AC97F">
      <w:pPr>
        <w:rPr>
          <w:rFonts w:hint="default" w:ascii="Times New Roman" w:hAnsi="Times New Roman"/>
          <w:lang w:val="ru-RU"/>
        </w:rPr>
      </w:pPr>
    </w:p>
    <w:p w14:paraId="6865F69F">
      <w:pPr>
        <w:rPr>
          <w:rFonts w:hint="default" w:ascii="Times New Roman" w:hAnsi="Times New Roman"/>
          <w:lang w:val="ru-RU"/>
        </w:rPr>
      </w:pPr>
    </w:p>
    <w:p w14:paraId="6259995C">
      <w:pPr>
        <w:rPr>
          <w:rFonts w:hint="default" w:ascii="Times New Roman" w:hAnsi="Times New Roman"/>
          <w:lang w:val="ru-RU"/>
        </w:rPr>
      </w:pPr>
    </w:p>
    <w:p w14:paraId="003D01A1">
      <w:pPr>
        <w:rPr>
          <w:rFonts w:hint="default" w:ascii="Times New Roman" w:hAnsi="Times New Roman"/>
          <w:lang w:val="ru-RU"/>
        </w:rPr>
      </w:pPr>
    </w:p>
    <w:p w14:paraId="23428DBE">
      <w:pPr>
        <w:rPr>
          <w:rFonts w:hint="default" w:ascii="Times New Roman" w:hAnsi="Times New Roman"/>
          <w:lang w:val="ru-RU"/>
        </w:rPr>
      </w:pPr>
    </w:p>
    <w:p w14:paraId="4D101C8A">
      <w:pPr>
        <w:rPr>
          <w:rFonts w:hint="default" w:ascii="Times New Roman" w:hAnsi="Times New Roman"/>
          <w:lang w:val="ru-RU"/>
        </w:rPr>
      </w:pPr>
    </w:p>
    <w:p w14:paraId="0DFA1B97">
      <w:pPr>
        <w:rPr>
          <w:rFonts w:hint="default" w:ascii="Times New Roman" w:hAnsi="Times New Roman"/>
          <w:lang w:val="ru-RU"/>
        </w:rPr>
      </w:pPr>
    </w:p>
    <w:p w14:paraId="333087BB">
      <w:pPr>
        <w:rPr>
          <w:rFonts w:hint="default" w:ascii="Times New Roman" w:hAnsi="Times New Roman"/>
          <w:lang w:val="ru-RU"/>
        </w:rPr>
      </w:pPr>
    </w:p>
    <w:p w14:paraId="7A67145C">
      <w:pPr>
        <w:rPr>
          <w:rFonts w:hint="default" w:ascii="Times New Roman" w:hAnsi="Times New Roman"/>
          <w:lang w:val="ru-RU"/>
        </w:rPr>
      </w:pPr>
    </w:p>
    <w:p w14:paraId="7441940A">
      <w:pPr>
        <w:rPr>
          <w:rFonts w:hint="default" w:ascii="Times New Roman" w:hAnsi="Times New Roman"/>
          <w:lang w:val="ru-RU"/>
        </w:rPr>
      </w:pPr>
    </w:p>
    <w:p w14:paraId="6AC6FBAE">
      <w:pPr>
        <w:rPr>
          <w:rFonts w:hint="default" w:ascii="Times New Roman" w:hAnsi="Times New Roman"/>
          <w:lang w:val="ru-RU"/>
        </w:rPr>
      </w:pPr>
    </w:p>
    <w:p w14:paraId="6819219A">
      <w:pPr>
        <w:rPr>
          <w:rFonts w:hint="default" w:ascii="Times New Roman" w:hAnsi="Times New Roman"/>
          <w:lang w:val="ru-RU"/>
        </w:rPr>
      </w:pPr>
    </w:p>
    <w:p w14:paraId="5B65691C"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outlineLvl w:val="0"/>
        <w:rPr>
          <w:rFonts w:hint="default" w:ascii="Times New Roman" w:hAnsi="Times New Roman" w:cs="Times New Roman"/>
          <w:lang w:val="ru-RU"/>
        </w:rPr>
      </w:pPr>
      <w:bookmarkStart w:id="0" w:name="_Toc21959"/>
      <w:r>
        <w:rPr>
          <w:rFonts w:hint="default" w:ascii="Times New Roman" w:hAnsi="Times New Roman" w:cs="Times New Roman"/>
          <w:i w:val="0"/>
          <w:iCs w:val="0"/>
          <w:lang w:val="ru-RU"/>
        </w:rPr>
        <w:t>1 ВВЕДЕНИЕ</w:t>
      </w:r>
      <w:bookmarkEnd w:id="0"/>
    </w:p>
    <w:p w14:paraId="43C81FC0">
      <w:pPr>
        <w:pStyle w:val="3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  <w:outlineLvl w:val="1"/>
        <w:rPr>
          <w:rFonts w:hint="default" w:ascii="Times New Roman" w:hAnsi="Times New Roman" w:cs="Times New Roman"/>
          <w:i w:val="0"/>
          <w:iCs w:val="0"/>
          <w:lang w:val="ru-RU"/>
        </w:rPr>
      </w:pPr>
      <w:bookmarkStart w:id="1" w:name="_Toc19048"/>
      <w:r>
        <w:rPr>
          <w:rFonts w:hint="default" w:ascii="Times New Roman" w:hAnsi="Times New Roman" w:cs="Times New Roman"/>
          <w:i w:val="0"/>
          <w:iCs w:val="0"/>
          <w:lang w:val="ru-RU"/>
        </w:rPr>
        <w:t>1.1 Область применения</w:t>
      </w:r>
      <w:bookmarkEnd w:id="1"/>
    </w:p>
    <w:p w14:paraId="5A4D299D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Программное обеспечение по управлению и контролю системой кондиционирования предназначено для автоматизации процессов управления климатическими системами в жилых, офисных и промышленных помещениях. Оно обеспечивает дистанционный мониторинг и управление параметрами работы кондиционеров, позволяя пользователям легко контролировать температуру, влажность и давление.</w:t>
      </w:r>
    </w:p>
    <w:p w14:paraId="2D62BAE9"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outlineLvl w:val="1"/>
        <w:rPr>
          <w:rFonts w:hint="default" w:ascii="Times New Roman" w:hAnsi="Times New Roman"/>
          <w:i w:val="0"/>
          <w:iCs w:val="0"/>
          <w:lang w:val="ru-RU"/>
        </w:rPr>
      </w:pPr>
      <w:bookmarkStart w:id="2" w:name="_Toc22215"/>
      <w:r>
        <w:rPr>
          <w:rFonts w:hint="default" w:ascii="Times New Roman" w:hAnsi="Times New Roman" w:cs="Times New Roman"/>
          <w:i w:val="0"/>
          <w:iCs w:val="0"/>
          <w:lang w:val="ru-RU"/>
        </w:rPr>
        <w:t>1.2 Краткое описание возможностей</w:t>
      </w:r>
      <w:bookmarkEnd w:id="2"/>
    </w:p>
    <w:p w14:paraId="178130B7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Программное обеспечение для управления и контроля системой кондиционирования предоставляет пользователям следующие основные возможности:</w:t>
      </w:r>
    </w:p>
    <w:p w14:paraId="5431EA36"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68" w:leftChars="0" w:hanging="708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Управление системой кондиционирования</w:t>
      </w:r>
    </w:p>
    <w:p w14:paraId="32788608"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Включение и выключение системы кондиционирования</w:t>
      </w:r>
    </w:p>
    <w:p w14:paraId="606B5D1A"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Регулировка температуры</w:t>
      </w:r>
    </w:p>
    <w:p w14:paraId="61097E18"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Регулировка направления воздуха</w:t>
      </w:r>
    </w:p>
    <w:p w14:paraId="081351F9"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68" w:leftChars="0" w:hanging="708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Мониторинг состояния системы</w:t>
      </w:r>
    </w:p>
    <w:p w14:paraId="3F896EFF"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Просмотр текущей температуры, влажности и давления</w:t>
      </w:r>
    </w:p>
    <w:p w14:paraId="3F206D46"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Отслеживание состояния системы (активна</w:t>
      </w:r>
      <w:r>
        <w:rPr>
          <w:rFonts w:hint="default" w:ascii="Times New Roman" w:hAnsi="Times New Roman"/>
          <w:sz w:val="24"/>
          <w:szCs w:val="24"/>
          <w:lang w:val="en-US"/>
        </w:rPr>
        <w:t>/</w:t>
      </w:r>
      <w:r>
        <w:rPr>
          <w:rFonts w:hint="default" w:ascii="Times New Roman" w:hAnsi="Times New Roman"/>
          <w:sz w:val="24"/>
          <w:szCs w:val="24"/>
          <w:lang w:val="ru-RU"/>
        </w:rPr>
        <w:t>неактивна)</w:t>
      </w:r>
    </w:p>
    <w:p w14:paraId="48DC8992">
      <w:pPr>
        <w:pStyle w:val="3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  <w:outlineLvl w:val="1"/>
        <w:rPr>
          <w:rFonts w:hint="default" w:ascii="Times New Roman" w:hAnsi="Times New Roman" w:cs="Times New Roman"/>
          <w:i w:val="0"/>
          <w:iCs w:val="0"/>
          <w:lang w:val="ru-RU"/>
        </w:rPr>
      </w:pPr>
      <w:bookmarkStart w:id="3" w:name="_Toc13398"/>
      <w:r>
        <w:rPr>
          <w:rFonts w:hint="default" w:ascii="Times New Roman" w:hAnsi="Times New Roman" w:cs="Times New Roman"/>
          <w:i w:val="0"/>
          <w:iCs w:val="0"/>
          <w:lang w:val="ru-RU"/>
        </w:rPr>
        <w:t>1.3 Уровень подготовки пользователя</w:t>
      </w:r>
      <w:bookmarkEnd w:id="3"/>
    </w:p>
    <w:p w14:paraId="65A983CD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Для эффективного использования программного обеспечения по управлению и контролю системой кондиционирования требуется минимальный уровень технической подготовки. Пользователю необходимо обладать базовыми навыками работы с компьютером или мобильным устройством, такими как:</w:t>
      </w:r>
    </w:p>
    <w:p w14:paraId="7B9EDD6E">
      <w:pPr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68" w:leftChars="0" w:hanging="708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Базовые навыки работы с операционной системой</w:t>
      </w:r>
    </w:p>
    <w:p w14:paraId="5CC4DC40">
      <w:pPr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Умение запускать программы, устанавливать приложения, сохранять и открывать файлы</w:t>
      </w:r>
    </w:p>
    <w:p w14:paraId="74B41928">
      <w:pPr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68" w:leftChars="0" w:hanging="708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Знание работы с графическим интерфейсом</w:t>
      </w:r>
    </w:p>
    <w:p w14:paraId="05561174">
      <w:pPr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Способность ориентироваться в графическом интерфейсе (меню, кнопки, вкладки)</w:t>
      </w:r>
    </w:p>
    <w:p w14:paraId="01B62F8A">
      <w:pPr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68" w:leftChars="0" w:hanging="708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Основные представления о работе климатических систем</w:t>
      </w:r>
    </w:p>
    <w:p w14:paraId="3DD436CA">
      <w:pPr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Понимание базовых функций кондиционеров, таких как регулировка температуры</w:t>
      </w:r>
    </w:p>
    <w:p w14:paraId="707969A3">
      <w:pPr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Знание ключевых параметров, таких как температура и влажность, для комфортного микроклимата</w:t>
      </w:r>
    </w:p>
    <w:p w14:paraId="22279D1A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br w:type="page"/>
      </w:r>
    </w:p>
    <w:p w14:paraId="4B4D86E3"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/>
          <w:lang w:val="ru-RU"/>
        </w:rPr>
      </w:pPr>
      <w:bookmarkStart w:id="4" w:name="_Toc3926"/>
      <w:r>
        <w:rPr>
          <w:rFonts w:hint="default" w:ascii="Times New Roman" w:hAnsi="Times New Roman" w:cs="Times New Roman"/>
          <w:lang w:val="ru-RU"/>
        </w:rPr>
        <w:t>2 НАЗНАЧЕНИЕ И УСЛОВИЯ ПРИМЕНЕНИЯ</w:t>
      </w:r>
      <w:bookmarkEnd w:id="4"/>
    </w:p>
    <w:p w14:paraId="181F66BD"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Программное обеспечение по управлению и контролю системой кондиционирования предназначено для автоматизации и упрощения процесса управления климатическими системами. Основная цель — обеспечить пользователям удобный способ контроля температуры, влажности и других параметров, поддерживающих комфортные условия в помещении.</w:t>
      </w:r>
    </w:p>
    <w:p w14:paraId="2EA276AC"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Условия применения:</w:t>
      </w:r>
    </w:p>
    <w:p w14:paraId="19A085C6">
      <w:pPr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68" w:leftChars="0" w:hanging="708" w:firstLineChars="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Тип оборудования: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Программное обеспечение предназначено для работы с кондиционерами, поддерживающими дистанционное управление и интеграцию с внешними системами через сетевые интерфейсы или протоколы.</w:t>
      </w:r>
    </w:p>
    <w:p w14:paraId="1A1D9ED3">
      <w:pPr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68" w:leftChars="0" w:hanging="708" w:firstLineChars="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Операционные системы: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Приложение совместимо с операционной системой Windows</w:t>
      </w:r>
    </w:p>
    <w:p w14:paraId="1C4B45BA">
      <w:pPr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68" w:leftChars="0" w:hanging="708" w:firstLineChars="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Среда эксплуатации:</w:t>
      </w:r>
    </w:p>
    <w:p w14:paraId="27FB3A53">
      <w:pPr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Поддержка работы как в небольших помещениях (квартиры, дома), так и в крупных зданиях (офисные и торговые центры, промышленные объекты)</w:t>
      </w:r>
    </w:p>
    <w:p w14:paraId="2652A75B">
      <w:pPr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Для удалённого управления требуется стабильное интернет-соединение или локальная сеть</w:t>
      </w:r>
    </w:p>
    <w:p w14:paraId="708D8CC6">
      <w:pPr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68" w:leftChars="0" w:hanging="708" w:firstLineChars="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Температурные и эксплуатационные условия:</w:t>
      </w:r>
    </w:p>
    <w:p w14:paraId="7C8902F3">
      <w:pPr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Программа должна использоваться в условиях, соответствующих эксплуатационным характеристикам поддерживаемых систем кондиционирования</w:t>
      </w:r>
    </w:p>
    <w:p w14:paraId="5E8D78FB">
      <w:pPr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Поддержка работы при изменении погодных условий и режимов эксплуатации внутри помещений</w:t>
      </w:r>
    </w:p>
    <w:p w14:paraId="3CD8E2A3">
      <w:pPr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68" w:leftChars="0" w:hanging="708" w:firstLineChars="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Техническое обслуживание:</w:t>
      </w:r>
    </w:p>
    <w:p w14:paraId="041C71E9">
      <w:pPr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Программное обеспечение рекомендуется обновлять своевременно для поддержания актуальности функций и безопасности</w:t>
      </w:r>
    </w:p>
    <w:p w14:paraId="7EB32168">
      <w:pPr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Важно соблюдать указания по поддержке оборудования для корректной работы системы (регулярное техническое обслуживание, чистка фильтров и т.д.)</w:t>
      </w:r>
    </w:p>
    <w:p w14:paraId="0E4D139D"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Это приложение подходит для использования в различных сценариях, обеспечивая гибкое управление климатическими условиями в зависимости от потребностей пользователя и специфики объекта.</w:t>
      </w:r>
    </w:p>
    <w:p w14:paraId="25B7FB6D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br w:type="page"/>
      </w:r>
    </w:p>
    <w:p w14:paraId="662277C5"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/>
          <w:lang w:val="ru-RU"/>
        </w:rPr>
      </w:pPr>
      <w:bookmarkStart w:id="5" w:name="_Toc28732"/>
      <w:r>
        <w:rPr>
          <w:rFonts w:hint="default" w:ascii="Times New Roman" w:hAnsi="Times New Roman" w:cs="Times New Roman"/>
          <w:lang w:val="ru-RU"/>
        </w:rPr>
        <w:t>3 ПОДГОТОВКА К РАБОТЕ</w:t>
      </w:r>
      <w:bookmarkEnd w:id="5"/>
    </w:p>
    <w:p w14:paraId="54F383EB"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outlineLvl w:val="1"/>
        <w:rPr>
          <w:rFonts w:hint="default" w:ascii="Times New Roman" w:hAnsi="Times New Roman"/>
          <w:i w:val="0"/>
          <w:iCs w:val="0"/>
          <w:lang w:val="ru-RU"/>
        </w:rPr>
      </w:pPr>
      <w:bookmarkStart w:id="6" w:name="_Toc20746"/>
      <w:r>
        <w:rPr>
          <w:rFonts w:hint="default" w:ascii="Times New Roman" w:hAnsi="Times New Roman" w:cs="Times New Roman"/>
          <w:i w:val="0"/>
          <w:iCs w:val="0"/>
          <w:lang w:val="ru-RU"/>
        </w:rPr>
        <w:t xml:space="preserve">3.1 </w:t>
      </w:r>
      <w:r>
        <w:rPr>
          <w:rFonts w:hint="default" w:ascii="Times New Roman" w:hAnsi="Times New Roman"/>
          <w:i w:val="0"/>
          <w:iCs w:val="0"/>
          <w:lang w:val="ru-RU"/>
        </w:rPr>
        <w:t>Состав и содержание дистрибутивного носителя данных</w:t>
      </w:r>
      <w:bookmarkEnd w:id="6"/>
    </w:p>
    <w:p w14:paraId="649D31B8"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Дистрибутивный носитель данных с программным обеспечением для управления и контроля системой кондиционирования включает в себя следующие компоненты:</w:t>
      </w:r>
    </w:p>
    <w:p w14:paraId="75452E48">
      <w:pPr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Исполняемый файл приложения: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Файл основного программного обеспечения, готовый к установке на поддерживаемые операционные системы</w:t>
      </w:r>
    </w:p>
    <w:p w14:paraId="2AD7D8FA">
      <w:pPr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Руководство пользователя: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Файл с документацией в формате DOCX, содержащий инструкции по установке, настройке и эксплуатации программы</w:t>
      </w:r>
    </w:p>
    <w:p w14:paraId="3CCCA45B"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outlineLvl w:val="1"/>
        <w:rPr>
          <w:rFonts w:hint="default" w:ascii="Times New Roman" w:hAnsi="Times New Roman"/>
          <w:i w:val="0"/>
          <w:iCs w:val="0"/>
          <w:lang w:val="ru-RU"/>
        </w:rPr>
      </w:pPr>
      <w:bookmarkStart w:id="7" w:name="_Toc22666"/>
      <w:r>
        <w:rPr>
          <w:rFonts w:hint="default" w:ascii="Times New Roman" w:hAnsi="Times New Roman" w:cs="Times New Roman"/>
          <w:i w:val="0"/>
          <w:iCs w:val="0"/>
          <w:lang w:val="ru-RU"/>
        </w:rPr>
        <w:t xml:space="preserve">3.2 </w:t>
      </w:r>
      <w:r>
        <w:rPr>
          <w:rFonts w:hint="default" w:ascii="Times New Roman" w:hAnsi="Times New Roman"/>
          <w:i w:val="0"/>
          <w:iCs w:val="0"/>
          <w:lang w:val="ru-RU"/>
        </w:rPr>
        <w:t>Порядок загрузки данных и программ</w:t>
      </w:r>
      <w:bookmarkEnd w:id="7"/>
    </w:p>
    <w:p w14:paraId="28B3277F"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Для корректной установки и начала работы с программным обеспечением по управлению и контролю системой кондиционирования, выполните следующие шаги:</w:t>
      </w:r>
    </w:p>
    <w:p w14:paraId="14C57172">
      <w:pPr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68" w:leftChars="0" w:hanging="708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Подготовка к установке</w:t>
      </w:r>
    </w:p>
    <w:p w14:paraId="4161B47F">
      <w:pPr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Убедитесь, что устройство, на которое будет установлено приложение, соответствует минимальным системным требованиям (операционная система, объём оперативной памяти, наличие сетевого соединения)</w:t>
      </w:r>
    </w:p>
    <w:p w14:paraId="2FF23CCC">
      <w:pPr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Проверьте наличие прав администратора на компьютере, если это требуется для установки программного обеспечения</w:t>
      </w:r>
    </w:p>
    <w:p w14:paraId="78A3C359">
      <w:pPr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68" w:leftChars="0" w:hanging="708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Загрузка программного обеспечения</w:t>
      </w:r>
    </w:p>
    <w:p w14:paraId="3865B270">
      <w:pPr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Способ 1: Скачивание из сети</w:t>
      </w:r>
    </w:p>
    <w:p w14:paraId="6D448030">
      <w:pPr>
        <w:keepLines w:val="0"/>
        <w:pageBreakBefore w:val="0"/>
        <w:widowControl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508" w:leftChars="0" w:hanging="708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Перейдите на официальный сайт разработчика или в указанное хранилище данных, где размещен дистрибутив</w:t>
      </w:r>
    </w:p>
    <w:p w14:paraId="7B6DEFC3">
      <w:pPr>
        <w:keepLines w:val="0"/>
        <w:pageBreakBefore w:val="0"/>
        <w:widowControl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508" w:leftChars="0" w:hanging="708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Скачайте архив с программным обеспечением или установочный файл</w:t>
      </w:r>
    </w:p>
    <w:p w14:paraId="7BDCF722">
      <w:pPr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Способ 2: Загрузка с дистрибутивного носителя</w:t>
      </w:r>
    </w:p>
    <w:p w14:paraId="4FE3814A">
      <w:pPr>
        <w:keepLines w:val="0"/>
        <w:pageBreakBefore w:val="0"/>
        <w:widowControl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508" w:leftChars="0" w:hanging="708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Вставьте физический носитель (флешку, диск) с программой в компьютер</w:t>
      </w:r>
    </w:p>
    <w:p w14:paraId="6B9FEAA3">
      <w:pPr>
        <w:keepLines w:val="0"/>
        <w:pageBreakBefore w:val="0"/>
        <w:widowControl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508" w:leftChars="0" w:hanging="708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Откройте папку с содержимым носителя и найдите установочный файл</w:t>
      </w:r>
    </w:p>
    <w:p w14:paraId="2C78CB19"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outlineLvl w:val="1"/>
        <w:rPr>
          <w:rFonts w:hint="default" w:ascii="Times New Roman" w:hAnsi="Times New Roman"/>
          <w:i w:val="0"/>
          <w:iCs w:val="0"/>
          <w:lang w:val="ru-RU"/>
        </w:rPr>
      </w:pPr>
      <w:bookmarkStart w:id="8" w:name="_Toc26368"/>
      <w:r>
        <w:rPr>
          <w:rFonts w:hint="default" w:ascii="Times New Roman" w:hAnsi="Times New Roman" w:cs="Times New Roman"/>
          <w:i w:val="0"/>
          <w:iCs w:val="0"/>
          <w:lang w:val="ru-RU"/>
        </w:rPr>
        <w:t xml:space="preserve">3.3 </w:t>
      </w:r>
      <w:r>
        <w:rPr>
          <w:rFonts w:hint="default" w:ascii="Times New Roman" w:hAnsi="Times New Roman"/>
          <w:i w:val="0"/>
          <w:iCs w:val="0"/>
          <w:lang w:val="ru-RU"/>
        </w:rPr>
        <w:t>Порядок проверки работоспособности</w:t>
      </w:r>
      <w:bookmarkEnd w:id="8"/>
    </w:p>
    <w:p w14:paraId="7685613A"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Для проверки работоспособности программного обеспечения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7C7A2B29">
      <w:pPr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Запустить исполняемый файл 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.exe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)</w:t>
      </w:r>
    </w:p>
    <w:p w14:paraId="3A5492BB">
      <w:pPr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Убедиться, что окно с интерфейсом открыто</w:t>
      </w:r>
    </w:p>
    <w:p w14:paraId="3B159EB7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br w:type="page"/>
      </w:r>
    </w:p>
    <w:p w14:paraId="76EB7716"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/>
          <w:lang w:val="ru-RU"/>
        </w:rPr>
      </w:pPr>
      <w:bookmarkStart w:id="9" w:name="_Toc9391"/>
      <w:r>
        <w:rPr>
          <w:rFonts w:hint="default" w:ascii="Times New Roman" w:hAnsi="Times New Roman" w:cs="Times New Roman"/>
          <w:lang w:val="ru-RU"/>
        </w:rPr>
        <w:t>4 ОПИСАНИЕ ОПЕРАЦИЙ</w:t>
      </w:r>
      <w:bookmarkEnd w:id="9"/>
    </w:p>
    <w:p w14:paraId="7841CCEB"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Включение системы (рис. 1): На интерфейсе находится индикатор работы системы и  кнопка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Вкл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, до ее нажатия функционал не доступен. Так же на интерфейсе указывается текущее значение температуры, влажности и давления в установленных ед. измерения.</w:t>
      </w:r>
    </w:p>
    <w:p w14:paraId="5892D6EC"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4805680" cy="3612515"/>
            <wp:effectExtent l="0" t="0" r="13970" b="698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96347"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ru-RU"/>
        </w:rPr>
        <w:t>Рисунок 1. Включение системы</w:t>
      </w:r>
    </w:p>
    <w:p w14:paraId="0F1ADD46"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Система активна (рис. 2): После включения системы индикатор работы становится зелёным, а так же открывается весь функционал.</w:t>
      </w:r>
    </w:p>
    <w:p w14:paraId="011C9902"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4196715" cy="3141980"/>
            <wp:effectExtent l="0" t="0" r="13335" b="127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1B3A5"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ru-RU"/>
        </w:rPr>
        <w:t>Рисунок 2. Система активна</w:t>
      </w:r>
    </w:p>
    <w:p w14:paraId="6A7DC69D"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3DBFA85E"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Кнопки «+» и «-» (рис. 3): Регулируют температуру в текущей шкале измерения в диапазоне.</w:t>
      </w:r>
    </w:p>
    <w:p w14:paraId="1B624651"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4879340" cy="3649345"/>
            <wp:effectExtent l="0" t="0" r="16510" b="825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934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46C8E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ru-RU"/>
        </w:rPr>
        <w:t>Рисунок 3. Изменение температуры</w:t>
      </w:r>
    </w:p>
    <w:p w14:paraId="63619DCF"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Кнопка «Настройки» (рис. 4): Открывает окно настроек, в котором можно выбрать шкалу измерения температуры, давления, а так же цветовую тему интерфейса. После выбара шкал измерения требуется применить изменения по нажатию на кнопку «Применить». Однако выбор темы доступен без подтверждения (при нажатии на определенную тему).</w:t>
      </w:r>
    </w:p>
    <w:p w14:paraId="1EB1B2CF"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2674620" cy="2693035"/>
            <wp:effectExtent l="0" t="0" r="11430" b="1206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2C44F"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ru-RU"/>
        </w:rPr>
        <w:t>Рисунок 4. Окно настроек</w:t>
      </w:r>
    </w:p>
    <w:p w14:paraId="3EC8B6A3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br w:type="page"/>
      </w:r>
    </w:p>
    <w:p w14:paraId="6A7E7175"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Изменение темы приложения (рис. 5)</w:t>
      </w:r>
    </w:p>
    <w:p w14:paraId="7B15F195"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4315460" cy="3236595"/>
            <wp:effectExtent l="0" t="0" r="8890" b="1905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E75B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ru-RU"/>
        </w:rPr>
        <w:t>Рисунок 5. Тёмная тема</w:t>
      </w:r>
    </w:p>
    <w:p w14:paraId="11B47441"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Кнопки управления, указанные как стрелки меняют горизонтальное и вертикальное направление воздуха (Однако на графическом интерфейсе не показаны).</w:t>
      </w:r>
    </w:p>
    <w:p w14:paraId="09B903C4"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Кнопка «Изменить входные данные» (рис. 6): Открывает окно для ввода входных параметров (имитирует данные кондиционера). Шкалы, в которых указывать параметры, являются динамическими, то есть если открыть окно настроек одновременно с окном входных данных и изменить шкалы параметров, то они так же поменяются в окне входных данных(вводить данные в текущей шкале измерения).</w:t>
      </w:r>
    </w:p>
    <w:p w14:paraId="7D566BCD"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2819400" cy="2819400"/>
            <wp:effectExtent l="0" t="0" r="0" b="0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481FD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ru-RU"/>
        </w:rPr>
        <w:t>Рисунок 6. Окно входных данных</w:t>
      </w:r>
    </w:p>
    <w:p w14:paraId="371E6BB8"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3360E447"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На рис. 7 показано полное изменение данных.</w:t>
      </w:r>
    </w:p>
    <w:p w14:paraId="538B9172"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4603750" cy="3447415"/>
            <wp:effectExtent l="0" t="0" r="6350" b="635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F97CB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ru-RU"/>
        </w:rPr>
        <w:t>Рисунок 7. Полное изменение данных</w:t>
      </w:r>
    </w:p>
    <w:p w14:paraId="19203B88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ab/>
        <w:t xml:space="preserve">Сохранение настроек происходит автоматически в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.xml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файл при закрытии основного окна.</w:t>
      </w:r>
    </w:p>
    <w:p w14:paraId="1BC95D72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br w:type="page"/>
      </w:r>
    </w:p>
    <w:p w14:paraId="452B0295"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/>
          <w:lang w:val="ru-RU"/>
        </w:rPr>
      </w:pPr>
      <w:bookmarkStart w:id="10" w:name="_Toc26783"/>
      <w:r>
        <w:rPr>
          <w:rFonts w:hint="default" w:ascii="Times New Roman" w:hAnsi="Times New Roman" w:cs="Times New Roman"/>
          <w:lang w:val="ru-RU"/>
        </w:rPr>
        <w:t>5 РЕКОМЕНДАЦИИ ПО ОСВОЕНИЮ</w:t>
      </w:r>
      <w:bookmarkEnd w:id="10"/>
    </w:p>
    <w:p w14:paraId="6F029604"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Для эффективного и быстрого освоения программного обеспечения по управлению и контролю системой кондиционирования рекомендуется о</w:t>
      </w:r>
      <w:r>
        <w:rPr>
          <w:rFonts w:hint="default" w:ascii="Times New Roman" w:hAnsi="Times New Roman"/>
          <w:sz w:val="24"/>
          <w:szCs w:val="24"/>
          <w:lang w:val="ru-RU"/>
        </w:rPr>
        <w:t>знакомьтесь с руководством пользователя, изучите интерфейс программы, попробовать основные функции на практике, поэкспериментировать с настройками и постепенно углубляться в функционал.</w:t>
      </w:r>
    </w:p>
    <w:p w14:paraId="4DD80BFB"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4A876227"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sectPr>
      <w:footerReference r:id="rId5" w:type="default"/>
      <w:pgSz w:w="11906" w:h="16838"/>
      <w:pgMar w:top="1134" w:right="567" w:bottom="1134" w:left="1701" w:header="720" w:footer="720" w:gutter="0"/>
      <w:pgNumType w:fmt="decimal"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0CBF0E"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DB6793">
    <w:pPr>
      <w:pStyle w:val="11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25E100"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JE6Y7H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725E100"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87D9BD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D89F5F"/>
    <w:multiLevelType w:val="singleLevel"/>
    <w:tmpl w:val="94D89F5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C1AD345"/>
    <w:multiLevelType w:val="multilevel"/>
    <w:tmpl w:val="BC1AD3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2">
    <w:nsid w:val="BF29100B"/>
    <w:multiLevelType w:val="singleLevel"/>
    <w:tmpl w:val="BF29100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420422D"/>
    <w:multiLevelType w:val="multilevel"/>
    <w:tmpl w:val="D420422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4">
    <w:nsid w:val="3C9DB519"/>
    <w:multiLevelType w:val="multilevel"/>
    <w:tmpl w:val="3C9DB51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5">
    <w:nsid w:val="77B56D08"/>
    <w:multiLevelType w:val="multilevel"/>
    <w:tmpl w:val="77B56D0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F5DCD"/>
    <w:rsid w:val="023E79BD"/>
    <w:rsid w:val="0276345F"/>
    <w:rsid w:val="03137F71"/>
    <w:rsid w:val="03AE6494"/>
    <w:rsid w:val="03F7698E"/>
    <w:rsid w:val="05234606"/>
    <w:rsid w:val="054F6C10"/>
    <w:rsid w:val="0709089A"/>
    <w:rsid w:val="07665DA2"/>
    <w:rsid w:val="085E5949"/>
    <w:rsid w:val="0977074C"/>
    <w:rsid w:val="0B381EF4"/>
    <w:rsid w:val="0CAD7335"/>
    <w:rsid w:val="0D9F7818"/>
    <w:rsid w:val="0E4773FA"/>
    <w:rsid w:val="0E651252"/>
    <w:rsid w:val="0FF3154F"/>
    <w:rsid w:val="1122342A"/>
    <w:rsid w:val="114F5DCD"/>
    <w:rsid w:val="12492478"/>
    <w:rsid w:val="139F5747"/>
    <w:rsid w:val="14A3156B"/>
    <w:rsid w:val="1560191E"/>
    <w:rsid w:val="15CA354C"/>
    <w:rsid w:val="15F22A72"/>
    <w:rsid w:val="17942284"/>
    <w:rsid w:val="181C2D35"/>
    <w:rsid w:val="1876405C"/>
    <w:rsid w:val="199F74A2"/>
    <w:rsid w:val="1ADA4D76"/>
    <w:rsid w:val="1B0B1E6A"/>
    <w:rsid w:val="1B653DAA"/>
    <w:rsid w:val="1E9532EC"/>
    <w:rsid w:val="230F2815"/>
    <w:rsid w:val="233F1C1A"/>
    <w:rsid w:val="23A06601"/>
    <w:rsid w:val="25323BD1"/>
    <w:rsid w:val="2739158C"/>
    <w:rsid w:val="281F4E60"/>
    <w:rsid w:val="28634650"/>
    <w:rsid w:val="28994B2A"/>
    <w:rsid w:val="28DC43AF"/>
    <w:rsid w:val="28DC615D"/>
    <w:rsid w:val="29D566A1"/>
    <w:rsid w:val="2A8820F8"/>
    <w:rsid w:val="2BA94A1C"/>
    <w:rsid w:val="2C5D4EB5"/>
    <w:rsid w:val="2D3622E0"/>
    <w:rsid w:val="2DFA422D"/>
    <w:rsid w:val="2E613D4F"/>
    <w:rsid w:val="2F79054E"/>
    <w:rsid w:val="30344521"/>
    <w:rsid w:val="324F1398"/>
    <w:rsid w:val="32D9405D"/>
    <w:rsid w:val="35BA13C9"/>
    <w:rsid w:val="35C30466"/>
    <w:rsid w:val="360C068A"/>
    <w:rsid w:val="362877D1"/>
    <w:rsid w:val="36A9323B"/>
    <w:rsid w:val="36F037DC"/>
    <w:rsid w:val="39354AC7"/>
    <w:rsid w:val="39A64DE1"/>
    <w:rsid w:val="39D0733C"/>
    <w:rsid w:val="39F06BFD"/>
    <w:rsid w:val="3AA976C2"/>
    <w:rsid w:val="3B0D20C5"/>
    <w:rsid w:val="3C261CBA"/>
    <w:rsid w:val="3C5B6911"/>
    <w:rsid w:val="3CD817E2"/>
    <w:rsid w:val="3DD83800"/>
    <w:rsid w:val="3FB40073"/>
    <w:rsid w:val="401C11D4"/>
    <w:rsid w:val="409B6EA7"/>
    <w:rsid w:val="41DB58F5"/>
    <w:rsid w:val="43131F78"/>
    <w:rsid w:val="43F57980"/>
    <w:rsid w:val="44252DDD"/>
    <w:rsid w:val="45460483"/>
    <w:rsid w:val="45F97A3B"/>
    <w:rsid w:val="46E717E5"/>
    <w:rsid w:val="46F43381"/>
    <w:rsid w:val="477B49D4"/>
    <w:rsid w:val="485E1B22"/>
    <w:rsid w:val="488E0DCA"/>
    <w:rsid w:val="49317766"/>
    <w:rsid w:val="49795F0F"/>
    <w:rsid w:val="4A363944"/>
    <w:rsid w:val="4C2D2789"/>
    <w:rsid w:val="4C6A38FC"/>
    <w:rsid w:val="4EE10A3A"/>
    <w:rsid w:val="4F8C7A5C"/>
    <w:rsid w:val="4FB12D62"/>
    <w:rsid w:val="4FF52BAA"/>
    <w:rsid w:val="50915F48"/>
    <w:rsid w:val="510E100C"/>
    <w:rsid w:val="512C3D24"/>
    <w:rsid w:val="51CE2237"/>
    <w:rsid w:val="51EC30C9"/>
    <w:rsid w:val="528021E8"/>
    <w:rsid w:val="53653760"/>
    <w:rsid w:val="555B42EF"/>
    <w:rsid w:val="55DF0675"/>
    <w:rsid w:val="5698680F"/>
    <w:rsid w:val="56EA2FE5"/>
    <w:rsid w:val="585E25F3"/>
    <w:rsid w:val="591B75C2"/>
    <w:rsid w:val="599F4B42"/>
    <w:rsid w:val="59E47507"/>
    <w:rsid w:val="5A2B6183"/>
    <w:rsid w:val="5B9411C9"/>
    <w:rsid w:val="5C1D42D4"/>
    <w:rsid w:val="5D465377"/>
    <w:rsid w:val="5E5F0DE7"/>
    <w:rsid w:val="5F8B0825"/>
    <w:rsid w:val="60500B3D"/>
    <w:rsid w:val="61901233"/>
    <w:rsid w:val="61971C41"/>
    <w:rsid w:val="61A52B04"/>
    <w:rsid w:val="62595B4D"/>
    <w:rsid w:val="62A75240"/>
    <w:rsid w:val="62E9406F"/>
    <w:rsid w:val="62EE47AC"/>
    <w:rsid w:val="639D5156"/>
    <w:rsid w:val="657E36D4"/>
    <w:rsid w:val="65AD7581"/>
    <w:rsid w:val="65CF638C"/>
    <w:rsid w:val="66056E07"/>
    <w:rsid w:val="67352281"/>
    <w:rsid w:val="67D47381"/>
    <w:rsid w:val="67E60BCD"/>
    <w:rsid w:val="6A53455C"/>
    <w:rsid w:val="6A9C6F1F"/>
    <w:rsid w:val="6B67752D"/>
    <w:rsid w:val="6CAD3358"/>
    <w:rsid w:val="6D627650"/>
    <w:rsid w:val="6E2860C8"/>
    <w:rsid w:val="6E35746E"/>
    <w:rsid w:val="6EBC6221"/>
    <w:rsid w:val="6FC4797A"/>
    <w:rsid w:val="6FF96343"/>
    <w:rsid w:val="71B15F38"/>
    <w:rsid w:val="723B55F8"/>
    <w:rsid w:val="73540D98"/>
    <w:rsid w:val="748464C0"/>
    <w:rsid w:val="765320E5"/>
    <w:rsid w:val="7718631B"/>
    <w:rsid w:val="77C51F09"/>
    <w:rsid w:val="78590215"/>
    <w:rsid w:val="789F47A8"/>
    <w:rsid w:val="7B074467"/>
    <w:rsid w:val="7B8E6410"/>
    <w:rsid w:val="7BAA41B4"/>
    <w:rsid w:val="7C615057"/>
    <w:rsid w:val="7CBE0F77"/>
    <w:rsid w:val="7CE9699F"/>
    <w:rsid w:val="7DA911B8"/>
    <w:rsid w:val="7DFD25D2"/>
    <w:rsid w:val="7EA67DD6"/>
    <w:rsid w:val="7ED46CC2"/>
    <w:rsid w:val="7EF6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</w:p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2024-10-24T08:47:00Z</dcterms:created>
  <dc:creator>Yuii</dc:creator>
  <cp:lastModifiedBy>Yuii</cp:lastModifiedBy>
  <dcterms:modified xsi:type="dcterms:W3CDTF">2024-10-24T10:13:05Z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1049-12.2.0.18636</vt:lpwstr>
  </property>
  <property fmtid="{D5CDD505-2E9C-101B-9397-08002B2CF9AE}" pid="3" name="ICV">
    <vt:lpwstr>1D9B7EC0D6234F85A1B9F9EB97603A6A_11</vt:lpwstr>
  </property>
</Properties>
</file>