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1D6AB" w14:textId="77777777" w:rsidR="00BC7F82" w:rsidRDefault="00000000">
      <w:pPr>
        <w:spacing w:after="132"/>
        <w:ind w:right="197"/>
        <w:jc w:val="right"/>
      </w:pPr>
      <w:r>
        <w:rPr>
          <w:noProof/>
        </w:rPr>
        <w:drawing>
          <wp:inline distT="0" distB="0" distL="0" distR="0" wp14:anchorId="11A4B168" wp14:editId="7636A95C">
            <wp:extent cx="5730240" cy="2781300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cs="Microsoft YaHei UI"/>
          <w:b/>
          <w:sz w:val="28"/>
        </w:rPr>
        <w:t xml:space="preserve"> </w:t>
      </w:r>
    </w:p>
    <w:p w14:paraId="3BE56D3C" w14:textId="77777777" w:rsidR="00BC7F82" w:rsidRDefault="00000000">
      <w:pPr>
        <w:spacing w:after="195"/>
      </w:pPr>
      <w:r>
        <w:rPr>
          <w:rFonts w:ascii="Microsoft YaHei UI" w:eastAsia="Microsoft YaHei UI" w:hAnsi="Microsoft YaHei UI" w:cs="Microsoft YaHei UI"/>
          <w:b/>
          <w:sz w:val="28"/>
        </w:rPr>
        <w:t xml:space="preserve">Server Gigabit Network </w:t>
      </w:r>
    </w:p>
    <w:p w14:paraId="6B9C6E3C" w14:textId="77777777" w:rsidR="00BC7F82" w:rsidRDefault="00000000">
      <w:pPr>
        <w:spacing w:after="0" w:line="250" w:lineRule="auto"/>
        <w:ind w:left="-5" w:right="62" w:hanging="10"/>
        <w:jc w:val="both"/>
      </w:pPr>
      <w:r>
        <w:rPr>
          <w:rFonts w:ascii="Microsoft YaHei UI" w:eastAsia="Microsoft YaHei UI" w:hAnsi="Microsoft YaHei UI" w:cs="Microsoft YaHei UI"/>
          <w:sz w:val="23"/>
        </w:rPr>
        <w:t>Server Gigabit 是一家马来西亚本土商家，主要就是提供马来西亚境内的服务器和网络解决方案，目前有 2 个数据中心：分别位于马来西亚吉隆坡的 AIMS 数据中心和位于马来西亚赛城的 Bridge 数据中心。Server Gigabit 支持贝宝，加密货币和信用卡，提供马来西亚原生</w:t>
      </w:r>
    </w:p>
    <w:p w14:paraId="6B3DF306" w14:textId="77777777" w:rsidR="00BC7F82" w:rsidRDefault="00000000">
      <w:pPr>
        <w:spacing w:after="304" w:line="250" w:lineRule="auto"/>
        <w:ind w:left="-5" w:right="62" w:hanging="10"/>
        <w:jc w:val="both"/>
      </w:pPr>
      <w:r>
        <w:rPr>
          <w:rFonts w:ascii="Microsoft YaHei UI" w:eastAsia="Microsoft YaHei UI" w:hAnsi="Microsoft YaHei UI" w:cs="Microsoft YaHei UI"/>
          <w:sz w:val="23"/>
        </w:rPr>
        <w:t xml:space="preserve">IP。24/7 全天候售后服务，中英文沟通，以及 7 天退款条例。 </w:t>
      </w:r>
    </w:p>
    <w:p w14:paraId="42A11781" w14:textId="77777777" w:rsidR="00BC7F82" w:rsidRDefault="00000000">
      <w:pPr>
        <w:spacing w:after="1" w:line="258" w:lineRule="auto"/>
        <w:ind w:left="-5" w:right="112" w:hanging="10"/>
        <w:jc w:val="both"/>
      </w:pPr>
      <w:r>
        <w:rPr>
          <w:rFonts w:ascii="Arial" w:eastAsia="Arial" w:hAnsi="Arial" w:cs="Arial"/>
          <w:sz w:val="24"/>
        </w:rPr>
        <w:t xml:space="preserve">Server Gigabit VPS </w:t>
      </w:r>
      <w:r>
        <w:rPr>
          <w:rFonts w:ascii="Microsoft YaHei UI" w:eastAsia="Microsoft YaHei UI" w:hAnsi="Microsoft YaHei UI" w:cs="Microsoft YaHei UI"/>
          <w:sz w:val="24"/>
        </w:rPr>
        <w:t xml:space="preserve">默认是 </w:t>
      </w:r>
      <w:r>
        <w:rPr>
          <w:rFonts w:ascii="Arial" w:eastAsia="Arial" w:hAnsi="Arial" w:cs="Arial"/>
          <w:sz w:val="24"/>
        </w:rPr>
        <w:t xml:space="preserve">100Mbps </w:t>
      </w:r>
      <w:r>
        <w:rPr>
          <w:rFonts w:ascii="Microsoft YaHei UI" w:eastAsia="Microsoft YaHei UI" w:hAnsi="Microsoft YaHei UI" w:cs="Microsoft YaHei UI"/>
          <w:sz w:val="24"/>
        </w:rPr>
        <w:t>共享带宽，不限制流量使用，低延迟，架构</w:t>
      </w:r>
    </w:p>
    <w:p w14:paraId="390F801D" w14:textId="77777777" w:rsidR="00BC7F82" w:rsidRDefault="00000000">
      <w:pPr>
        <w:spacing w:after="222" w:line="258" w:lineRule="auto"/>
        <w:ind w:left="-5" w:right="112" w:hanging="10"/>
        <w:jc w:val="both"/>
      </w:pPr>
      <w:r>
        <w:rPr>
          <w:rFonts w:ascii="Arial" w:eastAsia="Arial" w:hAnsi="Arial" w:cs="Arial"/>
          <w:sz w:val="24"/>
        </w:rPr>
        <w:t xml:space="preserve">(VIRTUAL </w:t>
      </w:r>
      <w:proofErr w:type="gramStart"/>
      <w:r>
        <w:rPr>
          <w:rFonts w:ascii="Arial" w:eastAsia="Arial" w:hAnsi="Arial" w:cs="Arial"/>
          <w:sz w:val="24"/>
        </w:rPr>
        <w:t>TYPE)</w:t>
      </w:r>
      <w:r>
        <w:rPr>
          <w:rFonts w:ascii="Microsoft YaHei UI" w:eastAsia="Microsoft YaHei UI" w:hAnsi="Microsoft YaHei UI" w:cs="Microsoft YaHei UI"/>
          <w:sz w:val="24"/>
        </w:rPr>
        <w:t>：</w:t>
      </w:r>
      <w:proofErr w:type="gramEnd"/>
      <w:r>
        <w:rPr>
          <w:rFonts w:ascii="Arial" w:eastAsia="Arial" w:hAnsi="Arial" w:cs="Arial"/>
          <w:sz w:val="24"/>
        </w:rPr>
        <w:t xml:space="preserve">KVM </w:t>
      </w:r>
      <w:r>
        <w:rPr>
          <w:rFonts w:ascii="Microsoft YaHei UI" w:eastAsia="Microsoft YaHei UI" w:hAnsi="Microsoft YaHei UI" w:cs="Microsoft YaHei UI"/>
          <w:sz w:val="24"/>
        </w:rPr>
        <w:t xml:space="preserve">分为 </w:t>
      </w:r>
      <w:r>
        <w:rPr>
          <w:rFonts w:ascii="Arial" w:eastAsia="Arial" w:hAnsi="Arial" w:cs="Arial"/>
          <w:sz w:val="24"/>
        </w:rPr>
        <w:t xml:space="preserve">Linux VPS </w:t>
      </w:r>
      <w:r>
        <w:rPr>
          <w:rFonts w:ascii="Microsoft YaHei UI" w:eastAsia="Microsoft YaHei UI" w:hAnsi="Microsoft YaHei UI" w:cs="Microsoft YaHei UI"/>
          <w:sz w:val="24"/>
        </w:rPr>
        <w:t xml:space="preserve">和 </w:t>
      </w:r>
      <w:r>
        <w:rPr>
          <w:rFonts w:ascii="Arial" w:eastAsia="Arial" w:hAnsi="Arial" w:cs="Arial"/>
          <w:sz w:val="24"/>
        </w:rPr>
        <w:t xml:space="preserve">Windows VPS </w:t>
      </w:r>
      <w:r>
        <w:rPr>
          <w:rFonts w:ascii="Microsoft YaHei UI" w:eastAsia="Microsoft YaHei UI" w:hAnsi="Microsoft YaHei UI" w:cs="Microsoft YaHei UI"/>
          <w:sz w:val="24"/>
        </w:rPr>
        <w:t xml:space="preserve">两种，其中 </w:t>
      </w:r>
      <w:r>
        <w:rPr>
          <w:rFonts w:ascii="Arial" w:eastAsia="Arial" w:hAnsi="Arial" w:cs="Arial"/>
          <w:sz w:val="24"/>
        </w:rPr>
        <w:t xml:space="preserve">Linux VPS </w:t>
      </w:r>
      <w:r>
        <w:rPr>
          <w:rFonts w:ascii="Microsoft YaHei UI" w:eastAsia="Microsoft YaHei UI" w:hAnsi="Microsoft YaHei UI" w:cs="Microsoft YaHei UI"/>
          <w:sz w:val="24"/>
        </w:rPr>
        <w:t>最低才月付</w:t>
      </w:r>
      <w:r>
        <w:rPr>
          <w:rFonts w:ascii="Arial" w:eastAsia="Arial" w:hAnsi="Arial" w:cs="Arial"/>
          <w:sz w:val="24"/>
        </w:rPr>
        <w:t xml:space="preserve">$11.59 </w:t>
      </w:r>
      <w:r>
        <w:rPr>
          <w:rFonts w:ascii="Microsoft YaHei UI" w:eastAsia="Microsoft YaHei UI" w:hAnsi="Microsoft YaHei UI" w:cs="Microsoft YaHei UI"/>
          <w:sz w:val="24"/>
        </w:rPr>
        <w:t>起，</w:t>
      </w:r>
      <w:r>
        <w:rPr>
          <w:rFonts w:ascii="等线" w:eastAsia="等线" w:hAnsi="等线" w:cs="等线"/>
          <w:sz w:val="24"/>
        </w:rPr>
        <w:t>成功的实现了低付出高回报。也因此许多用户都会有许多问题，因此本次测评的数据会给出答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等线" w:eastAsia="等线" w:hAnsi="等线" w:cs="等线"/>
          <w:sz w:val="24"/>
        </w:rPr>
        <w:t>案，数据仅供参考。</w:t>
      </w:r>
      <w:r>
        <w:rPr>
          <w:rFonts w:ascii="Microsoft YaHei UI" w:eastAsia="Microsoft YaHei UI" w:hAnsi="Microsoft YaHei UI" w:cs="Microsoft YaHei UI"/>
          <w:sz w:val="24"/>
        </w:rPr>
        <w:t>：</w:t>
      </w:r>
      <w:r>
        <w:rPr>
          <w:rFonts w:ascii="Arial" w:eastAsia="Arial" w:hAnsi="Arial" w:cs="Arial"/>
          <w:sz w:val="24"/>
        </w:rPr>
        <w:t xml:space="preserve"> </w:t>
      </w:r>
    </w:p>
    <w:p w14:paraId="22B2A09E" w14:textId="77777777" w:rsidR="00BC7F82" w:rsidRDefault="00000000">
      <w:pPr>
        <w:spacing w:after="1"/>
        <w:ind w:left="101"/>
      </w:pPr>
      <w:r>
        <w:rPr>
          <w:rFonts w:ascii="等线" w:eastAsia="等线" w:hAnsi="等线" w:cs="等线"/>
        </w:rPr>
        <w:t>官方网站：</w:t>
      </w:r>
      <w:r>
        <w:fldChar w:fldCharType="begin"/>
      </w:r>
      <w:r>
        <w:instrText>HYPERLINK "https://www.servergigabit.com/" \h</w:instrText>
      </w:r>
      <w:r>
        <w:fldChar w:fldCharType="separate"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fldChar w:fldCharType="end"/>
      </w:r>
      <w:hyperlink r:id="rId5">
        <w:r>
          <w:rPr>
            <w:rFonts w:ascii="Arial" w:eastAsia="Arial" w:hAnsi="Arial" w:cs="Arial"/>
            <w:color w:val="0462C1"/>
            <w:u w:val="single" w:color="0462C1"/>
          </w:rPr>
          <w:t xml:space="preserve"> </w:t>
        </w:r>
      </w:hyperlink>
      <w:hyperlink r:id="rId6">
        <w:r>
          <w:rPr>
            <w:rFonts w:ascii="Arial" w:eastAsia="Arial" w:hAnsi="Arial" w:cs="Arial"/>
            <w:color w:val="0462C1"/>
            <w:u w:val="single" w:color="0462C1"/>
          </w:rPr>
          <w:t>https</w:t>
        </w:r>
      </w:hyperlink>
      <w:hyperlink r:id="rId7">
        <w:r>
          <w:rPr>
            <w:rFonts w:ascii="Arial" w:eastAsia="Arial" w:hAnsi="Arial" w:cs="Arial"/>
            <w:color w:val="0462C1"/>
            <w:u w:val="single" w:color="0462C1"/>
          </w:rPr>
          <w:t>://</w:t>
        </w:r>
      </w:hyperlink>
      <w:hyperlink r:id="rId8">
        <w:r>
          <w:rPr>
            <w:rFonts w:ascii="Arial" w:eastAsia="Arial" w:hAnsi="Arial" w:cs="Arial"/>
            <w:color w:val="0462C1"/>
            <w:u w:val="single" w:color="0462C1"/>
          </w:rPr>
          <w:t>www</w:t>
        </w:r>
      </w:hyperlink>
      <w:hyperlink r:id="rId9">
        <w:r>
          <w:rPr>
            <w:rFonts w:ascii="Arial" w:eastAsia="Arial" w:hAnsi="Arial" w:cs="Arial"/>
            <w:color w:val="0462C1"/>
            <w:u w:val="single" w:color="0462C1"/>
          </w:rPr>
          <w:t>.</w:t>
        </w:r>
      </w:hyperlink>
      <w:hyperlink r:id="rId10">
        <w:r>
          <w:rPr>
            <w:rFonts w:ascii="Arial" w:eastAsia="Arial" w:hAnsi="Arial" w:cs="Arial"/>
            <w:color w:val="0462C1"/>
            <w:u w:val="single" w:color="0462C1"/>
          </w:rPr>
          <w:t>servergigabit</w:t>
        </w:r>
      </w:hyperlink>
      <w:hyperlink r:id="rId11">
        <w:r>
          <w:rPr>
            <w:rFonts w:ascii="Arial" w:eastAsia="Arial" w:hAnsi="Arial" w:cs="Arial"/>
            <w:color w:val="0462C1"/>
            <w:u w:val="single" w:color="0462C1"/>
          </w:rPr>
          <w:t>.</w:t>
        </w:r>
      </w:hyperlink>
      <w:hyperlink r:id="rId12">
        <w:r>
          <w:rPr>
            <w:rFonts w:ascii="Arial" w:eastAsia="Arial" w:hAnsi="Arial" w:cs="Arial"/>
            <w:color w:val="0462C1"/>
            <w:u w:val="single" w:color="0462C1"/>
          </w:rPr>
          <w:t>c</w:t>
        </w:r>
      </w:hyperlink>
      <w:hyperlink r:id="rId13">
        <w:r>
          <w:rPr>
            <w:rFonts w:ascii="Arial" w:eastAsia="Arial" w:hAnsi="Arial" w:cs="Arial"/>
            <w:color w:val="0462C1"/>
            <w:u w:val="single" w:color="0462C1"/>
          </w:rPr>
          <w:t>o</w:t>
        </w:r>
      </w:hyperlink>
      <w:hyperlink r:id="rId14">
        <w:r>
          <w:rPr>
            <w:rFonts w:ascii="Arial" w:eastAsia="Arial" w:hAnsi="Arial" w:cs="Arial"/>
            <w:color w:val="0462C1"/>
            <w:u w:val="single" w:color="0462C1"/>
          </w:rPr>
          <w:t>m</w:t>
        </w:r>
      </w:hyperlink>
      <w:hyperlink r:id="rId15">
        <w:r>
          <w:rPr>
            <w:rFonts w:ascii="Arial" w:eastAsia="Arial" w:hAnsi="Arial" w:cs="Arial"/>
            <w:color w:val="0462C1"/>
            <w:u w:val="single" w:color="0462C1"/>
          </w:rPr>
          <w:t>/</w:t>
        </w:r>
      </w:hyperlink>
      <w:hyperlink r:id="rId16">
        <w:r>
          <w:rPr>
            <w:rFonts w:ascii="Arial" w:eastAsia="Arial" w:hAnsi="Arial" w:cs="Arial"/>
          </w:rPr>
          <w:t xml:space="preserve"> </w:t>
        </w:r>
      </w:hyperlink>
    </w:p>
    <w:p w14:paraId="39C89D33" w14:textId="77777777" w:rsidR="00BC7F82" w:rsidRDefault="00000000">
      <w:pPr>
        <w:spacing w:after="340"/>
      </w:pPr>
      <w:r>
        <w:rPr>
          <w:rFonts w:ascii="Arial" w:eastAsia="Arial" w:hAnsi="Arial" w:cs="Arial"/>
          <w:sz w:val="24"/>
        </w:rPr>
        <w:t xml:space="preserve"> </w:t>
      </w:r>
    </w:p>
    <w:p w14:paraId="60437229" w14:textId="77777777" w:rsidR="00BC7F82" w:rsidRDefault="00000000">
      <w:pPr>
        <w:spacing w:after="233"/>
      </w:pPr>
      <w:r>
        <w:rPr>
          <w:rFonts w:ascii="Microsoft YaHei UI" w:eastAsia="Microsoft YaHei UI" w:hAnsi="Microsoft YaHei UI" w:cs="Microsoft YaHei UI"/>
          <w:b/>
          <w:sz w:val="23"/>
          <w:u w:val="single" w:color="000000"/>
        </w:rPr>
        <w:t>Linux VPS Hosting</w:t>
      </w:r>
      <w:r>
        <w:rPr>
          <w:rFonts w:ascii="Microsoft YaHei UI" w:eastAsia="Microsoft YaHei UI" w:hAnsi="Microsoft YaHei UI" w:cs="Microsoft YaHei UI"/>
          <w:b/>
          <w:sz w:val="23"/>
        </w:rPr>
        <w:t xml:space="preserve"> </w:t>
      </w:r>
    </w:p>
    <w:p w14:paraId="167F776C" w14:textId="77777777" w:rsidR="00BC7F82" w:rsidRDefault="00000000">
      <w:pPr>
        <w:spacing w:after="34"/>
        <w:ind w:left="96" w:hanging="10"/>
      </w:pPr>
      <w:r>
        <w:rPr>
          <w:rFonts w:ascii="等线" w:eastAsia="等线" w:hAnsi="等线" w:cs="等线"/>
        </w:rPr>
        <w:t>无线传输，备份每月</w:t>
      </w:r>
      <w:r>
        <w:rPr>
          <w:rFonts w:ascii="Arial" w:eastAsia="Arial" w:hAnsi="Arial" w:cs="Arial"/>
        </w:rPr>
        <w:t xml:space="preserve"> 1 </w:t>
      </w:r>
      <w:r>
        <w:rPr>
          <w:rFonts w:ascii="等线" w:eastAsia="等线" w:hAnsi="等线" w:cs="等线"/>
        </w:rPr>
        <w:t xml:space="preserve">次，低付出，高回报。不仅如此如果购买 </w:t>
      </w:r>
      <w:r>
        <w:rPr>
          <w:rFonts w:ascii="Arial" w:eastAsia="Arial" w:hAnsi="Arial" w:cs="Arial"/>
        </w:rPr>
        <w:t>1</w:t>
      </w:r>
      <w:r>
        <w:rPr>
          <w:rFonts w:ascii="等线" w:eastAsia="等线" w:hAnsi="等线" w:cs="等线"/>
        </w:rPr>
        <w:t>，</w:t>
      </w:r>
      <w:r>
        <w:rPr>
          <w:rFonts w:ascii="Arial" w:eastAsia="Arial" w:hAnsi="Arial" w:cs="Arial"/>
        </w:rPr>
        <w:t>2</w:t>
      </w:r>
      <w:r>
        <w:rPr>
          <w:rFonts w:ascii="等线" w:eastAsia="等线" w:hAnsi="等线" w:cs="等线"/>
        </w:rPr>
        <w:t>，</w:t>
      </w:r>
      <w:r>
        <w:rPr>
          <w:rFonts w:ascii="Arial" w:eastAsia="Arial" w:hAnsi="Arial" w:cs="Arial"/>
        </w:rPr>
        <w:t xml:space="preserve">3 </w:t>
      </w:r>
      <w:r>
        <w:rPr>
          <w:rFonts w:ascii="等线" w:eastAsia="等线" w:hAnsi="等线" w:cs="等线"/>
        </w:rPr>
        <w:t>配套可享有折扣。可</w:t>
      </w:r>
    </w:p>
    <w:p w14:paraId="33152C9F" w14:textId="77777777" w:rsidR="00BC7F82" w:rsidRDefault="00000000">
      <w:pPr>
        <w:spacing w:after="0"/>
        <w:ind w:left="96" w:hanging="10"/>
      </w:pPr>
      <w:r>
        <w:rPr>
          <w:rFonts w:ascii="等线" w:eastAsia="等线" w:hAnsi="等线" w:cs="等线"/>
        </w:rPr>
        <w:t>谓非常划算。</w:t>
      </w:r>
      <w:r>
        <w:rPr>
          <w:rFonts w:ascii="Arial" w:eastAsia="Arial" w:hAnsi="Arial" w:cs="Arial"/>
        </w:rPr>
        <w:t xml:space="preserve"> </w:t>
      </w:r>
    </w:p>
    <w:p w14:paraId="4E5DA70D" w14:textId="77777777" w:rsidR="00BC7F82" w:rsidRDefault="00000000">
      <w:pPr>
        <w:spacing w:after="0"/>
      </w:pPr>
      <w:r>
        <w:rPr>
          <w:sz w:val="24"/>
        </w:rPr>
        <w:t xml:space="preserve"> </w:t>
      </w:r>
    </w:p>
    <w:p w14:paraId="79DE8F03" w14:textId="77777777" w:rsidR="00BC7F82" w:rsidRDefault="00000000">
      <w:pPr>
        <w:spacing w:after="136"/>
        <w:jc w:val="right"/>
      </w:pPr>
      <w:r>
        <w:rPr>
          <w:noProof/>
        </w:rPr>
        <w:drawing>
          <wp:inline distT="0" distB="0" distL="0" distR="0" wp14:anchorId="2A0C32AC" wp14:editId="3100BAE4">
            <wp:extent cx="5865876" cy="1616710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5876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cs="Microsoft YaHei UI"/>
          <w:b/>
          <w:sz w:val="23"/>
        </w:rPr>
        <w:t xml:space="preserve"> </w:t>
      </w:r>
    </w:p>
    <w:p w14:paraId="6A215881" w14:textId="77777777" w:rsidR="00BC7F82" w:rsidRDefault="00000000">
      <w:pPr>
        <w:spacing w:after="0"/>
      </w:pPr>
      <w:r>
        <w:rPr>
          <w:b/>
          <w:sz w:val="28"/>
        </w:rPr>
        <w:t xml:space="preserve"> </w:t>
      </w:r>
    </w:p>
    <w:p w14:paraId="1C4D34CB" w14:textId="77777777" w:rsidR="00BC7F82" w:rsidRDefault="00000000">
      <w:pPr>
        <w:spacing w:after="0"/>
      </w:pPr>
      <w:r>
        <w:rPr>
          <w:b/>
          <w:sz w:val="28"/>
        </w:rPr>
        <w:lastRenderedPageBreak/>
        <w:t xml:space="preserve"> </w:t>
      </w:r>
    </w:p>
    <w:p w14:paraId="58EF00BF" w14:textId="77777777" w:rsidR="00BC7F82" w:rsidRDefault="00000000">
      <w:pPr>
        <w:pStyle w:val="Heading1"/>
      </w:pPr>
      <w:r>
        <w:t>Windows VPS Hosting</w:t>
      </w:r>
      <w:r>
        <w:rPr>
          <w:u w:val="none"/>
        </w:rPr>
        <w:t xml:space="preserve"> </w:t>
      </w:r>
    </w:p>
    <w:p w14:paraId="63FC97A5" w14:textId="77777777" w:rsidR="00BC7F82" w:rsidRDefault="00000000">
      <w:pPr>
        <w:spacing w:after="0"/>
      </w:pPr>
      <w:r>
        <w:rPr>
          <w:sz w:val="24"/>
        </w:rPr>
        <w:t xml:space="preserve"> </w:t>
      </w:r>
    </w:p>
    <w:p w14:paraId="6C52833C" w14:textId="77777777" w:rsidR="00BC7F82" w:rsidRDefault="00000000">
      <w:pPr>
        <w:spacing w:after="0"/>
        <w:ind w:right="14"/>
        <w:jc w:val="right"/>
      </w:pPr>
      <w:r>
        <w:rPr>
          <w:noProof/>
        </w:rPr>
        <w:drawing>
          <wp:inline distT="0" distB="0" distL="0" distR="0" wp14:anchorId="040E7E78" wp14:editId="3B167991">
            <wp:extent cx="5867400" cy="1676400"/>
            <wp:effectExtent l="0" t="0" r="0" b="0"/>
            <wp:docPr id="284" name="Picture 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Picture 28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34817D06" w14:textId="77777777" w:rsidR="00BC7F82" w:rsidRDefault="00000000">
      <w:pPr>
        <w:spacing w:after="0"/>
      </w:pPr>
      <w:r>
        <w:rPr>
          <w:sz w:val="24"/>
        </w:rPr>
        <w:t xml:space="preserve"> </w:t>
      </w:r>
    </w:p>
    <w:p w14:paraId="66A61C21" w14:textId="77777777" w:rsidR="00BC7F82" w:rsidRDefault="00000000">
      <w:pPr>
        <w:pStyle w:val="Heading2"/>
      </w:pPr>
      <w:r>
        <w:rPr>
          <w:rFonts w:ascii="等线" w:eastAsia="等线" w:hAnsi="等线" w:cs="等线"/>
          <w:b w:val="0"/>
        </w:rPr>
        <w:t>优惠码：</w:t>
      </w:r>
      <w:r>
        <w:t>SGVPS10</w:t>
      </w:r>
      <w:r>
        <w:rPr>
          <w:b w:val="0"/>
        </w:rPr>
        <w:t xml:space="preserve"> </w:t>
      </w:r>
    </w:p>
    <w:p w14:paraId="0D920CBC" w14:textId="77777777" w:rsidR="00BC7F82" w:rsidRDefault="00000000">
      <w:pPr>
        <w:spacing w:after="0"/>
      </w:pPr>
      <w:r>
        <w:rPr>
          <w:sz w:val="24"/>
        </w:rPr>
        <w:t xml:space="preserve"> </w:t>
      </w:r>
    </w:p>
    <w:p w14:paraId="36FF4D9B" w14:textId="77777777" w:rsidR="00BC7F82" w:rsidRDefault="00000000">
      <w:pPr>
        <w:spacing w:after="48"/>
      </w:pPr>
      <w:r>
        <w:rPr>
          <w:rFonts w:ascii="等线" w:eastAsia="等线" w:hAnsi="等线" w:cs="等线"/>
          <w:sz w:val="24"/>
        </w:rPr>
        <w:t xml:space="preserve">测试 </w:t>
      </w:r>
      <w:r>
        <w:rPr>
          <w:sz w:val="24"/>
        </w:rPr>
        <w:t>IP : 103.212.70.1</w:t>
      </w:r>
      <w:r>
        <w:rPr>
          <w:rFonts w:ascii="等线" w:eastAsia="等线" w:hAnsi="等线" w:cs="等线"/>
          <w:sz w:val="24"/>
        </w:rPr>
        <w:t>，</w:t>
      </w:r>
      <w:r>
        <w:rPr>
          <w:sz w:val="24"/>
        </w:rPr>
        <w:t xml:space="preserve">103.175.16.1 </w:t>
      </w:r>
    </w:p>
    <w:p w14:paraId="7B510DD2" w14:textId="77777777" w:rsidR="00BC7F82" w:rsidRDefault="00000000">
      <w:pPr>
        <w:spacing w:after="0"/>
      </w:pPr>
      <w:r>
        <w:rPr>
          <w:rFonts w:ascii="Microsoft YaHei UI" w:eastAsia="Microsoft YaHei UI" w:hAnsi="Microsoft YaHei UI" w:cs="Microsoft YaHei UI"/>
          <w:color w:val="333333"/>
        </w:rPr>
        <w:t xml:space="preserve"> </w:t>
      </w:r>
    </w:p>
    <w:p w14:paraId="6F8C1B4F" w14:textId="77777777" w:rsidR="00BC7F82" w:rsidRDefault="00000000">
      <w:pPr>
        <w:spacing w:after="0"/>
      </w:pPr>
      <w:r>
        <w:rPr>
          <w:rFonts w:ascii="Microsoft YaHei UI" w:eastAsia="Microsoft YaHei UI" w:hAnsi="Microsoft YaHei UI" w:cs="Microsoft YaHei UI"/>
          <w:color w:val="333333"/>
        </w:rPr>
        <w:t xml:space="preserve"> </w:t>
      </w:r>
    </w:p>
    <w:p w14:paraId="6D00A6CC" w14:textId="77777777" w:rsidR="00BC7F82" w:rsidRDefault="00000000">
      <w:pPr>
        <w:pStyle w:val="Heading3"/>
      </w:pPr>
      <w:r>
        <w:t xml:space="preserve">测试数据：  </w:t>
      </w:r>
    </w:p>
    <w:p w14:paraId="4D0BDF1D" w14:textId="77777777" w:rsidR="00BC7F82" w:rsidRDefault="00000000">
      <w:pPr>
        <w:spacing w:after="0"/>
      </w:pPr>
      <w:r>
        <w:rPr>
          <w:rFonts w:ascii="Microsoft YaHei UI" w:eastAsia="Microsoft YaHei UI" w:hAnsi="Microsoft YaHei UI" w:cs="Microsoft YaHei UI"/>
          <w:color w:val="333333"/>
        </w:rPr>
        <w:t xml:space="preserve"> </w:t>
      </w:r>
    </w:p>
    <w:p w14:paraId="5B7B30E1" w14:textId="77777777" w:rsidR="00BC7F82" w:rsidRDefault="00000000">
      <w:pPr>
        <w:spacing w:after="5" w:line="249" w:lineRule="auto"/>
        <w:ind w:left="115" w:hanging="10"/>
      </w:pPr>
      <w:r>
        <w:rPr>
          <w:rFonts w:ascii="Microsoft YaHei UI" w:eastAsia="Microsoft YaHei UI" w:hAnsi="Microsoft YaHei UI" w:cs="Microsoft YaHei UI"/>
          <w:color w:val="333333"/>
        </w:rPr>
        <w:t xml:space="preserve">服务器所用的 </w:t>
      </w:r>
      <w:r>
        <w:rPr>
          <w:rFonts w:ascii="Arial" w:eastAsia="Arial" w:hAnsi="Arial" w:cs="Arial"/>
          <w:color w:val="333333"/>
        </w:rPr>
        <w:t xml:space="preserve">CPU </w:t>
      </w:r>
      <w:r>
        <w:rPr>
          <w:rFonts w:ascii="Microsoft YaHei UI" w:eastAsia="Microsoft YaHei UI" w:hAnsi="Microsoft YaHei UI" w:cs="Microsoft YaHei UI"/>
          <w:color w:val="333333"/>
        </w:rPr>
        <w:t>型号未知，但是这个主频还是偏高的啊，</w:t>
      </w:r>
      <w:r>
        <w:rPr>
          <w:rFonts w:ascii="Arial" w:eastAsia="Arial" w:hAnsi="Arial" w:cs="Arial"/>
          <w:color w:val="333333"/>
        </w:rPr>
        <w:t xml:space="preserve">2.6GHz </w:t>
      </w:r>
      <w:r>
        <w:rPr>
          <w:rFonts w:ascii="Microsoft YaHei UI" w:eastAsia="Microsoft YaHei UI" w:hAnsi="Microsoft YaHei UI" w:cs="Microsoft YaHei UI"/>
          <w:color w:val="333333"/>
        </w:rPr>
        <w:t>主频</w:t>
      </w:r>
      <w:r>
        <w:rPr>
          <w:rFonts w:ascii="Arial" w:eastAsia="Arial" w:hAnsi="Arial" w:cs="Arial"/>
          <w:color w:val="333333"/>
        </w:rPr>
        <w:t xml:space="preserve">… </w:t>
      </w:r>
      <w:r>
        <w:rPr>
          <w:rFonts w:ascii="Microsoft YaHei UI" w:eastAsia="Microsoft YaHei UI" w:hAnsi="Microsoft YaHei UI" w:cs="Microsoft YaHei UI"/>
          <w:color w:val="333333"/>
        </w:rPr>
        <w:t>站长开启了</w:t>
      </w:r>
      <w:r>
        <w:rPr>
          <w:rFonts w:ascii="Microsoft YaHei UI" w:eastAsia="Microsoft YaHei UI" w:hAnsi="Microsoft YaHei UI" w:cs="Microsoft YaHei UI"/>
        </w:rPr>
        <w:t xml:space="preserve"> </w:t>
      </w:r>
      <w:r>
        <w:rPr>
          <w:rFonts w:ascii="Arial" w:eastAsia="Arial" w:hAnsi="Arial" w:cs="Arial"/>
          <w:color w:val="333333"/>
        </w:rPr>
        <w:t>cubic</w:t>
      </w:r>
      <w:r>
        <w:rPr>
          <w:rFonts w:ascii="Microsoft YaHei UI" w:eastAsia="Microsoft YaHei UI" w:hAnsi="Microsoft YaHei UI" w:cs="Microsoft YaHei UI"/>
          <w:color w:val="333333"/>
        </w:rPr>
        <w:t xml:space="preserve">，支持 </w:t>
      </w:r>
      <w:r>
        <w:rPr>
          <w:rFonts w:ascii="Arial" w:eastAsia="Arial" w:hAnsi="Arial" w:cs="Arial"/>
          <w:color w:val="333333"/>
        </w:rPr>
        <w:t xml:space="preserve">IPv4 </w:t>
      </w:r>
      <w:r>
        <w:rPr>
          <w:rFonts w:ascii="Microsoft YaHei UI" w:eastAsia="Microsoft YaHei UI" w:hAnsi="Microsoft YaHei UI" w:cs="Microsoft YaHei UI"/>
          <w:color w:val="333333"/>
        </w:rPr>
        <w:t xml:space="preserve">但不支持 </w:t>
      </w:r>
      <w:r>
        <w:rPr>
          <w:rFonts w:ascii="Arial" w:eastAsia="Arial" w:hAnsi="Arial" w:cs="Arial"/>
          <w:color w:val="333333"/>
        </w:rPr>
        <w:t>IPv6</w:t>
      </w:r>
      <w:r>
        <w:rPr>
          <w:rFonts w:ascii="Microsoft YaHei UI" w:eastAsia="Microsoft YaHei UI" w:hAnsi="Microsoft YaHei UI" w:cs="Microsoft YaHei UI"/>
          <w:color w:val="333333"/>
        </w:rPr>
        <w:t>，归属地马来西亚的槟城：</w:t>
      </w:r>
      <w:r>
        <w:rPr>
          <w:rFonts w:ascii="Microsoft YaHei UI" w:eastAsia="Microsoft YaHei UI" w:hAnsi="Microsoft YaHei UI" w:cs="Microsoft YaHei UI"/>
        </w:rPr>
        <w:t xml:space="preserve"> </w:t>
      </w:r>
    </w:p>
    <w:p w14:paraId="200EFD4F" w14:textId="77777777" w:rsidR="00BC7F82" w:rsidRDefault="00000000">
      <w:pPr>
        <w:spacing w:after="0"/>
        <w:ind w:right="186"/>
      </w:pPr>
      <w:r>
        <w:t xml:space="preserve"> </w:t>
      </w:r>
    </w:p>
    <w:p w14:paraId="7A1883CE" w14:textId="77777777" w:rsidR="00BC7F82" w:rsidRDefault="00000000">
      <w:pPr>
        <w:spacing w:after="0"/>
        <w:ind w:right="125"/>
        <w:jc w:val="right"/>
      </w:pPr>
      <w:r>
        <w:rPr>
          <w:noProof/>
        </w:rPr>
        <w:drawing>
          <wp:inline distT="0" distB="0" distL="0" distR="0" wp14:anchorId="68427D73" wp14:editId="59D39372">
            <wp:extent cx="5730240" cy="2567940"/>
            <wp:effectExtent l="0" t="0" r="0" b="0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19857A50" w14:textId="77777777" w:rsidR="00BC7F82" w:rsidRDefault="00000000">
      <w:pPr>
        <w:spacing w:after="29"/>
      </w:pPr>
      <w:r>
        <w:rPr>
          <w:sz w:val="12"/>
        </w:rPr>
        <w:t xml:space="preserve"> </w:t>
      </w:r>
    </w:p>
    <w:p w14:paraId="30B207EF" w14:textId="77777777" w:rsidR="00BC7F82" w:rsidRDefault="00000000">
      <w:pPr>
        <w:spacing w:after="0"/>
      </w:pPr>
      <w:r>
        <w:rPr>
          <w:sz w:val="24"/>
        </w:rPr>
        <w:t xml:space="preserve"> </w:t>
      </w:r>
    </w:p>
    <w:p w14:paraId="38E7307E" w14:textId="77777777" w:rsidR="00BC7F82" w:rsidRDefault="00000000">
      <w:pPr>
        <w:spacing w:after="0"/>
      </w:pPr>
      <w:r>
        <w:rPr>
          <w:sz w:val="24"/>
        </w:rPr>
        <w:t xml:space="preserve"> </w:t>
      </w:r>
    </w:p>
    <w:p w14:paraId="183C355B" w14:textId="77777777" w:rsidR="00BC7F82" w:rsidRDefault="00000000">
      <w:pPr>
        <w:spacing w:after="3"/>
      </w:pPr>
      <w:r>
        <w:rPr>
          <w:sz w:val="24"/>
        </w:rPr>
        <w:t xml:space="preserve"> </w:t>
      </w:r>
    </w:p>
    <w:p w14:paraId="58D7A6E5" w14:textId="77777777" w:rsidR="00BC7F82" w:rsidRDefault="00000000">
      <w:pPr>
        <w:spacing w:after="0"/>
        <w:ind w:left="101"/>
      </w:pPr>
      <w:r>
        <w:rPr>
          <w:rFonts w:ascii="Microsoft YaHei UI" w:eastAsia="Microsoft YaHei UI" w:hAnsi="Microsoft YaHei UI" w:cs="Microsoft YaHei UI"/>
          <w:color w:val="333333"/>
        </w:rPr>
        <w:t xml:space="preserve"> </w:t>
      </w:r>
    </w:p>
    <w:p w14:paraId="642A79ED" w14:textId="77777777" w:rsidR="00BC7F82" w:rsidRDefault="00000000">
      <w:pPr>
        <w:spacing w:after="0"/>
        <w:ind w:left="101"/>
      </w:pPr>
      <w:r>
        <w:rPr>
          <w:rFonts w:ascii="Microsoft YaHei UI" w:eastAsia="Microsoft YaHei UI" w:hAnsi="Microsoft YaHei UI" w:cs="Microsoft YaHei UI"/>
          <w:color w:val="333333"/>
        </w:rPr>
        <w:t xml:space="preserve"> </w:t>
      </w:r>
    </w:p>
    <w:p w14:paraId="4C947807" w14:textId="77777777" w:rsidR="00BC7F82" w:rsidRDefault="00000000">
      <w:pPr>
        <w:spacing w:after="0"/>
        <w:ind w:left="101"/>
      </w:pPr>
      <w:r>
        <w:rPr>
          <w:rFonts w:ascii="Microsoft YaHei UI" w:eastAsia="Microsoft YaHei UI" w:hAnsi="Microsoft YaHei UI" w:cs="Microsoft YaHei UI"/>
          <w:color w:val="333333"/>
        </w:rPr>
        <w:t xml:space="preserve"> </w:t>
      </w:r>
    </w:p>
    <w:p w14:paraId="76CD72D7" w14:textId="77777777" w:rsidR="00BC7F82" w:rsidRDefault="00000000">
      <w:pPr>
        <w:spacing w:after="0"/>
        <w:ind w:left="101"/>
      </w:pPr>
      <w:r>
        <w:rPr>
          <w:rFonts w:ascii="Microsoft YaHei UI" w:eastAsia="Microsoft YaHei UI" w:hAnsi="Microsoft YaHei UI" w:cs="Microsoft YaHei UI"/>
          <w:color w:val="333333"/>
        </w:rPr>
        <w:t xml:space="preserve"> </w:t>
      </w:r>
    </w:p>
    <w:p w14:paraId="42BB9B31" w14:textId="77777777" w:rsidR="00BC7F82" w:rsidRDefault="00000000">
      <w:pPr>
        <w:spacing w:after="0"/>
        <w:ind w:left="101"/>
      </w:pPr>
      <w:r>
        <w:rPr>
          <w:rFonts w:ascii="Microsoft YaHei UI" w:eastAsia="Microsoft YaHei UI" w:hAnsi="Microsoft YaHei UI" w:cs="Microsoft YaHei UI"/>
          <w:color w:val="333333"/>
        </w:rPr>
        <w:t xml:space="preserve"> </w:t>
      </w:r>
    </w:p>
    <w:p w14:paraId="323D6EA8" w14:textId="77777777" w:rsidR="00BC7F82" w:rsidRDefault="00000000">
      <w:pPr>
        <w:spacing w:after="0"/>
        <w:ind w:left="101"/>
      </w:pPr>
      <w:r>
        <w:rPr>
          <w:rFonts w:ascii="Microsoft YaHei UI" w:eastAsia="Microsoft YaHei UI" w:hAnsi="Microsoft YaHei UI" w:cs="Microsoft YaHei UI"/>
          <w:color w:val="333333"/>
        </w:rPr>
        <w:t xml:space="preserve"> </w:t>
      </w:r>
    </w:p>
    <w:p w14:paraId="79CB0449" w14:textId="77777777" w:rsidR="00BC7F82" w:rsidRDefault="00000000">
      <w:pPr>
        <w:spacing w:after="0"/>
        <w:ind w:left="101"/>
      </w:pPr>
      <w:r>
        <w:rPr>
          <w:rFonts w:ascii="Microsoft YaHei UI" w:eastAsia="Microsoft YaHei UI" w:hAnsi="Microsoft YaHei UI" w:cs="Microsoft YaHei UI"/>
          <w:color w:val="333333"/>
        </w:rPr>
        <w:t xml:space="preserve"> </w:t>
      </w:r>
    </w:p>
    <w:p w14:paraId="7C705BE0" w14:textId="77777777" w:rsidR="00BC7F82" w:rsidRDefault="00000000">
      <w:pPr>
        <w:spacing w:after="5" w:line="249" w:lineRule="auto"/>
        <w:ind w:left="115" w:hanging="10"/>
      </w:pPr>
      <w:r>
        <w:rPr>
          <w:rFonts w:ascii="Microsoft YaHei UI" w:eastAsia="Microsoft YaHei UI" w:hAnsi="Microsoft YaHei UI" w:cs="Microsoft YaHei UI"/>
          <w:color w:val="333333"/>
        </w:rPr>
        <w:lastRenderedPageBreak/>
        <w:t xml:space="preserve">当前硬盘 </w:t>
      </w:r>
      <w:r>
        <w:rPr>
          <w:rFonts w:ascii="Arial" w:eastAsia="Arial" w:hAnsi="Arial" w:cs="Arial"/>
          <w:color w:val="333333"/>
        </w:rPr>
        <w:t xml:space="preserve">I/O </w:t>
      </w:r>
      <w:r>
        <w:rPr>
          <w:rFonts w:ascii="Microsoft YaHei UI" w:eastAsia="Microsoft YaHei UI" w:hAnsi="Microsoft YaHei UI" w:cs="Microsoft YaHei UI"/>
          <w:color w:val="333333"/>
        </w:rPr>
        <w:t xml:space="preserve">大致 </w:t>
      </w:r>
      <w:r>
        <w:rPr>
          <w:rFonts w:ascii="Arial" w:eastAsia="Arial" w:hAnsi="Arial" w:cs="Arial"/>
          <w:color w:val="333333"/>
        </w:rPr>
        <w:t xml:space="preserve">184MB/S </w:t>
      </w:r>
      <w:r>
        <w:rPr>
          <w:rFonts w:ascii="Microsoft YaHei UI" w:eastAsia="Microsoft YaHei UI" w:hAnsi="Microsoft YaHei UI" w:cs="Microsoft YaHei UI"/>
          <w:color w:val="333333"/>
        </w:rPr>
        <w:t xml:space="preserve">这在遍地需要网络的地方已经是相当不错的成绩了；而在平均速 </w:t>
      </w:r>
    </w:p>
    <w:p w14:paraId="7D81AE36" w14:textId="77777777" w:rsidR="00BC7F82" w:rsidRDefault="00000000">
      <w:pPr>
        <w:spacing w:after="5" w:line="249" w:lineRule="auto"/>
        <w:ind w:left="115" w:hanging="10"/>
      </w:pPr>
      <w:r>
        <w:rPr>
          <w:rFonts w:ascii="Microsoft YaHei UI" w:eastAsia="Microsoft YaHei UI" w:hAnsi="Microsoft YaHei UI" w:cs="Microsoft YaHei UI"/>
          <w:color w:val="333333"/>
        </w:rPr>
        <w:t>度的下面是国内三网多节点的上下行带宽测试数据：</w:t>
      </w:r>
      <w:r>
        <w:rPr>
          <w:rFonts w:ascii="Microsoft YaHei UI" w:eastAsia="Microsoft YaHei UI" w:hAnsi="Microsoft YaHei UI" w:cs="Microsoft YaHei UI"/>
        </w:rPr>
        <w:t xml:space="preserve"> </w:t>
      </w:r>
    </w:p>
    <w:p w14:paraId="730547F9" w14:textId="77777777" w:rsidR="00BC7F82" w:rsidRDefault="00000000">
      <w:pPr>
        <w:spacing w:after="0"/>
        <w:ind w:right="1602"/>
      </w:pPr>
      <w:r>
        <w:rPr>
          <w:sz w:val="24"/>
        </w:rPr>
        <w:t xml:space="preserve"> </w:t>
      </w:r>
    </w:p>
    <w:p w14:paraId="2CA70D20" w14:textId="77777777" w:rsidR="00BC7F82" w:rsidRDefault="00000000">
      <w:pPr>
        <w:spacing w:after="0"/>
        <w:ind w:right="1534"/>
        <w:jc w:val="right"/>
      </w:pPr>
      <w:r>
        <w:rPr>
          <w:noProof/>
        </w:rPr>
        <w:drawing>
          <wp:inline distT="0" distB="0" distL="0" distR="0" wp14:anchorId="24CC611F" wp14:editId="4FB69A88">
            <wp:extent cx="4831080" cy="1684020"/>
            <wp:effectExtent l="0" t="0" r="0" b="0"/>
            <wp:docPr id="353" name="Picture 3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Picture 35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1FAF4D3C" w14:textId="77777777" w:rsidR="00BC7F82" w:rsidRDefault="00000000">
      <w:pPr>
        <w:spacing w:after="2" w:line="256" w:lineRule="auto"/>
        <w:ind w:left="101" w:right="9148"/>
      </w:pPr>
      <w:r>
        <w:rPr>
          <w:sz w:val="24"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14:paraId="2332AAA6" w14:textId="77777777" w:rsidR="00BC7F82" w:rsidRDefault="00000000">
      <w:pPr>
        <w:spacing w:after="0"/>
        <w:ind w:left="96" w:hanging="10"/>
      </w:pPr>
      <w:r>
        <w:rPr>
          <w:rFonts w:ascii="等线" w:eastAsia="等线" w:hAnsi="等线" w:cs="等线"/>
        </w:rPr>
        <w:t xml:space="preserve">测试国际 </w:t>
      </w:r>
      <w:r>
        <w:rPr>
          <w:rFonts w:ascii="Arial" w:eastAsia="Arial" w:hAnsi="Arial" w:cs="Arial"/>
        </w:rPr>
        <w:t xml:space="preserve">3 </w:t>
      </w:r>
      <w:r>
        <w:rPr>
          <w:rFonts w:ascii="等线" w:eastAsia="等线" w:hAnsi="等线" w:cs="等线"/>
        </w:rPr>
        <w:t xml:space="preserve">网，硬盘 </w:t>
      </w:r>
      <w:r>
        <w:rPr>
          <w:rFonts w:ascii="Arial" w:eastAsia="Arial" w:hAnsi="Arial" w:cs="Arial"/>
        </w:rPr>
        <w:t xml:space="preserve">I/O </w:t>
      </w:r>
      <w:r>
        <w:rPr>
          <w:rFonts w:ascii="等线" w:eastAsia="等线" w:hAnsi="等线" w:cs="等线"/>
        </w:rPr>
        <w:t xml:space="preserve">大致 </w:t>
      </w:r>
      <w:r>
        <w:rPr>
          <w:rFonts w:ascii="Arial" w:eastAsia="Arial" w:hAnsi="Arial" w:cs="Arial"/>
        </w:rPr>
        <w:t xml:space="preserve">204.3mb/s </w:t>
      </w:r>
      <w:r>
        <w:rPr>
          <w:rFonts w:ascii="等线" w:eastAsia="等线" w:hAnsi="等线" w:cs="等线"/>
        </w:rPr>
        <w:t>这个速度也是相当惊人的了：</w:t>
      </w:r>
      <w:r>
        <w:rPr>
          <w:rFonts w:ascii="Arial" w:eastAsia="Arial" w:hAnsi="Arial" w:cs="Arial"/>
        </w:rPr>
        <w:t xml:space="preserve"> </w:t>
      </w:r>
    </w:p>
    <w:p w14:paraId="69C97074" w14:textId="77777777" w:rsidR="00BC7F82" w:rsidRDefault="00000000">
      <w:pPr>
        <w:spacing w:after="0"/>
        <w:ind w:right="1402"/>
        <w:jc w:val="right"/>
      </w:pPr>
      <w:r>
        <w:rPr>
          <w:noProof/>
        </w:rPr>
        <w:drawing>
          <wp:inline distT="0" distB="0" distL="0" distR="0" wp14:anchorId="2B533D0F" wp14:editId="335A2046">
            <wp:extent cx="4922012" cy="2886075"/>
            <wp:effectExtent l="0" t="0" r="0" b="0"/>
            <wp:docPr id="355" name="Picture 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Picture 35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2012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6FEBFD49" w14:textId="77777777" w:rsidR="00BC7F82" w:rsidRDefault="00000000">
      <w:pPr>
        <w:spacing w:after="0"/>
        <w:ind w:left="101"/>
      </w:pPr>
      <w:r>
        <w:rPr>
          <w:sz w:val="24"/>
        </w:rPr>
        <w:t xml:space="preserve"> </w:t>
      </w:r>
    </w:p>
    <w:p w14:paraId="4B60CFFB" w14:textId="77777777" w:rsidR="00BC7F82" w:rsidRDefault="00000000">
      <w:pPr>
        <w:spacing w:after="0"/>
      </w:pPr>
      <w:r>
        <w:rPr>
          <w:sz w:val="24"/>
        </w:rPr>
        <w:t xml:space="preserve"> </w:t>
      </w:r>
      <w:r>
        <w:rPr>
          <w:rFonts w:ascii="等线" w:eastAsia="等线" w:hAnsi="等线" w:cs="等线"/>
        </w:rPr>
        <w:t xml:space="preserve"> </w:t>
      </w:r>
    </w:p>
    <w:p w14:paraId="5C17B0C4" w14:textId="77777777" w:rsidR="00BC7F82" w:rsidRDefault="00000000">
      <w:pPr>
        <w:spacing w:after="0"/>
        <w:ind w:left="29" w:hanging="10"/>
      </w:pPr>
      <w:r>
        <w:rPr>
          <w:rFonts w:ascii="等线" w:eastAsia="等线" w:hAnsi="等线" w:cs="等线"/>
        </w:rPr>
        <w:t>这是测试</w:t>
      </w:r>
      <w:r>
        <w:rPr>
          <w:rFonts w:ascii="Arial" w:eastAsia="Arial" w:hAnsi="Arial" w:cs="Arial"/>
        </w:rPr>
        <w:t xml:space="preserve"> 3 </w:t>
      </w:r>
      <w:r>
        <w:rPr>
          <w:rFonts w:ascii="等线" w:eastAsia="等线" w:hAnsi="等线" w:cs="等线"/>
        </w:rPr>
        <w:t>网回程路由的数据：</w:t>
      </w:r>
      <w:r>
        <w:rPr>
          <w:rFonts w:ascii="Arial" w:eastAsia="Arial" w:hAnsi="Arial" w:cs="Arial"/>
        </w:rPr>
        <w:t xml:space="preserve"> </w:t>
      </w:r>
    </w:p>
    <w:p w14:paraId="13E52E37" w14:textId="77777777" w:rsidR="00BC7F82" w:rsidRDefault="00000000">
      <w:pPr>
        <w:spacing w:after="0"/>
      </w:pPr>
      <w:r>
        <w:rPr>
          <w:sz w:val="19"/>
        </w:rPr>
        <w:t xml:space="preserve"> </w:t>
      </w:r>
    </w:p>
    <w:p w14:paraId="5A2AB3BE" w14:textId="77777777" w:rsidR="00BC7F82" w:rsidRDefault="00000000">
      <w:pPr>
        <w:spacing w:after="0"/>
        <w:ind w:right="186"/>
      </w:pPr>
      <w:r>
        <w:rPr>
          <w:sz w:val="19"/>
        </w:rPr>
        <w:t xml:space="preserve"> </w:t>
      </w:r>
    </w:p>
    <w:p w14:paraId="333E6FF8" w14:textId="77777777" w:rsidR="00BC7F82" w:rsidRDefault="00000000">
      <w:pPr>
        <w:spacing w:after="0"/>
        <w:ind w:right="125"/>
        <w:jc w:val="right"/>
      </w:pPr>
      <w:r>
        <w:rPr>
          <w:noProof/>
        </w:rPr>
        <w:lastRenderedPageBreak/>
        <w:drawing>
          <wp:inline distT="0" distB="0" distL="0" distR="0" wp14:anchorId="2394DD45" wp14:editId="20F9709E">
            <wp:extent cx="5730240" cy="3329940"/>
            <wp:effectExtent l="0" t="0" r="0" b="0"/>
            <wp:docPr id="392" name="Picture 3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Picture 39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7D5A3ECD" w14:textId="77777777" w:rsidR="00BC7F82" w:rsidRDefault="00000000">
      <w:pPr>
        <w:spacing w:after="0"/>
        <w:ind w:right="186"/>
      </w:pPr>
      <w:r>
        <w:rPr>
          <w:sz w:val="24"/>
        </w:rPr>
        <w:t xml:space="preserve"> </w:t>
      </w:r>
    </w:p>
    <w:p w14:paraId="0A284A25" w14:textId="77777777" w:rsidR="00BC7F82" w:rsidRDefault="00000000">
      <w:pPr>
        <w:spacing w:after="0"/>
      </w:pPr>
      <w:r>
        <w:rPr>
          <w:sz w:val="24"/>
        </w:rPr>
        <w:t xml:space="preserve"> </w:t>
      </w:r>
    </w:p>
    <w:p w14:paraId="46B110BC" w14:textId="77777777" w:rsidR="00BC7F82" w:rsidRDefault="00000000">
      <w:pPr>
        <w:spacing w:after="0"/>
      </w:pPr>
      <w:r>
        <w:rPr>
          <w:sz w:val="24"/>
        </w:rPr>
        <w:t xml:space="preserve"> </w:t>
      </w:r>
    </w:p>
    <w:p w14:paraId="11DBC4FB" w14:textId="77777777" w:rsidR="00BC7F82" w:rsidRDefault="00000000">
      <w:pPr>
        <w:spacing w:after="0"/>
        <w:ind w:left="111" w:hanging="10"/>
      </w:pPr>
      <w:proofErr w:type="spellStart"/>
      <w:r>
        <w:rPr>
          <w:rFonts w:ascii="Arial" w:eastAsia="Arial" w:hAnsi="Arial" w:cs="Arial"/>
        </w:rPr>
        <w:t>Tiktok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等线" w:eastAsia="等线" w:hAnsi="等线" w:cs="等线"/>
        </w:rPr>
        <w:t xml:space="preserve">解锁测试： </w:t>
      </w:r>
    </w:p>
    <w:p w14:paraId="37208C01" w14:textId="77777777" w:rsidR="00BC7F82" w:rsidRDefault="00000000">
      <w:pPr>
        <w:spacing w:after="0"/>
        <w:ind w:right="1194"/>
      </w:pPr>
      <w:r>
        <w:rPr>
          <w:sz w:val="24"/>
        </w:rPr>
        <w:t xml:space="preserve"> </w:t>
      </w:r>
    </w:p>
    <w:p w14:paraId="76A7CC64" w14:textId="77777777" w:rsidR="00BC7F82" w:rsidRDefault="00000000">
      <w:pPr>
        <w:spacing w:after="0"/>
        <w:ind w:left="100"/>
      </w:pPr>
      <w:r>
        <w:rPr>
          <w:noProof/>
        </w:rPr>
        <w:drawing>
          <wp:inline distT="0" distB="0" distL="0" distR="0" wp14:anchorId="1C621AFE" wp14:editId="7AB24196">
            <wp:extent cx="5090160" cy="4259580"/>
            <wp:effectExtent l="0" t="0" r="0" b="0"/>
            <wp:docPr id="394" name="Picture 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Picture 39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03DA" w14:textId="77777777" w:rsidR="00BC7F82" w:rsidRDefault="00BC7F82">
      <w:pPr>
        <w:sectPr w:rsidR="00BC7F82">
          <w:pgSz w:w="11921" w:h="16841"/>
          <w:pgMar w:top="1420" w:right="1271" w:bottom="616" w:left="1340" w:header="720" w:footer="720" w:gutter="0"/>
          <w:cols w:space="720"/>
        </w:sectPr>
      </w:pPr>
    </w:p>
    <w:p w14:paraId="57F58ED9" w14:textId="77777777" w:rsidR="00BC7F82" w:rsidRDefault="00000000">
      <w:pPr>
        <w:spacing w:after="477"/>
        <w:ind w:left="19"/>
      </w:pPr>
      <w:r>
        <w:rPr>
          <w:sz w:val="24"/>
        </w:rPr>
        <w:lastRenderedPageBreak/>
        <w:t xml:space="preserve"> </w:t>
      </w:r>
    </w:p>
    <w:p w14:paraId="0275EDB5" w14:textId="77777777" w:rsidR="00BC7F82" w:rsidRDefault="00000000">
      <w:pPr>
        <w:spacing w:after="0"/>
      </w:pPr>
      <w:r>
        <w:rPr>
          <w:rFonts w:ascii="等线" w:eastAsia="等线" w:hAnsi="等线" w:cs="等线"/>
        </w:rPr>
        <w:t xml:space="preserve"> </w:t>
      </w:r>
      <w:r>
        <w:rPr>
          <w:sz w:val="28"/>
        </w:rPr>
        <w:t xml:space="preserve"> </w:t>
      </w:r>
    </w:p>
    <w:p w14:paraId="012CE830" w14:textId="77777777" w:rsidR="00BC7F82" w:rsidRDefault="00000000">
      <w:pPr>
        <w:spacing w:after="0"/>
        <w:ind w:right="122"/>
        <w:jc w:val="right"/>
      </w:pPr>
      <w:r>
        <w:rPr>
          <w:noProof/>
        </w:rPr>
        <w:drawing>
          <wp:inline distT="0" distB="0" distL="0" distR="0" wp14:anchorId="238B03FE" wp14:editId="2724DB5A">
            <wp:extent cx="5730240" cy="3322320"/>
            <wp:effectExtent l="0" t="0" r="0" b="0"/>
            <wp:docPr id="448" name="Picture 4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Picture 44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32D42C18" w14:textId="77777777" w:rsidR="00BC7F82" w:rsidRDefault="00000000">
      <w:pPr>
        <w:spacing w:after="0" w:line="216" w:lineRule="auto"/>
        <w:ind w:left="19" w:right="183"/>
      </w:pPr>
      <w:r>
        <w:rPr>
          <w:sz w:val="24"/>
        </w:rPr>
        <w:t xml:space="preserve">  </w:t>
      </w:r>
    </w:p>
    <w:p w14:paraId="10AC571A" w14:textId="77777777" w:rsidR="00BC7F82" w:rsidRDefault="00000000">
      <w:pPr>
        <w:spacing w:after="0"/>
        <w:ind w:left="14" w:hanging="10"/>
      </w:pPr>
      <w:r>
        <w:rPr>
          <w:rFonts w:ascii="等线" w:eastAsia="等线" w:hAnsi="等线" w:cs="等线"/>
        </w:rPr>
        <w:t xml:space="preserve">不仅如此还可以解锁 </w:t>
      </w:r>
      <w:proofErr w:type="spellStart"/>
      <w:r>
        <w:rPr>
          <w:rFonts w:ascii="Arial" w:eastAsia="Arial" w:hAnsi="Arial" w:cs="Arial"/>
        </w:rPr>
        <w:t>Netlix,TikTok</w:t>
      </w:r>
      <w:proofErr w:type="spellEnd"/>
      <w:r>
        <w:rPr>
          <w:rFonts w:ascii="Arial" w:eastAsia="Arial" w:hAnsi="Arial" w:cs="Arial"/>
        </w:rPr>
        <w:t>,</w:t>
      </w:r>
      <w:r>
        <w:rPr>
          <w:rFonts w:ascii="等线" w:eastAsia="等线" w:hAnsi="等线" w:cs="等线"/>
        </w:rPr>
        <w:t>爱奇艺（国际版），</w:t>
      </w:r>
      <w:r>
        <w:rPr>
          <w:rFonts w:ascii="Arial" w:eastAsia="Arial" w:hAnsi="Arial" w:cs="Arial"/>
        </w:rPr>
        <w:t xml:space="preserve">ChatGPT: </w:t>
      </w:r>
    </w:p>
    <w:p w14:paraId="3E964498" w14:textId="77777777" w:rsidR="00BC7F82" w:rsidRDefault="00000000">
      <w:pPr>
        <w:spacing w:after="0"/>
        <w:ind w:left="19"/>
      </w:pPr>
      <w:r>
        <w:rPr>
          <w:sz w:val="24"/>
        </w:rPr>
        <w:t xml:space="preserve"> </w:t>
      </w:r>
    </w:p>
    <w:p w14:paraId="25D249A2" w14:textId="77777777" w:rsidR="00BC7F82" w:rsidRDefault="00000000">
      <w:pPr>
        <w:spacing w:after="51"/>
        <w:jc w:val="right"/>
      </w:pPr>
      <w:r>
        <w:rPr>
          <w:noProof/>
        </w:rPr>
        <w:drawing>
          <wp:inline distT="0" distB="0" distL="0" distR="0" wp14:anchorId="4BFFC863" wp14:editId="2EB75CC0">
            <wp:extent cx="5867400" cy="2729230"/>
            <wp:effectExtent l="0" t="0" r="0" b="0"/>
            <wp:docPr id="450" name="Picture 4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Picture 45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cs="Microsoft YaHei UI"/>
        </w:rPr>
        <w:t xml:space="preserve"> </w:t>
      </w:r>
    </w:p>
    <w:p w14:paraId="0F5F95E2" w14:textId="77777777" w:rsidR="00BC7F82" w:rsidRDefault="00000000">
      <w:pPr>
        <w:spacing w:after="5" w:line="249" w:lineRule="auto"/>
        <w:ind w:left="115" w:hanging="10"/>
      </w:pPr>
      <w:r>
        <w:rPr>
          <w:rFonts w:ascii="Microsoft YaHei UI" w:eastAsia="Microsoft YaHei UI" w:hAnsi="Microsoft YaHei UI" w:cs="Microsoft YaHei UI"/>
          <w:color w:val="333333"/>
        </w:rPr>
        <w:t>大致总结下：</w:t>
      </w:r>
      <w:r>
        <w:rPr>
          <w:rFonts w:ascii="Microsoft YaHei UI" w:eastAsia="Microsoft YaHei UI" w:hAnsi="Microsoft YaHei UI" w:cs="Microsoft YaHei UI"/>
        </w:rPr>
        <w:t xml:space="preserve"> </w:t>
      </w:r>
    </w:p>
    <w:p w14:paraId="6105C442" w14:textId="77777777" w:rsidR="00BC7F82" w:rsidRDefault="00000000">
      <w:pPr>
        <w:spacing w:after="0"/>
        <w:ind w:left="19"/>
      </w:pPr>
      <w:r>
        <w:rPr>
          <w:sz w:val="28"/>
        </w:rPr>
        <w:t xml:space="preserve"> </w:t>
      </w:r>
    </w:p>
    <w:p w14:paraId="35470AEB" w14:textId="77777777" w:rsidR="00BC7F82" w:rsidRDefault="00000000">
      <w:pPr>
        <w:spacing w:after="282" w:line="249" w:lineRule="auto"/>
        <w:ind w:left="115" w:hanging="10"/>
      </w:pPr>
      <w:r>
        <w:rPr>
          <w:rFonts w:ascii="Arial" w:eastAsia="Arial" w:hAnsi="Arial" w:cs="Arial"/>
          <w:color w:val="333333"/>
        </w:rPr>
        <w:t xml:space="preserve">VPS </w:t>
      </w:r>
      <w:r>
        <w:rPr>
          <w:rFonts w:ascii="Microsoft YaHei UI" w:eastAsia="Microsoft YaHei UI" w:hAnsi="Microsoft YaHei UI" w:cs="Microsoft YaHei UI"/>
          <w:color w:val="333333"/>
        </w:rPr>
        <w:t>性能非常好，超级给力； 网络方面：移动回程基本上是直连，</w:t>
      </w:r>
    </w:p>
    <w:p w14:paraId="00792F9B" w14:textId="77777777" w:rsidR="00274138" w:rsidRDefault="00000000" w:rsidP="00274138">
      <w:pPr>
        <w:spacing w:after="284" w:line="249" w:lineRule="auto"/>
        <w:ind w:left="115" w:hanging="10"/>
        <w:rPr>
          <w:rFonts w:ascii="Microsoft YaHei UI" w:eastAsia="Microsoft YaHei UI" w:hAnsi="Microsoft YaHei UI" w:cs="Microsoft YaHei UI"/>
          <w:color w:val="333333"/>
        </w:rPr>
      </w:pPr>
      <w:r>
        <w:rPr>
          <w:rFonts w:ascii="Microsoft YaHei UI" w:eastAsia="Microsoft YaHei UI" w:hAnsi="Microsoft YaHei UI" w:cs="Microsoft YaHei UI"/>
          <w:color w:val="333333"/>
        </w:rPr>
        <w:t xml:space="preserve">电信和联通暂时是马来西亚主导。 </w:t>
      </w:r>
      <w:r w:rsidR="00274138">
        <w:rPr>
          <w:rFonts w:ascii="Microsoft YaHei UI" w:eastAsia="Microsoft YaHei UI" w:hAnsi="Microsoft YaHei UI" w:cs="Microsoft YaHei UI"/>
          <w:color w:val="333333"/>
        </w:rPr>
        <w:br/>
      </w:r>
    </w:p>
    <w:p w14:paraId="1FD9F145" w14:textId="4423EB94" w:rsidR="00274138" w:rsidRPr="00274138" w:rsidRDefault="00274138" w:rsidP="00274138">
      <w:pPr>
        <w:spacing w:after="284" w:line="249" w:lineRule="auto"/>
        <w:ind w:left="115" w:hanging="10"/>
        <w:rPr>
          <w:b/>
          <w:bCs/>
        </w:rPr>
      </w:pPr>
      <w:r w:rsidRPr="00274138">
        <w:rPr>
          <w:rFonts w:ascii="Microsoft YaHei UI" w:eastAsia="Microsoft YaHei UI" w:hAnsi="Microsoft YaHei UI" w:cs="Microsoft YaHei UI"/>
          <w:b/>
          <w:bCs/>
        </w:rPr>
        <w:lastRenderedPageBreak/>
        <w:br/>
      </w:r>
      <w:r w:rsidRPr="00274138">
        <w:rPr>
          <w:rFonts w:ascii="宋体" w:eastAsia="宋体" w:hAnsi="宋体" w:cs="宋体" w:hint="eastAsia"/>
          <w:b/>
          <w:bCs/>
          <w:sz w:val="28"/>
          <w:szCs w:val="32"/>
        </w:rPr>
        <w:t>退款政策</w:t>
      </w:r>
    </w:p>
    <w:p w14:paraId="19B09703" w14:textId="56688CE1" w:rsidR="00274138" w:rsidRDefault="00274138" w:rsidP="00274138">
      <w:pPr>
        <w:spacing w:after="301"/>
        <w:ind w:left="19"/>
      </w:pPr>
      <w:r>
        <w:rPr>
          <w:rFonts w:ascii="宋体" w:eastAsia="宋体" w:hAnsi="宋体" w:cs="宋体" w:hint="eastAsia"/>
        </w:rPr>
        <w:t>除非退款政策涵盖退款，否则</w:t>
      </w:r>
      <w:r>
        <w:t xml:space="preserve"> </w:t>
      </w:r>
      <w:proofErr w:type="spellStart"/>
      <w:r>
        <w:t>Servergigabit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不会处理任何退款。</w:t>
      </w:r>
    </w:p>
    <w:p w14:paraId="269E005E" w14:textId="77777777" w:rsidR="00274138" w:rsidRDefault="00274138" w:rsidP="00274138">
      <w:pPr>
        <w:spacing w:after="301"/>
        <w:ind w:left="19"/>
      </w:pPr>
      <w:r>
        <w:rPr>
          <w:rFonts w:ascii="宋体" w:eastAsia="宋体" w:hAnsi="宋体" w:cs="宋体" w:hint="eastAsia"/>
        </w:rPr>
        <w:t>如果发现我们的服务存在问题，</w:t>
      </w:r>
      <w:proofErr w:type="spellStart"/>
      <w:r>
        <w:t>Servergigabit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会提供退款保证政策，这可能是由于以下原因：</w:t>
      </w:r>
    </w:p>
    <w:p w14:paraId="1680EB6B" w14:textId="77777777" w:rsidR="00274138" w:rsidRDefault="00274138" w:rsidP="00274138">
      <w:pPr>
        <w:spacing w:after="301"/>
        <w:ind w:left="19"/>
      </w:pPr>
    </w:p>
    <w:p w14:paraId="6AD43678" w14:textId="77777777" w:rsidR="00274138" w:rsidRDefault="00274138" w:rsidP="00274138">
      <w:pPr>
        <w:spacing w:after="301"/>
        <w:ind w:left="19"/>
      </w:pPr>
      <w:r>
        <w:rPr>
          <w:rFonts w:ascii="宋体" w:eastAsia="宋体" w:hAnsi="宋体" w:cs="宋体" w:hint="eastAsia"/>
        </w:rPr>
        <w:t>服务中断超过</w:t>
      </w:r>
      <w:r>
        <w:t xml:space="preserve"> 24 </w:t>
      </w:r>
      <w:r>
        <w:rPr>
          <w:rFonts w:ascii="宋体" w:eastAsia="宋体" w:hAnsi="宋体" w:cs="宋体" w:hint="eastAsia"/>
        </w:rPr>
        <w:t>小时</w:t>
      </w:r>
    </w:p>
    <w:p w14:paraId="6A3A8830" w14:textId="77777777" w:rsidR="00274138" w:rsidRDefault="00274138" w:rsidP="00274138">
      <w:pPr>
        <w:spacing w:after="301"/>
        <w:ind w:left="19"/>
      </w:pPr>
      <w:r>
        <w:rPr>
          <w:rFonts w:ascii="宋体" w:eastAsia="宋体" w:hAnsi="宋体" w:cs="宋体" w:hint="eastAsia"/>
        </w:rPr>
        <w:t>网络</w:t>
      </w:r>
      <w:r>
        <w:t>/</w:t>
      </w:r>
      <w:r>
        <w:rPr>
          <w:rFonts w:ascii="宋体" w:eastAsia="宋体" w:hAnsi="宋体" w:cs="宋体" w:hint="eastAsia"/>
        </w:rPr>
        <w:t>电源中断超过</w:t>
      </w:r>
      <w:r>
        <w:t xml:space="preserve"> 24 </w:t>
      </w:r>
      <w:r>
        <w:rPr>
          <w:rFonts w:ascii="宋体" w:eastAsia="宋体" w:hAnsi="宋体" w:cs="宋体" w:hint="eastAsia"/>
        </w:rPr>
        <w:t>小时</w:t>
      </w:r>
    </w:p>
    <w:p w14:paraId="6287772C" w14:textId="77777777" w:rsidR="00274138" w:rsidRDefault="00274138" w:rsidP="00274138">
      <w:pPr>
        <w:spacing w:after="301"/>
        <w:ind w:left="19"/>
      </w:pPr>
      <w:r>
        <w:rPr>
          <w:rFonts w:ascii="宋体" w:eastAsia="宋体" w:hAnsi="宋体" w:cs="宋体" w:hint="eastAsia"/>
        </w:rPr>
        <w:t>虚拟机未部署超过</w:t>
      </w:r>
      <w:r>
        <w:t xml:space="preserve"> 24 </w:t>
      </w:r>
      <w:r>
        <w:rPr>
          <w:rFonts w:ascii="宋体" w:eastAsia="宋体" w:hAnsi="宋体" w:cs="宋体" w:hint="eastAsia"/>
        </w:rPr>
        <w:t>小时</w:t>
      </w:r>
    </w:p>
    <w:p w14:paraId="01F3B5BE" w14:textId="77777777" w:rsidR="00274138" w:rsidRDefault="00274138" w:rsidP="00274138">
      <w:pPr>
        <w:spacing w:after="301"/>
        <w:ind w:left="19"/>
      </w:pPr>
      <w:r>
        <w:t xml:space="preserve">7 </w:t>
      </w:r>
      <w:r>
        <w:rPr>
          <w:rFonts w:ascii="宋体" w:eastAsia="宋体" w:hAnsi="宋体" w:cs="宋体" w:hint="eastAsia"/>
        </w:rPr>
        <w:t>天退款保证政策：</w:t>
      </w:r>
    </w:p>
    <w:p w14:paraId="7D8FFCEE" w14:textId="77777777" w:rsidR="00274138" w:rsidRDefault="00274138" w:rsidP="00274138">
      <w:pPr>
        <w:spacing w:after="301"/>
        <w:ind w:left="19"/>
      </w:pPr>
    </w:p>
    <w:p w14:paraId="17E73E89" w14:textId="77777777" w:rsidR="00274138" w:rsidRDefault="00274138" w:rsidP="00274138">
      <w:pPr>
        <w:spacing w:after="301"/>
        <w:ind w:left="19"/>
      </w:pPr>
      <w:r>
        <w:rPr>
          <w:rFonts w:ascii="宋体" w:eastAsia="宋体" w:hAnsi="宋体" w:cs="宋体" w:hint="eastAsia"/>
        </w:rPr>
        <w:t>所有新注册的</w:t>
      </w:r>
      <w:r>
        <w:t xml:space="preserve"> </w:t>
      </w:r>
      <w:proofErr w:type="spellStart"/>
      <w:r>
        <w:t>Servergigabit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客户都有权享受</w:t>
      </w:r>
      <w:r>
        <w:t xml:space="preserve"> 7 </w:t>
      </w:r>
      <w:r>
        <w:rPr>
          <w:rFonts w:ascii="宋体" w:eastAsia="宋体" w:hAnsi="宋体" w:cs="宋体" w:hint="eastAsia"/>
        </w:rPr>
        <w:t>天退款保证政策，该政策将从部署第一个服务之日起开始。一旦客户超出退款保证期，将不会处理任何退款请求。</w:t>
      </w:r>
    </w:p>
    <w:p w14:paraId="1D56D2EE" w14:textId="77777777" w:rsidR="00274138" w:rsidRDefault="00274138" w:rsidP="00274138">
      <w:pPr>
        <w:spacing w:after="301"/>
        <w:ind w:left="19"/>
      </w:pPr>
    </w:p>
    <w:p w14:paraId="5373B6B5" w14:textId="77777777" w:rsidR="00274138" w:rsidRDefault="00274138" w:rsidP="00274138">
      <w:pPr>
        <w:spacing w:after="301"/>
        <w:ind w:left="19"/>
      </w:pPr>
    </w:p>
    <w:p w14:paraId="478EF737" w14:textId="27F105A5" w:rsidR="00274138" w:rsidRDefault="00274138" w:rsidP="00274138">
      <w:pPr>
        <w:spacing w:after="301"/>
        <w:ind w:left="19"/>
        <w:rPr>
          <w:lang w:val="en-US"/>
        </w:rPr>
      </w:pPr>
      <w:r>
        <w:rPr>
          <w:rFonts w:ascii="宋体" w:eastAsia="宋体" w:hAnsi="宋体" w:cs="宋体" w:hint="eastAsia"/>
        </w:rPr>
        <w:t>如果服务未处于</w:t>
      </w:r>
      <w:r>
        <w:t>“</w:t>
      </w:r>
      <w:r>
        <w:rPr>
          <w:rFonts w:ascii="宋体" w:eastAsia="宋体" w:hAnsi="宋体" w:cs="宋体" w:hint="eastAsia"/>
        </w:rPr>
        <w:t>活动</w:t>
      </w:r>
      <w:r>
        <w:t>”</w:t>
      </w:r>
      <w:r>
        <w:rPr>
          <w:rFonts w:ascii="宋体" w:eastAsia="宋体" w:hAnsi="宋体" w:cs="宋体" w:hint="eastAsia"/>
        </w:rPr>
        <w:t>状态，则</w:t>
      </w:r>
      <w:r>
        <w:t xml:space="preserve"> 7 </w:t>
      </w:r>
      <w:r>
        <w:rPr>
          <w:rFonts w:ascii="宋体" w:eastAsia="宋体" w:hAnsi="宋体" w:cs="宋体" w:hint="eastAsia"/>
        </w:rPr>
        <w:t>天退款保证政策将失效。</w:t>
      </w:r>
    </w:p>
    <w:p w14:paraId="6F983D14" w14:textId="77777777" w:rsidR="00274138" w:rsidRPr="00274138" w:rsidRDefault="00274138" w:rsidP="00274138">
      <w:pPr>
        <w:spacing w:after="301"/>
        <w:ind w:left="19"/>
        <w:rPr>
          <w:lang w:val="en-US"/>
        </w:rPr>
      </w:pPr>
    </w:p>
    <w:p w14:paraId="172E1BB9" w14:textId="6F5A92A5" w:rsidR="00274138" w:rsidRPr="00274138" w:rsidRDefault="00274138" w:rsidP="00274138">
      <w:pPr>
        <w:spacing w:after="301"/>
        <w:ind w:left="19"/>
      </w:pPr>
      <w:r>
        <w:rPr>
          <w:rFonts w:ascii="宋体" w:eastAsia="宋体" w:hAnsi="宋体" w:cs="宋体" w:hint="eastAsia"/>
        </w:rPr>
        <w:t>收到有关特定虚拟机的滥用报告。</w:t>
      </w:r>
    </w:p>
    <w:p w14:paraId="72EC554E" w14:textId="3111754B" w:rsidR="00274138" w:rsidRDefault="00274138" w:rsidP="00274138">
      <w:pPr>
        <w:spacing w:after="301"/>
        <w:ind w:left="19"/>
      </w:pPr>
      <w:r>
        <w:rPr>
          <w:rFonts w:ascii="宋体" w:eastAsia="宋体" w:hAnsi="宋体" w:cs="宋体" w:hint="eastAsia"/>
        </w:rPr>
        <w:t>特定虚拟机的月带宽使用率超过</w:t>
      </w:r>
      <w:r>
        <w:t xml:space="preserve"> 10%</w:t>
      </w:r>
      <w:r>
        <w:rPr>
          <w:rFonts w:ascii="宋体" w:eastAsia="宋体" w:hAnsi="宋体" w:cs="宋体" w:hint="eastAsia"/>
        </w:rPr>
        <w:t>。</w:t>
      </w:r>
    </w:p>
    <w:p w14:paraId="5D6E7000" w14:textId="77777777" w:rsidR="00274138" w:rsidRDefault="00274138" w:rsidP="00274138">
      <w:pPr>
        <w:spacing w:after="301"/>
        <w:ind w:left="19"/>
      </w:pPr>
      <w:r>
        <w:rPr>
          <w:rFonts w:ascii="宋体" w:eastAsia="宋体" w:hAnsi="宋体" w:cs="宋体" w:hint="eastAsia"/>
        </w:rPr>
        <w:t>虚拟机的</w:t>
      </w:r>
      <w:r>
        <w:t xml:space="preserve"> IP </w:t>
      </w:r>
      <w:r>
        <w:rPr>
          <w:rFonts w:ascii="宋体" w:eastAsia="宋体" w:hAnsi="宋体" w:cs="宋体" w:hint="eastAsia"/>
        </w:rPr>
        <w:t>地址列在任何滥用数据库中。</w:t>
      </w:r>
    </w:p>
    <w:p w14:paraId="70CBAB08" w14:textId="77777777" w:rsidR="00274138" w:rsidRDefault="00274138" w:rsidP="00274138">
      <w:pPr>
        <w:spacing w:after="301"/>
        <w:ind w:left="19"/>
        <w:rPr>
          <w:rFonts w:ascii="宋体" w:eastAsia="宋体" w:hAnsi="宋体" w:cs="宋体"/>
          <w:lang w:val="en-US"/>
        </w:rPr>
      </w:pPr>
      <w:r>
        <w:rPr>
          <w:rFonts w:ascii="宋体" w:eastAsia="宋体" w:hAnsi="宋体" w:cs="宋体" w:hint="eastAsia"/>
        </w:rPr>
        <w:t>虚拟机的</w:t>
      </w:r>
      <w:r>
        <w:t xml:space="preserve"> IP </w:t>
      </w:r>
      <w:r>
        <w:rPr>
          <w:rFonts w:ascii="宋体" w:eastAsia="宋体" w:hAnsi="宋体" w:cs="宋体" w:hint="eastAsia"/>
        </w:rPr>
        <w:t>地址已被政府列入黑名单</w:t>
      </w:r>
      <w:r>
        <w:t>/</w:t>
      </w:r>
      <w:r>
        <w:rPr>
          <w:rFonts w:ascii="宋体" w:eastAsia="宋体" w:hAnsi="宋体" w:cs="宋体" w:hint="eastAsia"/>
        </w:rPr>
        <w:t>防火墙。</w:t>
      </w:r>
    </w:p>
    <w:p w14:paraId="39846A5B" w14:textId="77777777" w:rsidR="00274138" w:rsidRPr="00274138" w:rsidRDefault="00274138" w:rsidP="00274138">
      <w:pPr>
        <w:spacing w:after="301"/>
        <w:ind w:left="19"/>
        <w:rPr>
          <w:lang w:val="en-US"/>
        </w:rPr>
      </w:pPr>
    </w:p>
    <w:p w14:paraId="08A9BF53" w14:textId="00B8AF51" w:rsidR="00274138" w:rsidRDefault="00274138" w:rsidP="00274138">
      <w:pPr>
        <w:spacing w:after="301"/>
        <w:ind w:left="19"/>
      </w:pPr>
      <w:r>
        <w:t>*</w:t>
      </w:r>
      <w:r>
        <w:rPr>
          <w:rFonts w:ascii="宋体" w:eastAsia="宋体" w:hAnsi="宋体" w:cs="宋体" w:hint="eastAsia"/>
        </w:rPr>
        <w:t>比特币或任何其他加密货币付款均不可退款。</w:t>
      </w:r>
    </w:p>
    <w:p w14:paraId="731D8E7E" w14:textId="77777777" w:rsidR="00274138" w:rsidRDefault="00274138" w:rsidP="00274138">
      <w:pPr>
        <w:spacing w:after="301"/>
        <w:ind w:left="19"/>
      </w:pPr>
      <w:r>
        <w:t>*</w:t>
      </w:r>
      <w:r>
        <w:rPr>
          <w:rFonts w:ascii="宋体" w:eastAsia="宋体" w:hAnsi="宋体" w:cs="宋体" w:hint="eastAsia"/>
        </w:rPr>
        <w:t>请注意，根据我们的政策，促销品或使用优惠券代码购买的商品严格不可退款。</w:t>
      </w:r>
    </w:p>
    <w:p w14:paraId="399B309C" w14:textId="242D5B86" w:rsidR="00BC7F82" w:rsidRDefault="00274138" w:rsidP="00274138">
      <w:pPr>
        <w:spacing w:after="301"/>
        <w:ind w:left="19"/>
      </w:pPr>
      <w:r>
        <w:rPr>
          <w:rFonts w:ascii="宋体" w:eastAsia="宋体" w:hAnsi="宋体" w:cs="宋体" w:hint="eastAsia"/>
        </w:rPr>
        <w:t>退款仅可通过向财务部开具票据的方式进行。自行取消</w:t>
      </w:r>
      <w:r>
        <w:t xml:space="preserve"> VPS </w:t>
      </w:r>
      <w:r>
        <w:rPr>
          <w:rFonts w:ascii="宋体" w:eastAsia="宋体" w:hAnsi="宋体" w:cs="宋体" w:hint="eastAsia"/>
        </w:rPr>
        <w:t>将不会获得任何退款。</w:t>
      </w:r>
    </w:p>
    <w:sectPr w:rsidR="00BC7F82">
      <w:pgSz w:w="11906" w:h="16838"/>
      <w:pgMar w:top="1440" w:right="1159" w:bottom="1440" w:left="14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F82"/>
    <w:rsid w:val="00104917"/>
    <w:rsid w:val="00274138"/>
    <w:rsid w:val="007915D7"/>
    <w:rsid w:val="008243A1"/>
    <w:rsid w:val="00BC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19001"/>
  <w15:docId w15:val="{9475B81E-1A7A-4206-99A6-FB5C57BA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" w:line="259" w:lineRule="auto"/>
      <w:outlineLvl w:val="1"/>
    </w:pPr>
    <w:rPr>
      <w:rFonts w:ascii="Calibri" w:eastAsia="Calibri" w:hAnsi="Calibri" w:cs="Calibri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outlineLvl w:val="2"/>
    </w:pPr>
    <w:rPr>
      <w:rFonts w:ascii="Microsoft YaHei UI" w:eastAsia="Microsoft YaHei UI" w:hAnsi="Microsoft YaHei UI" w:cs="Microsoft YaHei UI"/>
      <w:b/>
      <w:color w:val="33333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3Char">
    <w:name w:val="Heading 3 Char"/>
    <w:link w:val="Heading3"/>
    <w:rPr>
      <w:rFonts w:ascii="Microsoft YaHei UI" w:eastAsia="Microsoft YaHei UI" w:hAnsi="Microsoft YaHei UI" w:cs="Microsoft YaHei UI"/>
      <w:b/>
      <w:color w:val="333333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rvergigabit.com/" TargetMode="External"/><Relationship Id="rId13" Type="http://schemas.openxmlformats.org/officeDocument/2006/relationships/hyperlink" Target="https://www.servergigabit.com/" TargetMode="External"/><Relationship Id="rId18" Type="http://schemas.openxmlformats.org/officeDocument/2006/relationships/image" Target="media/image3.jp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6.jpg"/><Relationship Id="rId7" Type="http://schemas.openxmlformats.org/officeDocument/2006/relationships/hyperlink" Target="https://www.servergigabit.com/" TargetMode="External"/><Relationship Id="rId12" Type="http://schemas.openxmlformats.org/officeDocument/2006/relationships/hyperlink" Target="https://www.servergigabit.com/" TargetMode="External"/><Relationship Id="rId17" Type="http://schemas.openxmlformats.org/officeDocument/2006/relationships/image" Target="media/image2.jpg"/><Relationship Id="rId25" Type="http://schemas.openxmlformats.org/officeDocument/2006/relationships/image" Target="media/image10.jpg"/><Relationship Id="rId2" Type="http://schemas.openxmlformats.org/officeDocument/2006/relationships/settings" Target="settings.xml"/><Relationship Id="rId16" Type="http://schemas.openxmlformats.org/officeDocument/2006/relationships/hyperlink" Target="https://www.servergigabit.com/" TargetMode="External"/><Relationship Id="rId20" Type="http://schemas.openxmlformats.org/officeDocument/2006/relationships/image" Target="media/image5.jpg"/><Relationship Id="rId1" Type="http://schemas.openxmlformats.org/officeDocument/2006/relationships/styles" Target="styles.xml"/><Relationship Id="rId6" Type="http://schemas.openxmlformats.org/officeDocument/2006/relationships/hyperlink" Target="https://www.servergigabit.com/" TargetMode="External"/><Relationship Id="rId11" Type="http://schemas.openxmlformats.org/officeDocument/2006/relationships/hyperlink" Target="https://www.servergigabit.com/" TargetMode="External"/><Relationship Id="rId24" Type="http://schemas.openxmlformats.org/officeDocument/2006/relationships/image" Target="media/image9.jpg"/><Relationship Id="rId5" Type="http://schemas.openxmlformats.org/officeDocument/2006/relationships/hyperlink" Target="https://www.servergigabit.com/" TargetMode="External"/><Relationship Id="rId15" Type="http://schemas.openxmlformats.org/officeDocument/2006/relationships/hyperlink" Target="https://www.servergigabit.com/" TargetMode="External"/><Relationship Id="rId23" Type="http://schemas.openxmlformats.org/officeDocument/2006/relationships/image" Target="media/image8.jpg"/><Relationship Id="rId10" Type="http://schemas.openxmlformats.org/officeDocument/2006/relationships/hyperlink" Target="https://www.servergigabit.com/" TargetMode="External"/><Relationship Id="rId19" Type="http://schemas.openxmlformats.org/officeDocument/2006/relationships/image" Target="media/image4.jpg"/><Relationship Id="rId4" Type="http://schemas.openxmlformats.org/officeDocument/2006/relationships/image" Target="media/image1.jpg"/><Relationship Id="rId9" Type="http://schemas.openxmlformats.org/officeDocument/2006/relationships/hyperlink" Target="https://www.servergigabit.com/" TargetMode="External"/><Relationship Id="rId14" Type="http://schemas.openxmlformats.org/officeDocument/2006/relationships/hyperlink" Target="https://www.servergigabit.com/" TargetMode="External"/><Relationship Id="rId22" Type="http://schemas.openxmlformats.org/officeDocument/2006/relationships/image" Target="media/image7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xinyi chew</cp:lastModifiedBy>
  <cp:revision>2</cp:revision>
  <dcterms:created xsi:type="dcterms:W3CDTF">2024-06-20T01:44:00Z</dcterms:created>
  <dcterms:modified xsi:type="dcterms:W3CDTF">2024-06-20T01:44:00Z</dcterms:modified>
</cp:coreProperties>
</file>