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10 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1696"/>
        <w:gridCol w:w="1865"/>
        <w:gridCol w:w="1766"/>
        <w:gridCol w:w="1746"/>
        <w:tblGridChange w:id="0">
          <w:tblGrid>
            <w:gridCol w:w="1755"/>
            <w:gridCol w:w="1696"/>
            <w:gridCol w:w="1865"/>
            <w:gridCol w:w="1766"/>
            <w:gridCol w:w="174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Simulación de presentación y revisión de 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Ensayo de presentación, distribución de contenidos, evidencias, preguntas esperadas y corrección de observaciones.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realizó un ensayo de presentación de los avances del proyecto. Se revisó la secuencia de exposición, la claridad de los antecedentes técnicos y la evidencia disponible. Se registraron observaciones para corregir antes de la instancia evaluativa.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7"/>
        <w:gridCol w:w="4431"/>
        <w:tblGridChange w:id="0">
          <w:tblGrid>
            <w:gridCol w:w="4397"/>
            <w:gridCol w:w="44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Mantener una secuencia coherente entre problema, solución, arquitectura y avance.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Utilizar capturas y documentos actualizados.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Ensayo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Repetir la presentación incorporando las observaciones.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8"/>
        <w:gridCol w:w="2772"/>
        <w:gridCol w:w="2918"/>
        <w:tblGridChange w:id="0">
          <w:tblGrid>
            <w:gridCol w:w="3138"/>
            <w:gridCol w:w="2772"/>
            <w:gridCol w:w="2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Ajustar material de presentación.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Revisar redacción y orden de evidencias.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Actualizar demostración/prototipo.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12-10-2026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Minuta propuesta como preparación previa a la segunda presentación con nota.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657A6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657A6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657A6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657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657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657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657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657A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657A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657A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657A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657A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657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657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657A6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3657A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657A6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3657A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657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57A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657A6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3657A6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81/sH59STubIQIPgEMoMFJWSg==">CgMxLjA4AHIhMVpuV004ZXpPTmc1cXZWbUVXOWZ0dDRQV21Rb04wVlNM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2026-09-28T15:28:00Z</dcterms:created>
  <dc:creator>muriel miranda</dc:creator>
</cp:coreProperties>
</file>