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C5238" w14:textId="77777777" w:rsidR="00E4303E" w:rsidRPr="00EE3CA5" w:rsidRDefault="00E4303E"/>
    <w:p w14:paraId="146AF48E" w14:textId="77777777" w:rsidR="00E4303E" w:rsidRPr="00EE3CA5" w:rsidRDefault="00E4303E"/>
    <w:p w14:paraId="6634A6A1" w14:textId="77777777" w:rsidR="00E4303E" w:rsidRPr="00EE3CA5" w:rsidRDefault="00E4303E"/>
    <w:p w14:paraId="0CE94D6D" w14:textId="77777777" w:rsidR="00E4303E" w:rsidRPr="00EE3CA5" w:rsidRDefault="00E4303E"/>
    <w:p w14:paraId="6D4C0764" w14:textId="77777777" w:rsidR="00E4303E" w:rsidRPr="00EE3CA5" w:rsidRDefault="00E4303E"/>
    <w:p w14:paraId="18C47B65" w14:textId="77777777" w:rsidR="00E4303E" w:rsidRPr="00EE3CA5" w:rsidRDefault="00E4303E"/>
    <w:p w14:paraId="44BE931B" w14:textId="77777777" w:rsidR="00E4303E" w:rsidRPr="00EE3CA5" w:rsidRDefault="00E4303E"/>
    <w:p w14:paraId="5E1E3C3D" w14:textId="77777777" w:rsidR="00E4303E" w:rsidRPr="00EE3CA5" w:rsidRDefault="00E4303E"/>
    <w:p w14:paraId="48F9CA4C" w14:textId="77777777" w:rsidR="00E4303E" w:rsidRPr="00EE3CA5" w:rsidRDefault="00E4303E"/>
    <w:p w14:paraId="31D2B328" w14:textId="77777777" w:rsidR="00E4303E" w:rsidRPr="00EE3CA5" w:rsidRDefault="00E4303E"/>
    <w:p w14:paraId="7B2FCE6F" w14:textId="77777777" w:rsidR="00E4303E" w:rsidRPr="00EE3CA5" w:rsidRDefault="00E4303E"/>
    <w:p w14:paraId="740F6E69" w14:textId="77777777" w:rsidR="00E4303E" w:rsidRPr="00EE3CA5" w:rsidRDefault="00E4303E"/>
    <w:p w14:paraId="0F0B962D" w14:textId="77777777" w:rsidR="00E4303E" w:rsidRPr="00EE3CA5" w:rsidRDefault="00E4303E"/>
    <w:p w14:paraId="4A8D02B4" w14:textId="77777777" w:rsidR="00E4303E" w:rsidRPr="00EE3CA5" w:rsidRDefault="00E4303E"/>
    <w:p w14:paraId="1EADA2BD" w14:textId="77777777" w:rsidR="00E4303E" w:rsidRPr="00EE3CA5" w:rsidRDefault="00E4303E"/>
    <w:p w14:paraId="0648DCFE" w14:textId="77777777" w:rsidR="00E4303E" w:rsidRPr="00EE3CA5" w:rsidRDefault="00E4303E"/>
    <w:p w14:paraId="3452B5D2" w14:textId="77777777" w:rsidR="00E4303E" w:rsidRPr="00EE3CA5" w:rsidRDefault="00E4303E"/>
    <w:p w14:paraId="6415FFF2" w14:textId="77777777" w:rsidR="00E4303E" w:rsidRPr="00EE3CA5" w:rsidRDefault="00E4303E"/>
    <w:p w14:paraId="3B08CBC5" w14:textId="77777777" w:rsidR="00E4303E" w:rsidRPr="00EE3CA5" w:rsidRDefault="00E4303E"/>
    <w:p w14:paraId="5B7E0AC6" w14:textId="77777777" w:rsidR="00E4303E" w:rsidRPr="00EE3CA5" w:rsidRDefault="00E4303E"/>
    <w:p w14:paraId="0D702F57" w14:textId="77777777" w:rsidR="00E4303E" w:rsidRPr="00EE3CA5" w:rsidRDefault="00E4303E"/>
    <w:p w14:paraId="23D4D52E" w14:textId="77777777" w:rsidR="00E4303E" w:rsidRPr="00EE3CA5" w:rsidRDefault="00E4303E"/>
    <w:p w14:paraId="3702FE82" w14:textId="77777777" w:rsidR="00E4303E" w:rsidRPr="00EE3CA5" w:rsidRDefault="00E4303E"/>
    <w:p w14:paraId="08EA8EEE" w14:textId="77777777" w:rsidR="00E4303E" w:rsidRPr="00EE3CA5" w:rsidRDefault="00E4303E"/>
    <w:p w14:paraId="297A01CD" w14:textId="77777777" w:rsidR="00E4303E" w:rsidRPr="00EE3CA5" w:rsidRDefault="00E4303E">
      <w:pPr>
        <w:rPr>
          <w:color w:val="000000" w:themeColor="text1"/>
        </w:rPr>
      </w:pPr>
    </w:p>
    <w:p w14:paraId="48A3D7EF" w14:textId="77777777" w:rsidR="00E4303E" w:rsidRPr="00EE3CA5" w:rsidRDefault="00E4303E">
      <w:pPr>
        <w:rPr>
          <w:color w:val="000000" w:themeColor="text1"/>
        </w:rPr>
      </w:pPr>
    </w:p>
    <w:p w14:paraId="509FCA15" w14:textId="77777777" w:rsidR="00E4303E" w:rsidRPr="00EE3CA5" w:rsidRDefault="00000000">
      <w:pPr>
        <w:pBdr>
          <w:top w:val="nil"/>
          <w:left w:val="nil"/>
          <w:bottom w:val="nil"/>
          <w:right w:val="nil"/>
          <w:between w:val="nil"/>
        </w:pBdr>
        <w:spacing w:line="240" w:lineRule="auto"/>
        <w:jc w:val="right"/>
        <w:rPr>
          <w:b/>
          <w:color w:val="000000" w:themeColor="text1"/>
          <w:sz w:val="36"/>
          <w:szCs w:val="36"/>
          <w:lang w:val="es-CL"/>
        </w:rPr>
      </w:pPr>
      <w:r w:rsidRPr="00EE3CA5">
        <w:rPr>
          <w:b/>
          <w:color w:val="000000" w:themeColor="text1"/>
          <w:sz w:val="28"/>
          <w:szCs w:val="28"/>
          <w:lang w:val="es-CL"/>
        </w:rPr>
        <w:t>ServiGo</w:t>
      </w:r>
    </w:p>
    <w:p w14:paraId="1D1874CD" w14:textId="77777777" w:rsidR="00E4303E" w:rsidRPr="00EE3CA5" w:rsidRDefault="00000000">
      <w:pPr>
        <w:pBdr>
          <w:top w:val="nil"/>
          <w:left w:val="nil"/>
          <w:bottom w:val="nil"/>
          <w:right w:val="nil"/>
          <w:between w:val="nil"/>
        </w:pBdr>
        <w:spacing w:line="240" w:lineRule="auto"/>
        <w:jc w:val="right"/>
        <w:rPr>
          <w:b/>
          <w:color w:val="000000" w:themeColor="text1"/>
          <w:sz w:val="36"/>
          <w:szCs w:val="36"/>
          <w:lang w:val="es-CL"/>
        </w:rPr>
      </w:pPr>
      <w:r w:rsidRPr="00EE3CA5">
        <w:rPr>
          <w:b/>
          <w:color w:val="000000" w:themeColor="text1"/>
          <w:sz w:val="36"/>
          <w:szCs w:val="36"/>
          <w:lang w:val="es-CL"/>
        </w:rPr>
        <w:t>(DAS) Documento Arquitectura Sistema</w:t>
      </w:r>
    </w:p>
    <w:p w14:paraId="4E45A8E6" w14:textId="77777777" w:rsidR="00E4303E" w:rsidRPr="00EE3CA5" w:rsidRDefault="00000000">
      <w:pPr>
        <w:pBdr>
          <w:top w:val="nil"/>
          <w:left w:val="nil"/>
          <w:bottom w:val="nil"/>
          <w:right w:val="nil"/>
          <w:between w:val="nil"/>
        </w:pBdr>
        <w:spacing w:line="240" w:lineRule="auto"/>
        <w:jc w:val="right"/>
        <w:rPr>
          <w:b/>
          <w:color w:val="000000" w:themeColor="text1"/>
          <w:sz w:val="36"/>
          <w:szCs w:val="36"/>
          <w:lang w:val="es-CL"/>
        </w:rPr>
      </w:pPr>
      <w:r w:rsidRPr="00EE3CA5">
        <w:rPr>
          <w:b/>
          <w:color w:val="000000" w:themeColor="text1"/>
          <w:sz w:val="36"/>
          <w:szCs w:val="36"/>
          <w:lang w:val="es-CL"/>
        </w:rPr>
        <w:t>Versión 1.0</w:t>
      </w:r>
    </w:p>
    <w:p w14:paraId="616D63E2" w14:textId="77777777" w:rsidR="00E4303E" w:rsidRPr="00EE3CA5" w:rsidRDefault="00E4303E">
      <w:pPr>
        <w:pBdr>
          <w:top w:val="nil"/>
          <w:left w:val="nil"/>
          <w:bottom w:val="nil"/>
          <w:right w:val="nil"/>
          <w:between w:val="nil"/>
        </w:pBdr>
        <w:spacing w:line="240" w:lineRule="auto"/>
        <w:rPr>
          <w:b/>
          <w:color w:val="000080"/>
          <w:sz w:val="28"/>
          <w:szCs w:val="28"/>
          <w:lang w:val="es-CL"/>
        </w:rPr>
      </w:pPr>
    </w:p>
    <w:p w14:paraId="3C9DB742" w14:textId="77777777" w:rsidR="00E4303E" w:rsidRPr="00EE3CA5" w:rsidRDefault="00E4303E">
      <w:pPr>
        <w:rPr>
          <w:lang w:val="es-CL"/>
        </w:rPr>
      </w:pPr>
    </w:p>
    <w:p w14:paraId="098C36DF" w14:textId="77777777" w:rsidR="00E4303E" w:rsidRPr="00EE3CA5" w:rsidRDefault="00E4303E">
      <w:pPr>
        <w:rPr>
          <w:lang w:val="es-CL"/>
        </w:rPr>
      </w:pPr>
    </w:p>
    <w:p w14:paraId="6321BEF5" w14:textId="77777777" w:rsidR="00E4303E" w:rsidRPr="00EE3CA5" w:rsidRDefault="00E4303E">
      <w:pPr>
        <w:rPr>
          <w:lang w:val="es-CL"/>
        </w:rPr>
      </w:pPr>
    </w:p>
    <w:p w14:paraId="20A7B4D1" w14:textId="77777777" w:rsidR="00E4303E" w:rsidRPr="00EE3CA5" w:rsidRDefault="00E4303E">
      <w:pPr>
        <w:rPr>
          <w:lang w:val="es-CL"/>
        </w:rPr>
      </w:pPr>
    </w:p>
    <w:p w14:paraId="5CD07A69" w14:textId="77777777" w:rsidR="00E4303E" w:rsidRPr="00EE3CA5" w:rsidRDefault="00E4303E">
      <w:pPr>
        <w:rPr>
          <w:lang w:val="es-CL"/>
        </w:rPr>
      </w:pPr>
    </w:p>
    <w:p w14:paraId="44F4E8BC" w14:textId="77777777" w:rsidR="00E4303E" w:rsidRPr="00EE3CA5" w:rsidRDefault="00E4303E">
      <w:pPr>
        <w:rPr>
          <w:lang w:val="es-CL"/>
        </w:rPr>
      </w:pPr>
    </w:p>
    <w:p w14:paraId="02913EEE" w14:textId="77777777" w:rsidR="00E4303E" w:rsidRPr="00EE3CA5" w:rsidRDefault="00E4303E">
      <w:pPr>
        <w:rPr>
          <w:lang w:val="es-CL"/>
        </w:rPr>
      </w:pPr>
    </w:p>
    <w:p w14:paraId="1927E0A4" w14:textId="77777777" w:rsidR="00E4303E" w:rsidRPr="00EE3CA5" w:rsidRDefault="00E4303E">
      <w:pPr>
        <w:rPr>
          <w:lang w:val="es-CL"/>
        </w:rPr>
      </w:pPr>
    </w:p>
    <w:p w14:paraId="29E1C58E" w14:textId="77777777" w:rsidR="00E4303E" w:rsidRPr="00EE3CA5" w:rsidRDefault="00E4303E">
      <w:pPr>
        <w:rPr>
          <w:lang w:val="es-CL"/>
        </w:rPr>
      </w:pPr>
    </w:p>
    <w:p w14:paraId="55649820" w14:textId="77777777" w:rsidR="00E4303E" w:rsidRPr="00EE3CA5" w:rsidRDefault="00E4303E">
      <w:pPr>
        <w:pBdr>
          <w:top w:val="nil"/>
          <w:left w:val="nil"/>
          <w:bottom w:val="nil"/>
          <w:right w:val="nil"/>
          <w:between w:val="nil"/>
        </w:pBdr>
        <w:spacing w:after="120" w:line="240" w:lineRule="auto"/>
        <w:jc w:val="both"/>
        <w:rPr>
          <w:i/>
          <w:color w:val="0000FF"/>
          <w:lang w:val="es-CL"/>
        </w:rPr>
      </w:pPr>
    </w:p>
    <w:p w14:paraId="0F2CDEAB" w14:textId="77777777" w:rsidR="00E4303E" w:rsidRPr="00EE3CA5" w:rsidRDefault="00E4303E">
      <w:pPr>
        <w:keepLines/>
        <w:pBdr>
          <w:top w:val="nil"/>
          <w:left w:val="nil"/>
          <w:bottom w:val="nil"/>
          <w:right w:val="nil"/>
          <w:between w:val="nil"/>
        </w:pBdr>
        <w:spacing w:after="120" w:line="240" w:lineRule="auto"/>
        <w:ind w:left="720"/>
        <w:rPr>
          <w:color w:val="000000"/>
          <w:lang w:val="es-CL"/>
        </w:rPr>
      </w:pPr>
    </w:p>
    <w:p w14:paraId="4766EDD5" w14:textId="77777777" w:rsidR="00E4303E" w:rsidRPr="00EE3CA5" w:rsidRDefault="00000000">
      <w:pPr>
        <w:pBdr>
          <w:top w:val="nil"/>
          <w:left w:val="nil"/>
          <w:bottom w:val="nil"/>
          <w:right w:val="nil"/>
          <w:between w:val="nil"/>
        </w:pBdr>
        <w:spacing w:line="240" w:lineRule="auto"/>
        <w:rPr>
          <w:color w:val="000000"/>
          <w:lang w:val="es-CL"/>
        </w:rPr>
      </w:pPr>
      <w:r w:rsidRPr="00EE3CA5">
        <w:rPr>
          <w:lang w:val="es-CL"/>
        </w:rPr>
        <w:br w:type="page"/>
      </w:r>
      <w:r w:rsidRPr="00EE3CA5">
        <w:rPr>
          <w:noProof/>
        </w:rPr>
        <mc:AlternateContent>
          <mc:Choice Requires="wpg">
            <w:drawing>
              <wp:anchor distT="0" distB="0" distL="114300" distR="114300" simplePos="0" relativeHeight="251658240" behindDoc="0" locked="0" layoutInCell="1" hidden="0" allowOverlap="1" wp14:anchorId="42C6F811" wp14:editId="66278C53">
                <wp:simplePos x="0" y="0"/>
                <wp:positionH relativeFrom="column">
                  <wp:posOffset>-1181099</wp:posOffset>
                </wp:positionH>
                <wp:positionV relativeFrom="paragraph">
                  <wp:posOffset>2197100</wp:posOffset>
                </wp:positionV>
                <wp:extent cx="7896225" cy="240665"/>
                <wp:effectExtent l="0" t="0" r="0" b="0"/>
                <wp:wrapNone/>
                <wp:docPr id="13" name="Rectángulo 13"/>
                <wp:cNvGraphicFramePr/>
                <a:graphic xmlns:a="http://schemas.openxmlformats.org/drawingml/2006/main">
                  <a:graphicData uri="http://schemas.microsoft.com/office/word/2010/wordprocessingShape">
                    <wps:wsp>
                      <wps:cNvSpPr/>
                      <wps:spPr>
                        <a:xfrm>
                          <a:off x="1402650" y="3664430"/>
                          <a:ext cx="7886700" cy="231140"/>
                        </a:xfrm>
                        <a:prstGeom prst="rect">
                          <a:avLst/>
                        </a:prstGeom>
                        <a:solidFill>
                          <a:srgbClr val="3366CC"/>
                        </a:solidFill>
                        <a:ln>
                          <a:noFill/>
                        </a:ln>
                      </wps:spPr>
                      <wps:txbx>
                        <w:txbxContent>
                          <w:p w14:paraId="3EE7A828" w14:textId="77777777" w:rsidR="00E4303E" w:rsidRDefault="00E4303E">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-1181099</wp:posOffset>
                </wp:positionH>
                <wp:positionV relativeFrom="paragraph">
                  <wp:posOffset>2197100</wp:posOffset>
                </wp:positionV>
                <wp:extent cx="7896225" cy="240665"/>
                <wp:effectExtent b="0" l="0" r="0" t="0"/>
                <wp:wrapNone/>
                <wp:docPr id="1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896225" cy="240665"/>
                        </a:xfrm>
                        <a:prstGeom prst="rect"/>
                        <a:ln/>
                      </pic:spPr>
                    </pic:pic>
                  </a:graphicData>
                </a:graphic>
              </wp:anchor>
            </w:drawing>
          </mc:Fallback>
        </mc:AlternateContent>
      </w:r>
    </w:p>
    <w:p w14:paraId="52BEE88F" w14:textId="77777777" w:rsidR="00E4303E" w:rsidRPr="00EE3CA5" w:rsidRDefault="00000000">
      <w:pPr>
        <w:pBdr>
          <w:top w:val="nil"/>
          <w:left w:val="nil"/>
          <w:bottom w:val="nil"/>
          <w:right w:val="nil"/>
          <w:between w:val="nil"/>
        </w:pBdr>
        <w:spacing w:line="240" w:lineRule="auto"/>
        <w:rPr>
          <w:b/>
          <w:color w:val="000000" w:themeColor="text1"/>
          <w:sz w:val="28"/>
          <w:szCs w:val="28"/>
        </w:rPr>
      </w:pPr>
      <w:r w:rsidRPr="00EE3CA5">
        <w:rPr>
          <w:b/>
          <w:color w:val="000000" w:themeColor="text1"/>
          <w:sz w:val="28"/>
          <w:szCs w:val="28"/>
        </w:rPr>
        <w:lastRenderedPageBreak/>
        <w:t>Identificación de Documento</w:t>
      </w:r>
    </w:p>
    <w:p w14:paraId="00EC8A2C" w14:textId="77777777" w:rsidR="00E4303E" w:rsidRPr="00EE3CA5" w:rsidRDefault="00E4303E">
      <w:pPr>
        <w:pBdr>
          <w:top w:val="nil"/>
          <w:left w:val="nil"/>
          <w:bottom w:val="nil"/>
          <w:right w:val="nil"/>
          <w:between w:val="nil"/>
        </w:pBdr>
        <w:spacing w:line="240" w:lineRule="auto"/>
        <w:rPr>
          <w:b/>
          <w:color w:val="000080"/>
          <w:sz w:val="28"/>
          <w:szCs w:val="28"/>
        </w:rPr>
      </w:pPr>
    </w:p>
    <w:tbl>
      <w:tblPr>
        <w:tblStyle w:val="a"/>
        <w:tblW w:w="88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75"/>
        <w:gridCol w:w="6115"/>
      </w:tblGrid>
      <w:tr w:rsidR="00E4303E" w:rsidRPr="00EE3CA5" w14:paraId="2F4466D7" w14:textId="77777777">
        <w:tc>
          <w:tcPr>
            <w:tcW w:w="2775" w:type="dxa"/>
            <w:shd w:val="clear" w:color="auto" w:fill="F3F3F3"/>
          </w:tcPr>
          <w:p w14:paraId="0D7D73C2" w14:textId="77777777" w:rsidR="00E4303E" w:rsidRPr="00EE3CA5" w:rsidRDefault="00000000">
            <w:pPr>
              <w:keepLines/>
              <w:pBdr>
                <w:top w:val="nil"/>
                <w:left w:val="nil"/>
                <w:bottom w:val="nil"/>
                <w:right w:val="nil"/>
                <w:between w:val="nil"/>
              </w:pBdr>
              <w:spacing w:after="120" w:line="240" w:lineRule="auto"/>
              <w:rPr>
                <w:b/>
                <w:color w:val="000000"/>
              </w:rPr>
            </w:pPr>
            <w:r w:rsidRPr="00EE3CA5">
              <w:rPr>
                <w:b/>
                <w:color w:val="000000"/>
              </w:rPr>
              <w:t>Identificación</w:t>
            </w:r>
          </w:p>
        </w:tc>
        <w:tc>
          <w:tcPr>
            <w:tcW w:w="6115" w:type="dxa"/>
          </w:tcPr>
          <w:p w14:paraId="20CE8EAE" w14:textId="77777777" w:rsidR="00E4303E" w:rsidRPr="00EE3CA5" w:rsidRDefault="00000000">
            <w:r w:rsidRPr="00EE3CA5">
              <w:t>DAS-SERVIGO-F2-001</w:t>
            </w:r>
          </w:p>
        </w:tc>
      </w:tr>
      <w:tr w:rsidR="00E4303E" w:rsidRPr="00EE3CA5" w14:paraId="4EE0FEA0" w14:textId="77777777">
        <w:tc>
          <w:tcPr>
            <w:tcW w:w="2775" w:type="dxa"/>
            <w:shd w:val="clear" w:color="auto" w:fill="F3F3F3"/>
          </w:tcPr>
          <w:p w14:paraId="6E2A1C15" w14:textId="77777777" w:rsidR="00E4303E" w:rsidRPr="00EE3CA5" w:rsidRDefault="00000000">
            <w:pPr>
              <w:keepLines/>
              <w:pBdr>
                <w:top w:val="nil"/>
                <w:left w:val="nil"/>
                <w:bottom w:val="nil"/>
                <w:right w:val="nil"/>
                <w:between w:val="nil"/>
              </w:pBdr>
              <w:spacing w:after="120" w:line="240" w:lineRule="auto"/>
              <w:rPr>
                <w:b/>
                <w:color w:val="000000"/>
              </w:rPr>
            </w:pPr>
            <w:r w:rsidRPr="00EE3CA5">
              <w:rPr>
                <w:b/>
                <w:color w:val="000000"/>
              </w:rPr>
              <w:t>Proyecto</w:t>
            </w:r>
          </w:p>
        </w:tc>
        <w:tc>
          <w:tcPr>
            <w:tcW w:w="6115" w:type="dxa"/>
          </w:tcPr>
          <w:p w14:paraId="60844F3F" w14:textId="77777777" w:rsidR="00E4303E" w:rsidRPr="00EE3CA5" w:rsidRDefault="00000000">
            <w:r w:rsidRPr="00EE3CA5">
              <w:t>ServiGo</w:t>
            </w:r>
          </w:p>
        </w:tc>
      </w:tr>
      <w:tr w:rsidR="00E4303E" w:rsidRPr="00EE3CA5" w14:paraId="26AD42AB" w14:textId="77777777">
        <w:tc>
          <w:tcPr>
            <w:tcW w:w="2775" w:type="dxa"/>
            <w:shd w:val="clear" w:color="auto" w:fill="F3F3F3"/>
          </w:tcPr>
          <w:p w14:paraId="289518B1" w14:textId="77777777" w:rsidR="00E4303E" w:rsidRPr="00EE3CA5" w:rsidRDefault="00000000">
            <w:pPr>
              <w:keepLines/>
              <w:pBdr>
                <w:top w:val="nil"/>
                <w:left w:val="nil"/>
                <w:bottom w:val="nil"/>
                <w:right w:val="nil"/>
                <w:between w:val="nil"/>
              </w:pBdr>
              <w:spacing w:after="120" w:line="240" w:lineRule="auto"/>
              <w:rPr>
                <w:b/>
                <w:color w:val="000000"/>
              </w:rPr>
            </w:pPr>
            <w:r w:rsidRPr="00EE3CA5">
              <w:rPr>
                <w:b/>
                <w:color w:val="000000"/>
              </w:rPr>
              <w:t>Versión</w:t>
            </w:r>
          </w:p>
        </w:tc>
        <w:tc>
          <w:tcPr>
            <w:tcW w:w="6115" w:type="dxa"/>
          </w:tcPr>
          <w:p w14:paraId="7AE10C99" w14:textId="77777777" w:rsidR="00E4303E" w:rsidRPr="00EE3CA5" w:rsidRDefault="00000000">
            <w:r w:rsidRPr="00EE3CA5">
              <w:t>1.0</w:t>
            </w:r>
          </w:p>
        </w:tc>
      </w:tr>
    </w:tbl>
    <w:p w14:paraId="5FE361FA" w14:textId="77777777" w:rsidR="00E4303E" w:rsidRPr="00EE3CA5" w:rsidRDefault="00E4303E">
      <w:pPr>
        <w:keepLines/>
        <w:pBdr>
          <w:top w:val="nil"/>
          <w:left w:val="nil"/>
          <w:bottom w:val="nil"/>
          <w:right w:val="nil"/>
          <w:between w:val="nil"/>
        </w:pBdr>
        <w:spacing w:after="120" w:line="240" w:lineRule="auto"/>
        <w:jc w:val="center"/>
        <w:rPr>
          <w:b/>
          <w:color w:val="000000"/>
        </w:rPr>
      </w:pPr>
    </w:p>
    <w:tbl>
      <w:tblPr>
        <w:tblStyle w:val="a0"/>
        <w:tblW w:w="88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13"/>
        <w:gridCol w:w="6077"/>
      </w:tblGrid>
      <w:tr w:rsidR="00E4303E" w:rsidRPr="00EE3CA5" w14:paraId="6C6D7EBD" w14:textId="77777777">
        <w:tc>
          <w:tcPr>
            <w:tcW w:w="2813" w:type="dxa"/>
            <w:shd w:val="clear" w:color="auto" w:fill="F3F3F3"/>
          </w:tcPr>
          <w:p w14:paraId="31329514" w14:textId="77777777" w:rsidR="00E4303E" w:rsidRPr="00EE3CA5" w:rsidRDefault="00000000">
            <w:pPr>
              <w:keepLines/>
              <w:pBdr>
                <w:top w:val="nil"/>
                <w:left w:val="nil"/>
                <w:bottom w:val="nil"/>
                <w:right w:val="nil"/>
                <w:between w:val="nil"/>
              </w:pBdr>
              <w:spacing w:after="120" w:line="240" w:lineRule="auto"/>
              <w:rPr>
                <w:b/>
                <w:color w:val="000000"/>
              </w:rPr>
            </w:pPr>
            <w:r w:rsidRPr="00EE3CA5">
              <w:rPr>
                <w:b/>
                <w:color w:val="000000"/>
              </w:rPr>
              <w:t>Documento mantenido por</w:t>
            </w:r>
          </w:p>
        </w:tc>
        <w:tc>
          <w:tcPr>
            <w:tcW w:w="6077" w:type="dxa"/>
          </w:tcPr>
          <w:p w14:paraId="7C8DF142" w14:textId="77777777" w:rsidR="00E4303E" w:rsidRPr="00EE3CA5" w:rsidRDefault="00000000">
            <w:r w:rsidRPr="00EE3CA5">
              <w:t>Julio Soto</w:t>
            </w:r>
          </w:p>
        </w:tc>
      </w:tr>
      <w:tr w:rsidR="00E4303E" w:rsidRPr="00EE3CA5" w14:paraId="3A9DF612" w14:textId="77777777">
        <w:tc>
          <w:tcPr>
            <w:tcW w:w="2813" w:type="dxa"/>
            <w:shd w:val="clear" w:color="auto" w:fill="F3F3F3"/>
          </w:tcPr>
          <w:p w14:paraId="3FA40BFA" w14:textId="77777777" w:rsidR="00E4303E" w:rsidRPr="00EE3CA5" w:rsidRDefault="00000000">
            <w:pPr>
              <w:keepLines/>
              <w:pBdr>
                <w:top w:val="nil"/>
                <w:left w:val="nil"/>
                <w:bottom w:val="nil"/>
                <w:right w:val="nil"/>
                <w:between w:val="nil"/>
              </w:pBdr>
              <w:spacing w:after="120" w:line="240" w:lineRule="auto"/>
              <w:rPr>
                <w:b/>
                <w:color w:val="000000"/>
              </w:rPr>
            </w:pPr>
            <w:r w:rsidRPr="00EE3CA5">
              <w:rPr>
                <w:b/>
                <w:color w:val="000000"/>
              </w:rPr>
              <w:t xml:space="preserve">Fecha de </w:t>
            </w:r>
            <w:r w:rsidRPr="00EE3CA5">
              <w:rPr>
                <w:b/>
              </w:rPr>
              <w:t>última</w:t>
            </w:r>
            <w:r w:rsidRPr="00EE3CA5">
              <w:rPr>
                <w:b/>
                <w:color w:val="000000"/>
              </w:rPr>
              <w:t xml:space="preserve"> revisión</w:t>
            </w:r>
          </w:p>
        </w:tc>
        <w:tc>
          <w:tcPr>
            <w:tcW w:w="6077" w:type="dxa"/>
          </w:tcPr>
          <w:p w14:paraId="136C3E47" w14:textId="77777777" w:rsidR="00E4303E" w:rsidRPr="00EE3CA5" w:rsidRDefault="00000000">
            <w:r w:rsidRPr="00EE3CA5">
              <w:t>15-09-2026</w:t>
            </w:r>
          </w:p>
        </w:tc>
      </w:tr>
      <w:tr w:rsidR="00E4303E" w:rsidRPr="00EE3CA5" w14:paraId="2FAB2911" w14:textId="77777777">
        <w:trPr>
          <w:trHeight w:val="319"/>
        </w:trPr>
        <w:tc>
          <w:tcPr>
            <w:tcW w:w="2813" w:type="dxa"/>
            <w:shd w:val="clear" w:color="auto" w:fill="F3F3F3"/>
          </w:tcPr>
          <w:p w14:paraId="58F5E6EE" w14:textId="77777777" w:rsidR="00E4303E" w:rsidRPr="00EE3CA5" w:rsidRDefault="00000000">
            <w:pPr>
              <w:keepLines/>
              <w:pBdr>
                <w:top w:val="nil"/>
                <w:left w:val="nil"/>
                <w:bottom w:val="nil"/>
                <w:right w:val="nil"/>
                <w:between w:val="nil"/>
              </w:pBdr>
              <w:spacing w:after="120" w:line="240" w:lineRule="auto"/>
              <w:rPr>
                <w:b/>
                <w:color w:val="000000"/>
              </w:rPr>
            </w:pPr>
            <w:r w:rsidRPr="00EE3CA5">
              <w:rPr>
                <w:b/>
                <w:color w:val="000000"/>
              </w:rPr>
              <w:t>Fecha de próxima revisión</w:t>
            </w:r>
          </w:p>
        </w:tc>
        <w:tc>
          <w:tcPr>
            <w:tcW w:w="6077" w:type="dxa"/>
          </w:tcPr>
          <w:p w14:paraId="6CA922DB" w14:textId="77777777" w:rsidR="00E4303E" w:rsidRPr="00EE3CA5" w:rsidRDefault="00000000">
            <w:r w:rsidRPr="00EE3CA5">
              <w:t>18-10-2026</w:t>
            </w:r>
          </w:p>
        </w:tc>
      </w:tr>
    </w:tbl>
    <w:p w14:paraId="54532E3E" w14:textId="77777777" w:rsidR="00E4303E" w:rsidRPr="00EE3CA5" w:rsidRDefault="00E4303E">
      <w:pPr>
        <w:keepLines/>
        <w:pBdr>
          <w:top w:val="nil"/>
          <w:left w:val="nil"/>
          <w:bottom w:val="nil"/>
          <w:right w:val="nil"/>
          <w:between w:val="nil"/>
        </w:pBdr>
        <w:spacing w:after="120" w:line="240" w:lineRule="auto"/>
        <w:jc w:val="center"/>
        <w:rPr>
          <w:b/>
          <w:color w:val="000000"/>
        </w:rPr>
      </w:pPr>
    </w:p>
    <w:tbl>
      <w:tblPr>
        <w:tblStyle w:val="a1"/>
        <w:tblW w:w="88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22"/>
        <w:gridCol w:w="6068"/>
      </w:tblGrid>
      <w:tr w:rsidR="00E4303E" w:rsidRPr="00EE3CA5" w14:paraId="203C84D1" w14:textId="77777777">
        <w:tc>
          <w:tcPr>
            <w:tcW w:w="2822" w:type="dxa"/>
            <w:shd w:val="clear" w:color="auto" w:fill="F3F3F3"/>
          </w:tcPr>
          <w:p w14:paraId="1621DBCA" w14:textId="77777777" w:rsidR="00E4303E" w:rsidRPr="00EE3CA5" w:rsidRDefault="00000000">
            <w:pPr>
              <w:keepLines/>
              <w:pBdr>
                <w:top w:val="nil"/>
                <w:left w:val="nil"/>
                <w:bottom w:val="nil"/>
                <w:right w:val="nil"/>
                <w:between w:val="nil"/>
              </w:pBdr>
              <w:spacing w:after="120" w:line="240" w:lineRule="auto"/>
              <w:rPr>
                <w:b/>
                <w:color w:val="000000"/>
              </w:rPr>
            </w:pPr>
            <w:r w:rsidRPr="00EE3CA5">
              <w:rPr>
                <w:b/>
                <w:color w:val="000000"/>
              </w:rPr>
              <w:t>Documento aprobado por</w:t>
            </w:r>
          </w:p>
        </w:tc>
        <w:tc>
          <w:tcPr>
            <w:tcW w:w="6068" w:type="dxa"/>
          </w:tcPr>
          <w:p w14:paraId="2BF99100" w14:textId="77777777" w:rsidR="00E4303E" w:rsidRPr="00EE3CA5" w:rsidRDefault="00000000">
            <w:pPr>
              <w:rPr>
                <w:lang w:val="es-CL"/>
              </w:rPr>
            </w:pPr>
            <w:r w:rsidRPr="00EE3CA5">
              <w:rPr>
                <w:lang w:val="es-CL"/>
              </w:rPr>
              <w:t>Equipo ServiGo / Docente por validar</w:t>
            </w:r>
          </w:p>
        </w:tc>
      </w:tr>
      <w:tr w:rsidR="00E4303E" w:rsidRPr="00EE3CA5" w14:paraId="1EDC6054" w14:textId="77777777">
        <w:tc>
          <w:tcPr>
            <w:tcW w:w="2822" w:type="dxa"/>
            <w:shd w:val="clear" w:color="auto" w:fill="F3F3F3"/>
          </w:tcPr>
          <w:p w14:paraId="4CC01B45" w14:textId="77777777" w:rsidR="00E4303E" w:rsidRPr="00EE3CA5" w:rsidRDefault="00000000">
            <w:pPr>
              <w:keepLines/>
              <w:pBdr>
                <w:top w:val="nil"/>
                <w:left w:val="nil"/>
                <w:bottom w:val="nil"/>
                <w:right w:val="nil"/>
                <w:between w:val="nil"/>
              </w:pBdr>
              <w:spacing w:after="120" w:line="240" w:lineRule="auto"/>
              <w:rPr>
                <w:b/>
                <w:color w:val="000000"/>
              </w:rPr>
            </w:pPr>
            <w:r w:rsidRPr="00EE3CA5">
              <w:rPr>
                <w:b/>
                <w:color w:val="000000"/>
              </w:rPr>
              <w:t>Fecha de última aprobación</w:t>
            </w:r>
          </w:p>
        </w:tc>
        <w:tc>
          <w:tcPr>
            <w:tcW w:w="6068" w:type="dxa"/>
          </w:tcPr>
          <w:p w14:paraId="00E2FBA4" w14:textId="77777777" w:rsidR="00E4303E" w:rsidRPr="00EE3CA5" w:rsidRDefault="00000000">
            <w:r w:rsidRPr="00EE3CA5">
              <w:t>Pendiente de aprobación docente</w:t>
            </w:r>
          </w:p>
        </w:tc>
      </w:tr>
    </w:tbl>
    <w:p w14:paraId="07682E44" w14:textId="77777777" w:rsidR="00E4303E" w:rsidRPr="00EE3CA5" w:rsidRDefault="00E4303E"/>
    <w:p w14:paraId="42C3AB13" w14:textId="77777777" w:rsidR="00E4303E" w:rsidRPr="00EE3CA5" w:rsidRDefault="00E4303E">
      <w:pPr>
        <w:pStyle w:val="Ttulo"/>
        <w:spacing w:after="120"/>
        <w:rPr>
          <w:rFonts w:eastAsia="Verdana"/>
          <w:sz w:val="28"/>
          <w:szCs w:val="28"/>
        </w:rPr>
      </w:pPr>
    </w:p>
    <w:p w14:paraId="6786DB38" w14:textId="77777777" w:rsidR="00E4303E" w:rsidRPr="00EE3CA5" w:rsidRDefault="00000000">
      <w:pPr>
        <w:pBdr>
          <w:top w:val="nil"/>
          <w:left w:val="nil"/>
          <w:bottom w:val="nil"/>
          <w:right w:val="nil"/>
          <w:between w:val="nil"/>
        </w:pBdr>
        <w:spacing w:line="240" w:lineRule="auto"/>
        <w:rPr>
          <w:b/>
          <w:color w:val="000000" w:themeColor="text1"/>
          <w:sz w:val="28"/>
          <w:szCs w:val="28"/>
        </w:rPr>
      </w:pPr>
      <w:r w:rsidRPr="00EE3CA5">
        <w:rPr>
          <w:b/>
          <w:color w:val="000000" w:themeColor="text1"/>
          <w:sz w:val="28"/>
          <w:szCs w:val="28"/>
        </w:rPr>
        <w:t>Historia de Revisiones</w:t>
      </w:r>
    </w:p>
    <w:p w14:paraId="3B94D74C" w14:textId="77777777" w:rsidR="00E4303E" w:rsidRPr="00EE3CA5" w:rsidRDefault="00E4303E"/>
    <w:tbl>
      <w:tblPr>
        <w:tblStyle w:val="a2"/>
        <w:tblW w:w="900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196"/>
        <w:gridCol w:w="1152"/>
        <w:gridCol w:w="3744"/>
        <w:gridCol w:w="1908"/>
      </w:tblGrid>
      <w:tr w:rsidR="00E4303E" w:rsidRPr="00EE3CA5" w14:paraId="5FABB5E2" w14:textId="77777777">
        <w:tc>
          <w:tcPr>
            <w:tcW w:w="2196" w:type="dxa"/>
            <w:shd w:val="clear" w:color="auto" w:fill="F3F3F3"/>
          </w:tcPr>
          <w:p w14:paraId="58146449" w14:textId="77777777" w:rsidR="00E4303E" w:rsidRPr="00EE3CA5" w:rsidRDefault="00000000">
            <w:pPr>
              <w:keepLines/>
              <w:pBdr>
                <w:top w:val="nil"/>
                <w:left w:val="nil"/>
                <w:bottom w:val="nil"/>
                <w:right w:val="nil"/>
                <w:between w:val="nil"/>
              </w:pBdr>
              <w:spacing w:after="120" w:line="240" w:lineRule="auto"/>
              <w:jc w:val="center"/>
              <w:rPr>
                <w:b/>
                <w:color w:val="000000"/>
              </w:rPr>
            </w:pPr>
            <w:r w:rsidRPr="00EE3CA5">
              <w:rPr>
                <w:b/>
                <w:color w:val="000000"/>
              </w:rPr>
              <w:t>Fecha</w:t>
            </w:r>
          </w:p>
        </w:tc>
        <w:tc>
          <w:tcPr>
            <w:tcW w:w="1152" w:type="dxa"/>
            <w:shd w:val="clear" w:color="auto" w:fill="F3F3F3"/>
          </w:tcPr>
          <w:p w14:paraId="21583105" w14:textId="77777777" w:rsidR="00E4303E" w:rsidRPr="00EE3CA5" w:rsidRDefault="00000000">
            <w:pPr>
              <w:keepLines/>
              <w:pBdr>
                <w:top w:val="nil"/>
                <w:left w:val="nil"/>
                <w:bottom w:val="nil"/>
                <w:right w:val="nil"/>
                <w:between w:val="nil"/>
              </w:pBdr>
              <w:spacing w:after="120" w:line="240" w:lineRule="auto"/>
              <w:jc w:val="center"/>
              <w:rPr>
                <w:b/>
                <w:color w:val="000000"/>
              </w:rPr>
            </w:pPr>
            <w:r w:rsidRPr="00EE3CA5">
              <w:rPr>
                <w:b/>
                <w:color w:val="000000"/>
              </w:rPr>
              <w:t>Versión</w:t>
            </w:r>
          </w:p>
        </w:tc>
        <w:tc>
          <w:tcPr>
            <w:tcW w:w="3744" w:type="dxa"/>
            <w:shd w:val="clear" w:color="auto" w:fill="F3F3F3"/>
          </w:tcPr>
          <w:p w14:paraId="4F5D40E4" w14:textId="77777777" w:rsidR="00E4303E" w:rsidRPr="00EE3CA5" w:rsidRDefault="00000000">
            <w:pPr>
              <w:keepLines/>
              <w:pBdr>
                <w:top w:val="nil"/>
                <w:left w:val="nil"/>
                <w:bottom w:val="nil"/>
                <w:right w:val="nil"/>
                <w:between w:val="nil"/>
              </w:pBdr>
              <w:spacing w:after="120" w:line="240" w:lineRule="auto"/>
              <w:jc w:val="center"/>
              <w:rPr>
                <w:b/>
                <w:color w:val="000000"/>
              </w:rPr>
            </w:pPr>
            <w:r w:rsidRPr="00EE3CA5">
              <w:rPr>
                <w:b/>
                <w:color w:val="000000"/>
              </w:rPr>
              <w:t>Descripción</w:t>
            </w:r>
          </w:p>
        </w:tc>
        <w:tc>
          <w:tcPr>
            <w:tcW w:w="1908" w:type="dxa"/>
            <w:shd w:val="clear" w:color="auto" w:fill="F3F3F3"/>
          </w:tcPr>
          <w:p w14:paraId="478F4DE2" w14:textId="77777777" w:rsidR="00E4303E" w:rsidRPr="00EE3CA5" w:rsidRDefault="00000000">
            <w:pPr>
              <w:keepLines/>
              <w:pBdr>
                <w:top w:val="nil"/>
                <w:left w:val="nil"/>
                <w:bottom w:val="nil"/>
                <w:right w:val="nil"/>
                <w:between w:val="nil"/>
              </w:pBdr>
              <w:spacing w:after="120" w:line="240" w:lineRule="auto"/>
              <w:jc w:val="center"/>
              <w:rPr>
                <w:b/>
                <w:color w:val="000000"/>
              </w:rPr>
            </w:pPr>
            <w:r w:rsidRPr="00EE3CA5">
              <w:rPr>
                <w:b/>
                <w:color w:val="000000"/>
              </w:rPr>
              <w:t>Autor</w:t>
            </w:r>
          </w:p>
        </w:tc>
      </w:tr>
      <w:tr w:rsidR="00E4303E" w:rsidRPr="00EE3CA5" w14:paraId="246AFFF2" w14:textId="77777777">
        <w:tc>
          <w:tcPr>
            <w:tcW w:w="2196" w:type="dxa"/>
          </w:tcPr>
          <w:p w14:paraId="596D96B0" w14:textId="77777777" w:rsidR="00E4303E" w:rsidRPr="00EE3CA5" w:rsidRDefault="00000000">
            <w:r w:rsidRPr="00EE3CA5">
              <w:t>15-09-2026</w:t>
            </w:r>
          </w:p>
        </w:tc>
        <w:tc>
          <w:tcPr>
            <w:tcW w:w="1152" w:type="dxa"/>
          </w:tcPr>
          <w:p w14:paraId="5C3AB3E1" w14:textId="77777777" w:rsidR="00E4303E" w:rsidRPr="00EE3CA5" w:rsidRDefault="00000000">
            <w:r w:rsidRPr="00EE3CA5">
              <w:t>1.0</w:t>
            </w:r>
          </w:p>
        </w:tc>
        <w:tc>
          <w:tcPr>
            <w:tcW w:w="3744" w:type="dxa"/>
          </w:tcPr>
          <w:p w14:paraId="5313A5B0" w14:textId="77777777" w:rsidR="00E4303E" w:rsidRPr="00EE3CA5" w:rsidRDefault="00000000">
            <w:pPr>
              <w:rPr>
                <w:lang w:val="es-CL"/>
              </w:rPr>
            </w:pPr>
            <w:r w:rsidRPr="00EE3CA5">
              <w:rPr>
                <w:lang w:val="es-CL"/>
              </w:rPr>
              <w:t>Documento completado para Fase 2, incorporando vistas arquitectónicas, modelo de datos y decisiones de diseño.</w:t>
            </w:r>
          </w:p>
        </w:tc>
        <w:tc>
          <w:tcPr>
            <w:tcW w:w="1908" w:type="dxa"/>
          </w:tcPr>
          <w:p w14:paraId="33C840CE" w14:textId="77777777" w:rsidR="00E4303E" w:rsidRPr="00EE3CA5" w:rsidRDefault="00000000">
            <w:r w:rsidRPr="00EE3CA5">
              <w:t>Julio Soto</w:t>
            </w:r>
          </w:p>
        </w:tc>
      </w:tr>
      <w:tr w:rsidR="00E4303E" w:rsidRPr="00EE3CA5" w14:paraId="04589318" w14:textId="77777777">
        <w:tc>
          <w:tcPr>
            <w:tcW w:w="2196" w:type="dxa"/>
          </w:tcPr>
          <w:p w14:paraId="37E9A9FA" w14:textId="77777777" w:rsidR="00E4303E" w:rsidRPr="00EE3CA5" w:rsidRDefault="00000000">
            <w:r w:rsidRPr="00EE3CA5">
              <w:t>15-09-2026</w:t>
            </w:r>
          </w:p>
        </w:tc>
        <w:tc>
          <w:tcPr>
            <w:tcW w:w="1152" w:type="dxa"/>
          </w:tcPr>
          <w:p w14:paraId="1A2AA51A" w14:textId="77777777" w:rsidR="00E4303E" w:rsidRPr="00EE3CA5" w:rsidRDefault="00000000">
            <w:r w:rsidRPr="00EE3CA5">
              <w:t>1.0</w:t>
            </w:r>
          </w:p>
        </w:tc>
        <w:tc>
          <w:tcPr>
            <w:tcW w:w="3744" w:type="dxa"/>
          </w:tcPr>
          <w:p w14:paraId="710CA2A5" w14:textId="77777777" w:rsidR="00E4303E" w:rsidRPr="00EE3CA5" w:rsidRDefault="00000000">
            <w:pPr>
              <w:rPr>
                <w:lang w:val="es-CL"/>
              </w:rPr>
            </w:pPr>
            <w:r w:rsidRPr="00EE3CA5">
              <w:rPr>
                <w:lang w:val="es-CL"/>
              </w:rPr>
              <w:t>Revisión de formato, consistencia con metodología Scrum y corrección de secciones incompletas.</w:t>
            </w:r>
          </w:p>
        </w:tc>
        <w:tc>
          <w:tcPr>
            <w:tcW w:w="1908" w:type="dxa"/>
          </w:tcPr>
          <w:p w14:paraId="0CC889BB" w14:textId="77777777" w:rsidR="00E4303E" w:rsidRPr="00EE3CA5" w:rsidRDefault="00000000">
            <w:r w:rsidRPr="00EE3CA5">
              <w:t>Equipo ServiGo</w:t>
            </w:r>
          </w:p>
        </w:tc>
      </w:tr>
    </w:tbl>
    <w:p w14:paraId="550FB01F" w14:textId="77777777" w:rsidR="00E4303E" w:rsidRPr="00EE3CA5" w:rsidRDefault="00E4303E"/>
    <w:p w14:paraId="55E47C23" w14:textId="77777777" w:rsidR="00E4303E" w:rsidRPr="00EE3CA5" w:rsidRDefault="00E4303E">
      <w:pPr>
        <w:keepLines/>
        <w:widowControl/>
        <w:pBdr>
          <w:top w:val="nil"/>
          <w:left w:val="nil"/>
          <w:bottom w:val="nil"/>
          <w:right w:val="nil"/>
          <w:between w:val="nil"/>
        </w:pBdr>
        <w:spacing w:after="120" w:line="240" w:lineRule="auto"/>
        <w:rPr>
          <w:rFonts w:eastAsia="Times New Roman"/>
          <w:color w:val="000000"/>
        </w:rPr>
      </w:pPr>
    </w:p>
    <w:p w14:paraId="397B339D" w14:textId="77777777" w:rsidR="00E4303E" w:rsidRPr="00EE3CA5" w:rsidRDefault="00E4303E">
      <w:pPr>
        <w:keepLines/>
        <w:widowControl/>
        <w:pBdr>
          <w:top w:val="nil"/>
          <w:left w:val="nil"/>
          <w:bottom w:val="nil"/>
          <w:right w:val="nil"/>
          <w:between w:val="nil"/>
        </w:pBdr>
        <w:spacing w:after="120" w:line="240" w:lineRule="auto"/>
        <w:rPr>
          <w:rFonts w:eastAsia="Times New Roman"/>
          <w:color w:val="000000"/>
        </w:rPr>
      </w:pPr>
    </w:p>
    <w:p w14:paraId="4677F343" w14:textId="77777777" w:rsidR="00E4303E" w:rsidRPr="00EE3CA5" w:rsidRDefault="00E4303E">
      <w:pPr>
        <w:keepLines/>
        <w:widowControl/>
        <w:pBdr>
          <w:top w:val="nil"/>
          <w:left w:val="nil"/>
          <w:bottom w:val="nil"/>
          <w:right w:val="nil"/>
          <w:between w:val="nil"/>
        </w:pBdr>
        <w:spacing w:after="120" w:line="240" w:lineRule="auto"/>
        <w:rPr>
          <w:rFonts w:eastAsia="Times New Roman"/>
          <w:color w:val="000000"/>
        </w:rPr>
      </w:pPr>
    </w:p>
    <w:p w14:paraId="02BC3A65" w14:textId="77777777" w:rsidR="00E4303E" w:rsidRPr="00EE3CA5" w:rsidRDefault="00E4303E">
      <w:pPr>
        <w:keepLines/>
        <w:widowControl/>
        <w:pBdr>
          <w:top w:val="nil"/>
          <w:left w:val="nil"/>
          <w:bottom w:val="nil"/>
          <w:right w:val="nil"/>
          <w:between w:val="nil"/>
        </w:pBdr>
        <w:spacing w:after="120" w:line="240" w:lineRule="auto"/>
        <w:rPr>
          <w:rFonts w:eastAsia="Times New Roman"/>
          <w:color w:val="000000"/>
        </w:rPr>
      </w:pPr>
    </w:p>
    <w:p w14:paraId="0A18DB22" w14:textId="77777777" w:rsidR="00E4303E" w:rsidRPr="00EE3CA5" w:rsidRDefault="00E4303E">
      <w:pPr>
        <w:keepLines/>
        <w:widowControl/>
        <w:pBdr>
          <w:top w:val="nil"/>
          <w:left w:val="nil"/>
          <w:bottom w:val="nil"/>
          <w:right w:val="nil"/>
          <w:between w:val="nil"/>
        </w:pBdr>
        <w:spacing w:after="120" w:line="240" w:lineRule="auto"/>
        <w:rPr>
          <w:rFonts w:eastAsia="Times New Roman"/>
          <w:color w:val="000000"/>
        </w:rPr>
      </w:pPr>
    </w:p>
    <w:p w14:paraId="769B61CC" w14:textId="77777777" w:rsidR="00E4303E" w:rsidRPr="00EE3CA5" w:rsidRDefault="00000000">
      <w:pPr>
        <w:pBdr>
          <w:top w:val="nil"/>
          <w:left w:val="nil"/>
          <w:bottom w:val="nil"/>
          <w:right w:val="nil"/>
          <w:between w:val="nil"/>
        </w:pBdr>
        <w:spacing w:line="240" w:lineRule="auto"/>
        <w:rPr>
          <w:b/>
          <w:color w:val="000080"/>
          <w:sz w:val="28"/>
          <w:szCs w:val="28"/>
        </w:rPr>
      </w:pPr>
      <w:r w:rsidRPr="00EE3CA5">
        <w:br w:type="page"/>
      </w:r>
      <w:r w:rsidRPr="00EE3CA5">
        <w:rPr>
          <w:b/>
          <w:color w:val="000000" w:themeColor="text1"/>
          <w:sz w:val="28"/>
          <w:szCs w:val="28"/>
        </w:rPr>
        <w:lastRenderedPageBreak/>
        <w:t>Tabla de Contenidos</w:t>
      </w:r>
    </w:p>
    <w:p w14:paraId="4203B3A7" w14:textId="77777777" w:rsidR="00E4303E" w:rsidRPr="00EE3CA5" w:rsidRDefault="00E4303E"/>
    <w:sdt>
      <w:sdtPr>
        <w:id w:val="1930462052"/>
        <w:docPartObj>
          <w:docPartGallery w:val="Table of Contents"/>
          <w:docPartUnique/>
        </w:docPartObj>
      </w:sdtPr>
      <w:sdtContent>
        <w:p w14:paraId="230FF598" w14:textId="77777777" w:rsidR="00E4303E" w:rsidRPr="00EE3CA5" w:rsidRDefault="00000000">
          <w:pPr>
            <w:pBdr>
              <w:top w:val="nil"/>
              <w:left w:val="nil"/>
              <w:bottom w:val="nil"/>
              <w:right w:val="nil"/>
              <w:between w:val="nil"/>
            </w:pBdr>
            <w:tabs>
              <w:tab w:val="left" w:pos="400"/>
              <w:tab w:val="right" w:pos="9030"/>
            </w:tabs>
            <w:spacing w:before="120" w:after="120" w:line="240" w:lineRule="auto"/>
            <w:rPr>
              <w:rFonts w:eastAsia="Calibri"/>
              <w:color w:val="000000"/>
              <w:sz w:val="22"/>
              <w:szCs w:val="22"/>
            </w:rPr>
          </w:pPr>
          <w:r w:rsidRPr="00EE3CA5">
            <w:fldChar w:fldCharType="begin"/>
          </w:r>
          <w:r w:rsidRPr="00EE3CA5">
            <w:instrText xml:space="preserve"> TOC \h \u \z \t "Heading 1,1,Heading 2,2,Heading 3,3,"</w:instrText>
          </w:r>
          <w:r w:rsidRPr="00EE3CA5">
            <w:fldChar w:fldCharType="separate"/>
          </w:r>
          <w:hyperlink w:anchor="_heading=h.gjdgxs">
            <w:r w:rsidRPr="00EE3CA5">
              <w:rPr>
                <w:rFonts w:eastAsia="Times New Roman"/>
                <w:b/>
                <w:smallCaps/>
                <w:color w:val="000000"/>
              </w:rPr>
              <w:t>1</w:t>
            </w:r>
          </w:hyperlink>
          <w:hyperlink w:anchor="_heading=h.gjdgxs">
            <w:r w:rsidRPr="00EE3CA5">
              <w:rPr>
                <w:rFonts w:eastAsia="Calibri"/>
                <w:color w:val="000000"/>
                <w:sz w:val="22"/>
                <w:szCs w:val="22"/>
              </w:rPr>
              <w:tab/>
            </w:r>
          </w:hyperlink>
          <w:r w:rsidRPr="00EE3CA5">
            <w:fldChar w:fldCharType="begin"/>
          </w:r>
          <w:r w:rsidRPr="00EE3CA5">
            <w:instrText xml:space="preserve"> PAGEREF _heading=h.gjdgxs \h </w:instrText>
          </w:r>
          <w:r w:rsidRPr="00EE3CA5">
            <w:fldChar w:fldCharType="separate"/>
          </w:r>
          <w:r w:rsidRPr="00EE3CA5">
            <w:rPr>
              <w:rFonts w:eastAsia="Times New Roman"/>
              <w:b/>
              <w:smallCaps/>
              <w:color w:val="000000"/>
            </w:rPr>
            <w:t>Introducción</w:t>
          </w:r>
          <w:r w:rsidRPr="00EE3CA5">
            <w:rPr>
              <w:rFonts w:eastAsia="Times New Roman"/>
              <w:b/>
              <w:smallCaps/>
              <w:color w:val="000000"/>
            </w:rPr>
            <w:tab/>
            <w:t>3</w:t>
          </w:r>
          <w:r w:rsidRPr="00EE3CA5">
            <w:fldChar w:fldCharType="end"/>
          </w:r>
        </w:p>
        <w:p w14:paraId="364D9F96" w14:textId="77777777" w:rsidR="00E4303E" w:rsidRPr="00EE3CA5" w:rsidRDefault="00000000">
          <w:pPr>
            <w:pBdr>
              <w:top w:val="nil"/>
              <w:left w:val="nil"/>
              <w:bottom w:val="nil"/>
              <w:right w:val="nil"/>
              <w:between w:val="nil"/>
            </w:pBdr>
            <w:tabs>
              <w:tab w:val="left" w:pos="800"/>
              <w:tab w:val="right" w:pos="9030"/>
            </w:tabs>
            <w:spacing w:line="240" w:lineRule="auto"/>
            <w:ind w:left="200"/>
            <w:rPr>
              <w:rFonts w:eastAsia="Calibri"/>
              <w:color w:val="000000"/>
              <w:sz w:val="22"/>
              <w:szCs w:val="22"/>
            </w:rPr>
          </w:pPr>
          <w:hyperlink w:anchor="_heading=h.30j0zll">
            <w:r w:rsidRPr="00EE3CA5">
              <w:rPr>
                <w:rFonts w:eastAsia="Times New Roman"/>
                <w:smallCaps/>
                <w:color w:val="000000"/>
              </w:rPr>
              <w:t>1.1</w:t>
            </w:r>
          </w:hyperlink>
          <w:hyperlink w:anchor="_heading=h.30j0zll">
            <w:r w:rsidRPr="00EE3CA5">
              <w:rPr>
                <w:rFonts w:eastAsia="Calibri"/>
                <w:color w:val="000000"/>
                <w:sz w:val="22"/>
                <w:szCs w:val="22"/>
              </w:rPr>
              <w:tab/>
            </w:r>
          </w:hyperlink>
          <w:r w:rsidRPr="00EE3CA5">
            <w:fldChar w:fldCharType="begin"/>
          </w:r>
          <w:r w:rsidRPr="00EE3CA5">
            <w:instrText xml:space="preserve"> PAGEREF _heading=h.30j0zll \h </w:instrText>
          </w:r>
          <w:r w:rsidRPr="00EE3CA5">
            <w:fldChar w:fldCharType="separate"/>
          </w:r>
          <w:r w:rsidRPr="00EE3CA5">
            <w:rPr>
              <w:rFonts w:eastAsia="Times New Roman"/>
              <w:smallCaps/>
              <w:color w:val="000000"/>
            </w:rPr>
            <w:t>Contexto del Problema</w:t>
          </w:r>
          <w:r w:rsidRPr="00EE3CA5">
            <w:rPr>
              <w:rFonts w:eastAsia="Times New Roman"/>
              <w:smallCaps/>
              <w:color w:val="000000"/>
            </w:rPr>
            <w:tab/>
            <w:t>3</w:t>
          </w:r>
          <w:r w:rsidRPr="00EE3CA5">
            <w:fldChar w:fldCharType="end"/>
          </w:r>
        </w:p>
        <w:p w14:paraId="5AF00F63" w14:textId="77777777" w:rsidR="00E4303E" w:rsidRPr="00EE3CA5" w:rsidRDefault="00000000">
          <w:pPr>
            <w:pBdr>
              <w:top w:val="nil"/>
              <w:left w:val="nil"/>
              <w:bottom w:val="nil"/>
              <w:right w:val="nil"/>
              <w:between w:val="nil"/>
            </w:pBdr>
            <w:tabs>
              <w:tab w:val="left" w:pos="800"/>
              <w:tab w:val="right" w:pos="9030"/>
            </w:tabs>
            <w:spacing w:line="240" w:lineRule="auto"/>
            <w:ind w:left="200"/>
            <w:rPr>
              <w:rFonts w:eastAsia="Calibri"/>
              <w:color w:val="000000"/>
              <w:sz w:val="22"/>
              <w:szCs w:val="22"/>
            </w:rPr>
          </w:pPr>
          <w:hyperlink w:anchor="_heading=h.1fob9te">
            <w:r w:rsidRPr="00EE3CA5">
              <w:rPr>
                <w:rFonts w:eastAsia="Times New Roman"/>
                <w:smallCaps/>
                <w:color w:val="000000"/>
              </w:rPr>
              <w:t>1.2</w:t>
            </w:r>
          </w:hyperlink>
          <w:hyperlink w:anchor="_heading=h.1fob9te">
            <w:r w:rsidRPr="00EE3CA5">
              <w:rPr>
                <w:rFonts w:eastAsia="Calibri"/>
                <w:color w:val="000000"/>
                <w:sz w:val="22"/>
                <w:szCs w:val="22"/>
              </w:rPr>
              <w:tab/>
            </w:r>
          </w:hyperlink>
          <w:r w:rsidRPr="00EE3CA5">
            <w:fldChar w:fldCharType="begin"/>
          </w:r>
          <w:r w:rsidRPr="00EE3CA5">
            <w:instrText xml:space="preserve"> PAGEREF _heading=h.1fob9te \h </w:instrText>
          </w:r>
          <w:r w:rsidRPr="00EE3CA5">
            <w:fldChar w:fldCharType="separate"/>
          </w:r>
          <w:r w:rsidRPr="00EE3CA5">
            <w:rPr>
              <w:rFonts w:eastAsia="Times New Roman"/>
              <w:smallCaps/>
              <w:color w:val="000000"/>
            </w:rPr>
            <w:t>Propósito</w:t>
          </w:r>
          <w:r w:rsidRPr="00EE3CA5">
            <w:rPr>
              <w:rFonts w:eastAsia="Times New Roman"/>
              <w:smallCaps/>
              <w:color w:val="000000"/>
            </w:rPr>
            <w:tab/>
            <w:t>3</w:t>
          </w:r>
          <w:r w:rsidRPr="00EE3CA5">
            <w:fldChar w:fldCharType="end"/>
          </w:r>
        </w:p>
        <w:p w14:paraId="468B3742" w14:textId="77777777" w:rsidR="00E4303E" w:rsidRPr="00EE3CA5" w:rsidRDefault="00000000">
          <w:pPr>
            <w:pBdr>
              <w:top w:val="nil"/>
              <w:left w:val="nil"/>
              <w:bottom w:val="nil"/>
              <w:right w:val="nil"/>
              <w:between w:val="nil"/>
            </w:pBdr>
            <w:tabs>
              <w:tab w:val="left" w:pos="800"/>
              <w:tab w:val="right" w:pos="9030"/>
            </w:tabs>
            <w:spacing w:line="240" w:lineRule="auto"/>
            <w:ind w:left="200"/>
            <w:rPr>
              <w:rFonts w:eastAsia="Calibri"/>
              <w:color w:val="000000"/>
              <w:sz w:val="22"/>
              <w:szCs w:val="22"/>
            </w:rPr>
          </w:pPr>
          <w:hyperlink w:anchor="_heading=h.3znysh7">
            <w:r w:rsidRPr="00EE3CA5">
              <w:rPr>
                <w:rFonts w:eastAsia="Times New Roman"/>
                <w:smallCaps/>
                <w:color w:val="000000"/>
              </w:rPr>
              <w:t>1.3</w:t>
            </w:r>
          </w:hyperlink>
          <w:hyperlink w:anchor="_heading=h.3znysh7">
            <w:r w:rsidRPr="00EE3CA5">
              <w:rPr>
                <w:rFonts w:eastAsia="Calibri"/>
                <w:color w:val="000000"/>
                <w:sz w:val="22"/>
                <w:szCs w:val="22"/>
              </w:rPr>
              <w:tab/>
            </w:r>
          </w:hyperlink>
          <w:r w:rsidRPr="00EE3CA5">
            <w:fldChar w:fldCharType="begin"/>
          </w:r>
          <w:r w:rsidRPr="00EE3CA5">
            <w:instrText xml:space="preserve"> PAGEREF _heading=h.3znysh7 \h </w:instrText>
          </w:r>
          <w:r w:rsidRPr="00EE3CA5">
            <w:fldChar w:fldCharType="separate"/>
          </w:r>
          <w:r w:rsidRPr="00EE3CA5">
            <w:rPr>
              <w:rFonts w:eastAsia="Times New Roman"/>
              <w:smallCaps/>
              <w:color w:val="000000"/>
            </w:rPr>
            <w:t>Ámbito</w:t>
          </w:r>
          <w:r w:rsidRPr="00EE3CA5">
            <w:rPr>
              <w:rFonts w:eastAsia="Times New Roman"/>
              <w:smallCaps/>
              <w:color w:val="000000"/>
            </w:rPr>
            <w:tab/>
            <w:t>3</w:t>
          </w:r>
          <w:r w:rsidRPr="00EE3CA5">
            <w:fldChar w:fldCharType="end"/>
          </w:r>
        </w:p>
        <w:p w14:paraId="65D3C733" w14:textId="77777777" w:rsidR="00E4303E" w:rsidRPr="00EE3CA5" w:rsidRDefault="00000000">
          <w:pPr>
            <w:pBdr>
              <w:top w:val="nil"/>
              <w:left w:val="nil"/>
              <w:bottom w:val="nil"/>
              <w:right w:val="nil"/>
              <w:between w:val="nil"/>
            </w:pBdr>
            <w:tabs>
              <w:tab w:val="left" w:pos="800"/>
              <w:tab w:val="right" w:pos="9030"/>
            </w:tabs>
            <w:spacing w:line="240" w:lineRule="auto"/>
            <w:ind w:left="200"/>
            <w:rPr>
              <w:rFonts w:eastAsia="Calibri"/>
              <w:color w:val="000000"/>
              <w:sz w:val="22"/>
              <w:szCs w:val="22"/>
            </w:rPr>
          </w:pPr>
          <w:hyperlink w:anchor="_heading=h.2et92p0">
            <w:r w:rsidRPr="00EE3CA5">
              <w:rPr>
                <w:rFonts w:eastAsia="Times New Roman"/>
                <w:smallCaps/>
                <w:color w:val="000000"/>
              </w:rPr>
              <w:t>1.4</w:t>
            </w:r>
          </w:hyperlink>
          <w:hyperlink w:anchor="_heading=h.2et92p0">
            <w:r w:rsidRPr="00EE3CA5">
              <w:rPr>
                <w:rFonts w:eastAsia="Calibri"/>
                <w:color w:val="000000"/>
                <w:sz w:val="22"/>
                <w:szCs w:val="22"/>
              </w:rPr>
              <w:tab/>
            </w:r>
          </w:hyperlink>
          <w:r w:rsidRPr="00EE3CA5">
            <w:fldChar w:fldCharType="begin"/>
          </w:r>
          <w:r w:rsidRPr="00EE3CA5">
            <w:instrText xml:space="preserve"> PAGEREF _heading=h.2et92p0 \h </w:instrText>
          </w:r>
          <w:r w:rsidRPr="00EE3CA5">
            <w:fldChar w:fldCharType="separate"/>
          </w:r>
          <w:r w:rsidRPr="00EE3CA5">
            <w:rPr>
              <w:rFonts w:eastAsia="Times New Roman"/>
              <w:smallCaps/>
              <w:color w:val="000000"/>
            </w:rPr>
            <w:t>Definiciones, acrónimos y abreviaciones</w:t>
          </w:r>
          <w:r w:rsidRPr="00EE3CA5">
            <w:rPr>
              <w:rFonts w:eastAsia="Times New Roman"/>
              <w:smallCaps/>
              <w:color w:val="000000"/>
            </w:rPr>
            <w:tab/>
            <w:t>3</w:t>
          </w:r>
          <w:r w:rsidRPr="00EE3CA5">
            <w:fldChar w:fldCharType="end"/>
          </w:r>
        </w:p>
        <w:p w14:paraId="088DE2C5" w14:textId="77777777" w:rsidR="00E4303E" w:rsidRPr="00EE3CA5" w:rsidRDefault="00000000">
          <w:pPr>
            <w:pBdr>
              <w:top w:val="nil"/>
              <w:left w:val="nil"/>
              <w:bottom w:val="nil"/>
              <w:right w:val="nil"/>
              <w:between w:val="nil"/>
            </w:pBdr>
            <w:tabs>
              <w:tab w:val="left" w:pos="800"/>
              <w:tab w:val="right" w:pos="9030"/>
            </w:tabs>
            <w:spacing w:line="240" w:lineRule="auto"/>
            <w:ind w:left="200"/>
            <w:rPr>
              <w:rFonts w:eastAsia="Calibri"/>
              <w:color w:val="000000"/>
              <w:sz w:val="22"/>
              <w:szCs w:val="22"/>
            </w:rPr>
          </w:pPr>
          <w:hyperlink w:anchor="_heading=h.tyjcwt">
            <w:r w:rsidRPr="00EE3CA5">
              <w:rPr>
                <w:rFonts w:eastAsia="Times New Roman"/>
                <w:smallCaps/>
                <w:color w:val="000000"/>
              </w:rPr>
              <w:t>1.5</w:t>
            </w:r>
          </w:hyperlink>
          <w:hyperlink w:anchor="_heading=h.tyjcwt">
            <w:r w:rsidRPr="00EE3CA5">
              <w:rPr>
                <w:rFonts w:eastAsia="Calibri"/>
                <w:color w:val="000000"/>
                <w:sz w:val="22"/>
                <w:szCs w:val="22"/>
              </w:rPr>
              <w:tab/>
            </w:r>
          </w:hyperlink>
          <w:r w:rsidRPr="00EE3CA5">
            <w:fldChar w:fldCharType="begin"/>
          </w:r>
          <w:r w:rsidRPr="00EE3CA5">
            <w:instrText xml:space="preserve"> PAGEREF _heading=h.tyjcwt \h </w:instrText>
          </w:r>
          <w:r w:rsidRPr="00EE3CA5">
            <w:fldChar w:fldCharType="separate"/>
          </w:r>
          <w:r w:rsidRPr="00EE3CA5">
            <w:rPr>
              <w:rFonts w:eastAsia="Times New Roman"/>
              <w:smallCaps/>
              <w:color w:val="000000"/>
            </w:rPr>
            <w:t>Referencias</w:t>
          </w:r>
          <w:r w:rsidRPr="00EE3CA5">
            <w:rPr>
              <w:rFonts w:eastAsia="Times New Roman"/>
              <w:smallCaps/>
              <w:color w:val="000000"/>
            </w:rPr>
            <w:tab/>
            <w:t>3</w:t>
          </w:r>
          <w:r w:rsidRPr="00EE3CA5">
            <w:fldChar w:fldCharType="end"/>
          </w:r>
        </w:p>
        <w:p w14:paraId="464160FB" w14:textId="77777777" w:rsidR="00E4303E" w:rsidRPr="00EE3CA5" w:rsidRDefault="00000000">
          <w:pPr>
            <w:pBdr>
              <w:top w:val="nil"/>
              <w:left w:val="nil"/>
              <w:bottom w:val="nil"/>
              <w:right w:val="nil"/>
              <w:between w:val="nil"/>
            </w:pBdr>
            <w:tabs>
              <w:tab w:val="left" w:pos="800"/>
              <w:tab w:val="right" w:pos="9030"/>
            </w:tabs>
            <w:spacing w:line="240" w:lineRule="auto"/>
            <w:ind w:left="200"/>
            <w:rPr>
              <w:rFonts w:eastAsia="Calibri"/>
              <w:color w:val="000000"/>
              <w:sz w:val="22"/>
              <w:szCs w:val="22"/>
            </w:rPr>
          </w:pPr>
          <w:hyperlink w:anchor="_heading=h.3dy6vkm">
            <w:r w:rsidRPr="00EE3CA5">
              <w:rPr>
                <w:rFonts w:eastAsia="Times New Roman"/>
                <w:smallCaps/>
                <w:color w:val="000000"/>
              </w:rPr>
              <w:t>1.6</w:t>
            </w:r>
          </w:hyperlink>
          <w:hyperlink w:anchor="_heading=h.3dy6vkm">
            <w:r w:rsidRPr="00EE3CA5">
              <w:rPr>
                <w:rFonts w:eastAsia="Calibri"/>
                <w:color w:val="000000"/>
                <w:sz w:val="22"/>
                <w:szCs w:val="22"/>
              </w:rPr>
              <w:tab/>
            </w:r>
          </w:hyperlink>
          <w:r w:rsidRPr="00EE3CA5">
            <w:fldChar w:fldCharType="begin"/>
          </w:r>
          <w:r w:rsidRPr="00EE3CA5">
            <w:instrText xml:space="preserve"> PAGEREF _heading=h.3dy6vkm \h </w:instrText>
          </w:r>
          <w:r w:rsidRPr="00EE3CA5">
            <w:fldChar w:fldCharType="separate"/>
          </w:r>
          <w:r w:rsidRPr="00EE3CA5">
            <w:rPr>
              <w:rFonts w:eastAsia="Times New Roman"/>
              <w:smallCaps/>
              <w:color w:val="000000"/>
            </w:rPr>
            <w:t>Resumen ejecutivo</w:t>
          </w:r>
          <w:r w:rsidRPr="00EE3CA5">
            <w:rPr>
              <w:rFonts w:eastAsia="Times New Roman"/>
              <w:smallCaps/>
              <w:color w:val="000000"/>
            </w:rPr>
            <w:tab/>
            <w:t>3</w:t>
          </w:r>
          <w:r w:rsidRPr="00EE3CA5">
            <w:fldChar w:fldCharType="end"/>
          </w:r>
        </w:p>
        <w:p w14:paraId="5532469D" w14:textId="77777777" w:rsidR="00E4303E" w:rsidRPr="00EE3CA5" w:rsidRDefault="00000000">
          <w:pPr>
            <w:pBdr>
              <w:top w:val="nil"/>
              <w:left w:val="nil"/>
              <w:bottom w:val="nil"/>
              <w:right w:val="nil"/>
              <w:between w:val="nil"/>
            </w:pBdr>
            <w:tabs>
              <w:tab w:val="left" w:pos="800"/>
              <w:tab w:val="right" w:pos="9030"/>
            </w:tabs>
            <w:spacing w:line="240" w:lineRule="auto"/>
            <w:ind w:left="200"/>
            <w:rPr>
              <w:rFonts w:eastAsia="Calibri"/>
              <w:color w:val="000000"/>
              <w:sz w:val="22"/>
              <w:szCs w:val="22"/>
            </w:rPr>
          </w:pPr>
          <w:hyperlink w:anchor="_heading=h.1t3h5sf">
            <w:r w:rsidRPr="00EE3CA5">
              <w:rPr>
                <w:rFonts w:eastAsia="Times New Roman"/>
                <w:smallCaps/>
                <w:color w:val="000000"/>
              </w:rPr>
              <w:t>1.7</w:t>
            </w:r>
          </w:hyperlink>
          <w:hyperlink w:anchor="_heading=h.1t3h5sf">
            <w:r w:rsidRPr="00EE3CA5">
              <w:rPr>
                <w:rFonts w:eastAsia="Calibri"/>
                <w:color w:val="000000"/>
                <w:sz w:val="22"/>
                <w:szCs w:val="22"/>
              </w:rPr>
              <w:tab/>
            </w:r>
          </w:hyperlink>
          <w:r w:rsidRPr="00EE3CA5">
            <w:fldChar w:fldCharType="begin"/>
          </w:r>
          <w:r w:rsidRPr="00EE3CA5">
            <w:instrText xml:space="preserve"> PAGEREF _heading=h.1t3h5sf \h </w:instrText>
          </w:r>
          <w:r w:rsidRPr="00EE3CA5">
            <w:fldChar w:fldCharType="separate"/>
          </w:r>
          <w:r w:rsidRPr="00EE3CA5">
            <w:rPr>
              <w:rFonts w:eastAsia="Times New Roman"/>
              <w:smallCaps/>
              <w:color w:val="000000"/>
            </w:rPr>
            <w:t>Representación</w:t>
          </w:r>
          <w:r w:rsidRPr="00EE3CA5">
            <w:rPr>
              <w:rFonts w:eastAsia="Times New Roman"/>
              <w:smallCaps/>
              <w:color w:val="000000"/>
            </w:rPr>
            <w:tab/>
            <w:t>4</w:t>
          </w:r>
          <w:r w:rsidRPr="00EE3CA5">
            <w:fldChar w:fldCharType="end"/>
          </w:r>
        </w:p>
        <w:p w14:paraId="04CBCF2E" w14:textId="77777777" w:rsidR="00E4303E" w:rsidRPr="00EE3CA5" w:rsidRDefault="00000000">
          <w:pPr>
            <w:pBdr>
              <w:top w:val="nil"/>
              <w:left w:val="nil"/>
              <w:bottom w:val="nil"/>
              <w:right w:val="nil"/>
              <w:between w:val="nil"/>
            </w:pBdr>
            <w:tabs>
              <w:tab w:val="left" w:pos="400"/>
              <w:tab w:val="right" w:pos="9030"/>
            </w:tabs>
            <w:spacing w:before="120" w:after="120" w:line="240" w:lineRule="auto"/>
            <w:rPr>
              <w:rFonts w:eastAsia="Calibri"/>
              <w:color w:val="000000"/>
              <w:sz w:val="22"/>
              <w:szCs w:val="22"/>
            </w:rPr>
          </w:pPr>
          <w:hyperlink w:anchor="_heading=h.4d34og8">
            <w:r w:rsidRPr="00EE3CA5">
              <w:rPr>
                <w:rFonts w:eastAsia="Times New Roman"/>
                <w:b/>
                <w:smallCaps/>
                <w:color w:val="000000"/>
              </w:rPr>
              <w:t>2</w:t>
            </w:r>
          </w:hyperlink>
          <w:hyperlink w:anchor="_heading=h.4d34og8">
            <w:r w:rsidRPr="00EE3CA5">
              <w:rPr>
                <w:rFonts w:eastAsia="Calibri"/>
                <w:color w:val="000000"/>
                <w:sz w:val="22"/>
                <w:szCs w:val="22"/>
              </w:rPr>
              <w:tab/>
            </w:r>
          </w:hyperlink>
          <w:r w:rsidRPr="00EE3CA5">
            <w:fldChar w:fldCharType="begin"/>
          </w:r>
          <w:r w:rsidRPr="00EE3CA5">
            <w:instrText xml:space="preserve"> PAGEREF _heading=h.4d34og8 \h </w:instrText>
          </w:r>
          <w:r w:rsidRPr="00EE3CA5">
            <w:fldChar w:fldCharType="separate"/>
          </w:r>
          <w:r w:rsidRPr="00EE3CA5">
            <w:rPr>
              <w:rFonts w:eastAsia="Times New Roman"/>
              <w:b/>
              <w:smallCaps/>
              <w:color w:val="000000"/>
            </w:rPr>
            <w:t>Metas y Restricciones de la Arquitectura</w:t>
          </w:r>
          <w:r w:rsidRPr="00EE3CA5">
            <w:rPr>
              <w:rFonts w:eastAsia="Times New Roman"/>
              <w:b/>
              <w:smallCaps/>
              <w:color w:val="000000"/>
            </w:rPr>
            <w:tab/>
            <w:t>5</w:t>
          </w:r>
          <w:r w:rsidRPr="00EE3CA5">
            <w:fldChar w:fldCharType="end"/>
          </w:r>
        </w:p>
        <w:p w14:paraId="19D7B888" w14:textId="77777777" w:rsidR="00E4303E" w:rsidRPr="00EE3CA5" w:rsidRDefault="00000000">
          <w:pPr>
            <w:pBdr>
              <w:top w:val="nil"/>
              <w:left w:val="nil"/>
              <w:bottom w:val="nil"/>
              <w:right w:val="nil"/>
              <w:between w:val="nil"/>
            </w:pBdr>
            <w:tabs>
              <w:tab w:val="left" w:pos="800"/>
              <w:tab w:val="right" w:pos="9030"/>
            </w:tabs>
            <w:spacing w:line="240" w:lineRule="auto"/>
            <w:ind w:left="200"/>
            <w:rPr>
              <w:rFonts w:eastAsia="Calibri"/>
              <w:color w:val="000000"/>
              <w:sz w:val="22"/>
              <w:szCs w:val="22"/>
            </w:rPr>
          </w:pPr>
          <w:hyperlink w:anchor="_heading=h.2s8eyo1">
            <w:r w:rsidRPr="00EE3CA5">
              <w:rPr>
                <w:rFonts w:eastAsia="Times New Roman"/>
                <w:smallCaps/>
                <w:color w:val="000000"/>
              </w:rPr>
              <w:t>2.1</w:t>
            </w:r>
          </w:hyperlink>
          <w:hyperlink w:anchor="_heading=h.2s8eyo1">
            <w:r w:rsidRPr="00EE3CA5">
              <w:rPr>
                <w:rFonts w:eastAsia="Calibri"/>
                <w:color w:val="000000"/>
                <w:sz w:val="22"/>
                <w:szCs w:val="22"/>
              </w:rPr>
              <w:tab/>
            </w:r>
          </w:hyperlink>
          <w:r w:rsidRPr="00EE3CA5">
            <w:fldChar w:fldCharType="begin"/>
          </w:r>
          <w:r w:rsidRPr="00EE3CA5">
            <w:instrText xml:space="preserve"> PAGEREF _heading=h.2s8eyo1 \h </w:instrText>
          </w:r>
          <w:r w:rsidRPr="00EE3CA5">
            <w:fldChar w:fldCharType="separate"/>
          </w:r>
          <w:r w:rsidRPr="00EE3CA5">
            <w:rPr>
              <w:rFonts w:eastAsia="Times New Roman"/>
              <w:smallCaps/>
              <w:color w:val="000000"/>
            </w:rPr>
            <w:t>Metas de la arquitectura</w:t>
          </w:r>
          <w:r w:rsidRPr="00EE3CA5">
            <w:rPr>
              <w:rFonts w:eastAsia="Times New Roman"/>
              <w:smallCaps/>
              <w:color w:val="000000"/>
            </w:rPr>
            <w:tab/>
            <w:t>5</w:t>
          </w:r>
          <w:r w:rsidRPr="00EE3CA5">
            <w:fldChar w:fldCharType="end"/>
          </w:r>
        </w:p>
        <w:p w14:paraId="03CF0251" w14:textId="77777777" w:rsidR="00E4303E" w:rsidRPr="00EE3CA5" w:rsidRDefault="00000000">
          <w:pPr>
            <w:pBdr>
              <w:top w:val="nil"/>
              <w:left w:val="nil"/>
              <w:bottom w:val="nil"/>
              <w:right w:val="nil"/>
              <w:between w:val="nil"/>
            </w:pBdr>
            <w:tabs>
              <w:tab w:val="left" w:pos="800"/>
              <w:tab w:val="right" w:pos="9030"/>
            </w:tabs>
            <w:spacing w:line="240" w:lineRule="auto"/>
            <w:ind w:left="200"/>
            <w:rPr>
              <w:rFonts w:eastAsia="Calibri"/>
              <w:color w:val="000000"/>
              <w:sz w:val="22"/>
              <w:szCs w:val="22"/>
            </w:rPr>
          </w:pPr>
          <w:hyperlink w:anchor="_heading=h.17dp8vu">
            <w:r w:rsidRPr="00EE3CA5">
              <w:rPr>
                <w:rFonts w:eastAsia="Times New Roman"/>
                <w:smallCaps/>
                <w:color w:val="000000"/>
              </w:rPr>
              <w:t>2.2</w:t>
            </w:r>
          </w:hyperlink>
          <w:hyperlink w:anchor="_heading=h.17dp8vu">
            <w:r w:rsidRPr="00EE3CA5">
              <w:rPr>
                <w:rFonts w:eastAsia="Calibri"/>
                <w:color w:val="000000"/>
                <w:sz w:val="22"/>
                <w:szCs w:val="22"/>
              </w:rPr>
              <w:tab/>
            </w:r>
          </w:hyperlink>
          <w:r w:rsidRPr="00EE3CA5">
            <w:fldChar w:fldCharType="begin"/>
          </w:r>
          <w:r w:rsidRPr="00EE3CA5">
            <w:instrText xml:space="preserve"> PAGEREF _heading=h.17dp8vu \h </w:instrText>
          </w:r>
          <w:r w:rsidRPr="00EE3CA5">
            <w:fldChar w:fldCharType="separate"/>
          </w:r>
          <w:r w:rsidRPr="00EE3CA5">
            <w:rPr>
              <w:rFonts w:eastAsia="Times New Roman"/>
              <w:smallCaps/>
              <w:color w:val="000000"/>
            </w:rPr>
            <w:t>Restricciones de la Arquitectura</w:t>
          </w:r>
          <w:r w:rsidRPr="00EE3CA5">
            <w:rPr>
              <w:rFonts w:eastAsia="Times New Roman"/>
              <w:smallCaps/>
              <w:color w:val="000000"/>
            </w:rPr>
            <w:tab/>
            <w:t>5</w:t>
          </w:r>
          <w:r w:rsidRPr="00EE3CA5">
            <w:fldChar w:fldCharType="end"/>
          </w:r>
        </w:p>
        <w:p w14:paraId="379886C9" w14:textId="77777777" w:rsidR="00E4303E" w:rsidRPr="00EE3CA5" w:rsidRDefault="00000000">
          <w:pPr>
            <w:pBdr>
              <w:top w:val="nil"/>
              <w:left w:val="nil"/>
              <w:bottom w:val="nil"/>
              <w:right w:val="nil"/>
              <w:between w:val="nil"/>
            </w:pBdr>
            <w:tabs>
              <w:tab w:val="left" w:pos="800"/>
              <w:tab w:val="right" w:pos="9030"/>
            </w:tabs>
            <w:spacing w:line="240" w:lineRule="auto"/>
            <w:ind w:left="200"/>
            <w:rPr>
              <w:rFonts w:eastAsia="Calibri"/>
              <w:color w:val="000000"/>
              <w:sz w:val="22"/>
              <w:szCs w:val="22"/>
            </w:rPr>
          </w:pPr>
          <w:hyperlink w:anchor="_heading=h.3rdcrjn">
            <w:r w:rsidRPr="00EE3CA5">
              <w:rPr>
                <w:rFonts w:eastAsia="Times New Roman"/>
                <w:smallCaps/>
                <w:color w:val="000000"/>
              </w:rPr>
              <w:t>2.3</w:t>
            </w:r>
          </w:hyperlink>
          <w:hyperlink w:anchor="_heading=h.3rdcrjn">
            <w:r w:rsidRPr="00EE3CA5">
              <w:rPr>
                <w:rFonts w:eastAsia="Calibri"/>
                <w:color w:val="000000"/>
                <w:sz w:val="22"/>
                <w:szCs w:val="22"/>
              </w:rPr>
              <w:tab/>
            </w:r>
          </w:hyperlink>
          <w:r w:rsidRPr="00EE3CA5">
            <w:fldChar w:fldCharType="begin"/>
          </w:r>
          <w:r w:rsidRPr="00EE3CA5">
            <w:instrText xml:space="preserve"> PAGEREF _heading=h.3rdcrjn \h </w:instrText>
          </w:r>
          <w:r w:rsidRPr="00EE3CA5">
            <w:fldChar w:fldCharType="separate"/>
          </w:r>
          <w:r w:rsidRPr="00EE3CA5">
            <w:rPr>
              <w:rFonts w:eastAsia="Times New Roman"/>
              <w:smallCaps/>
              <w:color w:val="000000"/>
            </w:rPr>
            <w:t>Otros antecedentes y consideraciones</w:t>
          </w:r>
          <w:r w:rsidRPr="00EE3CA5">
            <w:rPr>
              <w:rFonts w:eastAsia="Times New Roman"/>
              <w:smallCaps/>
              <w:color w:val="000000"/>
            </w:rPr>
            <w:tab/>
            <w:t>5</w:t>
          </w:r>
          <w:r w:rsidRPr="00EE3CA5">
            <w:fldChar w:fldCharType="end"/>
          </w:r>
        </w:p>
        <w:p w14:paraId="7177B10C" w14:textId="77777777" w:rsidR="00E4303E" w:rsidRPr="00EE3CA5" w:rsidRDefault="00000000">
          <w:pPr>
            <w:pBdr>
              <w:top w:val="nil"/>
              <w:left w:val="nil"/>
              <w:bottom w:val="nil"/>
              <w:right w:val="nil"/>
              <w:between w:val="nil"/>
            </w:pBdr>
            <w:tabs>
              <w:tab w:val="left" w:pos="400"/>
              <w:tab w:val="right" w:pos="9030"/>
            </w:tabs>
            <w:spacing w:before="120" w:after="120" w:line="240" w:lineRule="auto"/>
            <w:rPr>
              <w:rFonts w:eastAsia="Calibri"/>
              <w:color w:val="000000"/>
              <w:sz w:val="22"/>
              <w:szCs w:val="22"/>
            </w:rPr>
          </w:pPr>
          <w:hyperlink w:anchor="_heading=h.26in1rg">
            <w:r w:rsidRPr="00EE3CA5">
              <w:rPr>
                <w:rFonts w:eastAsia="Times New Roman"/>
                <w:b/>
                <w:smallCaps/>
                <w:color w:val="000000"/>
              </w:rPr>
              <w:t>3</w:t>
            </w:r>
          </w:hyperlink>
          <w:hyperlink w:anchor="_heading=h.26in1rg">
            <w:r w:rsidRPr="00EE3CA5">
              <w:rPr>
                <w:rFonts w:eastAsia="Calibri"/>
                <w:color w:val="000000"/>
                <w:sz w:val="22"/>
                <w:szCs w:val="22"/>
              </w:rPr>
              <w:tab/>
            </w:r>
          </w:hyperlink>
          <w:r w:rsidRPr="00EE3CA5">
            <w:fldChar w:fldCharType="begin"/>
          </w:r>
          <w:r w:rsidRPr="00EE3CA5">
            <w:instrText xml:space="preserve"> PAGEREF _heading=h.26in1rg \h </w:instrText>
          </w:r>
          <w:r w:rsidRPr="00EE3CA5">
            <w:fldChar w:fldCharType="separate"/>
          </w:r>
          <w:r w:rsidRPr="00EE3CA5">
            <w:rPr>
              <w:rFonts w:eastAsia="Times New Roman"/>
              <w:b/>
              <w:smallCaps/>
              <w:color w:val="000000"/>
            </w:rPr>
            <w:t>Vista de Escenarios</w:t>
          </w:r>
          <w:r w:rsidRPr="00EE3CA5">
            <w:rPr>
              <w:rFonts w:eastAsia="Times New Roman"/>
              <w:b/>
              <w:smallCaps/>
              <w:color w:val="000000"/>
            </w:rPr>
            <w:tab/>
            <w:t>6</w:t>
          </w:r>
          <w:r w:rsidRPr="00EE3CA5">
            <w:fldChar w:fldCharType="end"/>
          </w:r>
        </w:p>
        <w:p w14:paraId="17D00602" w14:textId="77777777" w:rsidR="00E4303E" w:rsidRPr="00EE3CA5" w:rsidRDefault="00000000">
          <w:pPr>
            <w:pBdr>
              <w:top w:val="nil"/>
              <w:left w:val="nil"/>
              <w:bottom w:val="nil"/>
              <w:right w:val="nil"/>
              <w:between w:val="nil"/>
            </w:pBdr>
            <w:tabs>
              <w:tab w:val="left" w:pos="800"/>
              <w:tab w:val="right" w:pos="9030"/>
            </w:tabs>
            <w:spacing w:line="240" w:lineRule="auto"/>
            <w:ind w:left="200"/>
            <w:rPr>
              <w:rFonts w:eastAsia="Calibri"/>
              <w:color w:val="000000"/>
              <w:sz w:val="22"/>
              <w:szCs w:val="22"/>
            </w:rPr>
          </w:pPr>
          <w:hyperlink w:anchor="_heading=h.lnxbz9">
            <w:r w:rsidRPr="00EE3CA5">
              <w:rPr>
                <w:rFonts w:eastAsia="Times New Roman"/>
                <w:smallCaps/>
                <w:color w:val="000000"/>
              </w:rPr>
              <w:t>3.1</w:t>
            </w:r>
          </w:hyperlink>
          <w:hyperlink w:anchor="_heading=h.lnxbz9">
            <w:r w:rsidRPr="00EE3CA5">
              <w:rPr>
                <w:rFonts w:eastAsia="Calibri"/>
                <w:color w:val="000000"/>
                <w:sz w:val="22"/>
                <w:szCs w:val="22"/>
              </w:rPr>
              <w:tab/>
            </w:r>
          </w:hyperlink>
          <w:r w:rsidRPr="00EE3CA5">
            <w:fldChar w:fldCharType="begin"/>
          </w:r>
          <w:r w:rsidRPr="00EE3CA5">
            <w:instrText xml:space="preserve"> PAGEREF _heading=h.lnxbz9 \h </w:instrText>
          </w:r>
          <w:r w:rsidRPr="00EE3CA5">
            <w:fldChar w:fldCharType="separate"/>
          </w:r>
          <w:r w:rsidRPr="00EE3CA5">
            <w:rPr>
              <w:rFonts w:eastAsia="Times New Roman"/>
              <w:smallCaps/>
              <w:color w:val="000000"/>
            </w:rPr>
            <w:t>Modelo de Casos de Uso</w:t>
          </w:r>
          <w:r w:rsidRPr="00EE3CA5">
            <w:rPr>
              <w:rFonts w:eastAsia="Times New Roman"/>
              <w:smallCaps/>
              <w:color w:val="000000"/>
            </w:rPr>
            <w:tab/>
            <w:t>6</w:t>
          </w:r>
          <w:r w:rsidRPr="00EE3CA5">
            <w:fldChar w:fldCharType="end"/>
          </w:r>
        </w:p>
        <w:p w14:paraId="22833CE4" w14:textId="77777777" w:rsidR="00E4303E" w:rsidRPr="00EE3CA5" w:rsidRDefault="00000000">
          <w:pPr>
            <w:pBdr>
              <w:top w:val="nil"/>
              <w:left w:val="nil"/>
              <w:bottom w:val="nil"/>
              <w:right w:val="nil"/>
              <w:between w:val="nil"/>
            </w:pBdr>
            <w:tabs>
              <w:tab w:val="left" w:pos="800"/>
              <w:tab w:val="right" w:pos="9030"/>
            </w:tabs>
            <w:spacing w:line="240" w:lineRule="auto"/>
            <w:ind w:left="200"/>
            <w:rPr>
              <w:rFonts w:eastAsia="Calibri"/>
              <w:color w:val="000000"/>
              <w:sz w:val="22"/>
              <w:szCs w:val="22"/>
            </w:rPr>
          </w:pPr>
          <w:hyperlink w:anchor="_heading=h.35nkun2">
            <w:r w:rsidRPr="00EE3CA5">
              <w:rPr>
                <w:rFonts w:eastAsia="Times New Roman"/>
                <w:smallCaps/>
                <w:color w:val="000000"/>
              </w:rPr>
              <w:t>3.2</w:t>
            </w:r>
          </w:hyperlink>
          <w:hyperlink w:anchor="_heading=h.35nkun2">
            <w:r w:rsidRPr="00EE3CA5">
              <w:rPr>
                <w:rFonts w:eastAsia="Calibri"/>
                <w:color w:val="000000"/>
                <w:sz w:val="22"/>
                <w:szCs w:val="22"/>
              </w:rPr>
              <w:tab/>
            </w:r>
          </w:hyperlink>
          <w:r w:rsidRPr="00EE3CA5">
            <w:fldChar w:fldCharType="begin"/>
          </w:r>
          <w:r w:rsidRPr="00EE3CA5">
            <w:instrText xml:space="preserve"> PAGEREF _heading=h.35nkun2 \h </w:instrText>
          </w:r>
          <w:r w:rsidRPr="00EE3CA5">
            <w:fldChar w:fldCharType="separate"/>
          </w:r>
          <w:r w:rsidRPr="00EE3CA5">
            <w:rPr>
              <w:rFonts w:eastAsia="Times New Roman"/>
              <w:smallCaps/>
              <w:color w:val="000000"/>
            </w:rPr>
            <w:t>Casos de Usos Extendidos</w:t>
          </w:r>
          <w:r w:rsidRPr="00EE3CA5">
            <w:rPr>
              <w:rFonts w:eastAsia="Times New Roman"/>
              <w:smallCaps/>
              <w:color w:val="000000"/>
            </w:rPr>
            <w:tab/>
            <w:t>6</w:t>
          </w:r>
          <w:r w:rsidRPr="00EE3CA5">
            <w:fldChar w:fldCharType="end"/>
          </w:r>
        </w:p>
        <w:p w14:paraId="1FC3B938" w14:textId="77777777" w:rsidR="00E4303E" w:rsidRPr="00EE3CA5" w:rsidRDefault="00000000">
          <w:pPr>
            <w:pBdr>
              <w:top w:val="nil"/>
              <w:left w:val="nil"/>
              <w:bottom w:val="nil"/>
              <w:right w:val="nil"/>
              <w:between w:val="nil"/>
            </w:pBdr>
            <w:tabs>
              <w:tab w:val="left" w:pos="800"/>
              <w:tab w:val="right" w:pos="9030"/>
            </w:tabs>
            <w:spacing w:line="240" w:lineRule="auto"/>
            <w:ind w:left="200"/>
            <w:rPr>
              <w:rFonts w:eastAsia="Calibri"/>
              <w:color w:val="000000"/>
              <w:sz w:val="22"/>
              <w:szCs w:val="22"/>
            </w:rPr>
          </w:pPr>
          <w:hyperlink w:anchor="_heading=h.1ksv4uv">
            <w:r w:rsidRPr="00EE3CA5">
              <w:rPr>
                <w:rFonts w:eastAsia="Times New Roman"/>
                <w:smallCaps/>
                <w:color w:val="000000"/>
              </w:rPr>
              <w:t>3.3</w:t>
            </w:r>
          </w:hyperlink>
          <w:hyperlink w:anchor="_heading=h.1ksv4uv">
            <w:r w:rsidRPr="00EE3CA5">
              <w:rPr>
                <w:rFonts w:eastAsia="Calibri"/>
                <w:color w:val="000000"/>
                <w:sz w:val="22"/>
                <w:szCs w:val="22"/>
              </w:rPr>
              <w:tab/>
            </w:r>
          </w:hyperlink>
          <w:r w:rsidRPr="00EE3CA5">
            <w:fldChar w:fldCharType="begin"/>
          </w:r>
          <w:r w:rsidRPr="00EE3CA5">
            <w:instrText xml:space="preserve"> PAGEREF _heading=h.1ksv4uv \h </w:instrText>
          </w:r>
          <w:r w:rsidRPr="00EE3CA5">
            <w:fldChar w:fldCharType="separate"/>
          </w:r>
          <w:r w:rsidRPr="00EE3CA5">
            <w:rPr>
              <w:rFonts w:eastAsia="Times New Roman"/>
              <w:smallCaps/>
              <w:color w:val="000000"/>
            </w:rPr>
            <w:t>Especificación de los Escenarios de Calidad Relevantes</w:t>
          </w:r>
          <w:r w:rsidRPr="00EE3CA5">
            <w:rPr>
              <w:rFonts w:eastAsia="Times New Roman"/>
              <w:smallCaps/>
              <w:color w:val="000000"/>
            </w:rPr>
            <w:tab/>
            <w:t>7</w:t>
          </w:r>
          <w:r w:rsidRPr="00EE3CA5">
            <w:fldChar w:fldCharType="end"/>
          </w:r>
        </w:p>
        <w:p w14:paraId="32A54A46" w14:textId="77777777" w:rsidR="00E4303E" w:rsidRPr="00EE3CA5" w:rsidRDefault="00000000">
          <w:pPr>
            <w:pBdr>
              <w:top w:val="nil"/>
              <w:left w:val="nil"/>
              <w:bottom w:val="nil"/>
              <w:right w:val="nil"/>
              <w:between w:val="nil"/>
            </w:pBdr>
            <w:tabs>
              <w:tab w:val="left" w:pos="400"/>
              <w:tab w:val="right" w:pos="9030"/>
            </w:tabs>
            <w:spacing w:before="120" w:after="120" w:line="240" w:lineRule="auto"/>
            <w:rPr>
              <w:rFonts w:eastAsia="Calibri"/>
              <w:color w:val="000000"/>
              <w:sz w:val="22"/>
              <w:szCs w:val="22"/>
            </w:rPr>
          </w:pPr>
          <w:hyperlink w:anchor="_heading=h.44sinio">
            <w:r w:rsidRPr="00EE3CA5">
              <w:rPr>
                <w:rFonts w:eastAsia="Times New Roman"/>
                <w:b/>
                <w:smallCaps/>
                <w:color w:val="000000"/>
              </w:rPr>
              <w:t>4</w:t>
            </w:r>
          </w:hyperlink>
          <w:hyperlink w:anchor="_heading=h.44sinio">
            <w:r w:rsidRPr="00EE3CA5">
              <w:rPr>
                <w:rFonts w:eastAsia="Calibri"/>
                <w:color w:val="000000"/>
                <w:sz w:val="22"/>
                <w:szCs w:val="22"/>
              </w:rPr>
              <w:tab/>
            </w:r>
          </w:hyperlink>
          <w:r w:rsidRPr="00EE3CA5">
            <w:fldChar w:fldCharType="begin"/>
          </w:r>
          <w:r w:rsidRPr="00EE3CA5">
            <w:instrText xml:space="preserve"> PAGEREF _heading=h.44sinio \h </w:instrText>
          </w:r>
          <w:r w:rsidRPr="00EE3CA5">
            <w:fldChar w:fldCharType="separate"/>
          </w:r>
          <w:r w:rsidRPr="00EE3CA5">
            <w:rPr>
              <w:rFonts w:eastAsia="Times New Roman"/>
              <w:b/>
              <w:smallCaps/>
              <w:color w:val="000000"/>
            </w:rPr>
            <w:t>Vista de Procesos</w:t>
          </w:r>
          <w:r w:rsidRPr="00EE3CA5">
            <w:rPr>
              <w:rFonts w:eastAsia="Times New Roman"/>
              <w:b/>
              <w:smallCaps/>
              <w:color w:val="000000"/>
            </w:rPr>
            <w:tab/>
            <w:t>8</w:t>
          </w:r>
          <w:r w:rsidRPr="00EE3CA5">
            <w:fldChar w:fldCharType="end"/>
          </w:r>
        </w:p>
        <w:p w14:paraId="0A1F2A5D" w14:textId="77777777" w:rsidR="00E4303E" w:rsidRPr="00EE3CA5" w:rsidRDefault="00000000">
          <w:pPr>
            <w:pBdr>
              <w:top w:val="nil"/>
              <w:left w:val="nil"/>
              <w:bottom w:val="nil"/>
              <w:right w:val="nil"/>
              <w:between w:val="nil"/>
            </w:pBdr>
            <w:tabs>
              <w:tab w:val="left" w:pos="400"/>
              <w:tab w:val="right" w:pos="9030"/>
            </w:tabs>
            <w:spacing w:before="120" w:after="120" w:line="240" w:lineRule="auto"/>
            <w:rPr>
              <w:rFonts w:eastAsia="Calibri"/>
              <w:color w:val="000000"/>
              <w:sz w:val="22"/>
              <w:szCs w:val="22"/>
            </w:rPr>
          </w:pPr>
          <w:hyperlink w:anchor="_heading=h.2jxsxqh">
            <w:r w:rsidRPr="00EE3CA5">
              <w:rPr>
                <w:rFonts w:eastAsia="Times New Roman"/>
                <w:b/>
                <w:smallCaps/>
                <w:color w:val="000000"/>
              </w:rPr>
              <w:t>5</w:t>
            </w:r>
          </w:hyperlink>
          <w:hyperlink w:anchor="_heading=h.2jxsxqh">
            <w:r w:rsidRPr="00EE3CA5">
              <w:rPr>
                <w:rFonts w:eastAsia="Calibri"/>
                <w:color w:val="000000"/>
                <w:sz w:val="22"/>
                <w:szCs w:val="22"/>
              </w:rPr>
              <w:tab/>
            </w:r>
          </w:hyperlink>
          <w:r w:rsidRPr="00EE3CA5">
            <w:fldChar w:fldCharType="begin"/>
          </w:r>
          <w:r w:rsidRPr="00EE3CA5">
            <w:instrText xml:space="preserve"> PAGEREF _heading=h.2jxsxqh \h </w:instrText>
          </w:r>
          <w:r w:rsidRPr="00EE3CA5">
            <w:fldChar w:fldCharType="separate"/>
          </w:r>
          <w:r w:rsidRPr="00EE3CA5">
            <w:rPr>
              <w:rFonts w:eastAsia="Times New Roman"/>
              <w:b/>
              <w:smallCaps/>
              <w:color w:val="000000"/>
            </w:rPr>
            <w:t>Vista Lógica</w:t>
          </w:r>
          <w:r w:rsidRPr="00EE3CA5">
            <w:rPr>
              <w:rFonts w:eastAsia="Times New Roman"/>
              <w:b/>
              <w:smallCaps/>
              <w:color w:val="000000"/>
            </w:rPr>
            <w:tab/>
            <w:t>9</w:t>
          </w:r>
          <w:r w:rsidRPr="00EE3CA5">
            <w:fldChar w:fldCharType="end"/>
          </w:r>
        </w:p>
        <w:p w14:paraId="68A8D779" w14:textId="77777777" w:rsidR="00E4303E" w:rsidRPr="00EE3CA5" w:rsidRDefault="00000000">
          <w:pPr>
            <w:pBdr>
              <w:top w:val="nil"/>
              <w:left w:val="nil"/>
              <w:bottom w:val="nil"/>
              <w:right w:val="nil"/>
              <w:between w:val="nil"/>
            </w:pBdr>
            <w:tabs>
              <w:tab w:val="left" w:pos="800"/>
              <w:tab w:val="right" w:pos="9030"/>
            </w:tabs>
            <w:spacing w:line="240" w:lineRule="auto"/>
            <w:ind w:left="200"/>
            <w:rPr>
              <w:rFonts w:eastAsia="Calibri"/>
              <w:color w:val="000000"/>
              <w:sz w:val="22"/>
              <w:szCs w:val="22"/>
            </w:rPr>
          </w:pPr>
          <w:hyperlink w:anchor="_heading=h.z337ya">
            <w:r w:rsidRPr="00EE3CA5">
              <w:rPr>
                <w:rFonts w:eastAsia="Times New Roman"/>
                <w:smallCaps/>
                <w:color w:val="000000"/>
              </w:rPr>
              <w:t>5.1</w:t>
            </w:r>
          </w:hyperlink>
          <w:hyperlink w:anchor="_heading=h.z337ya">
            <w:r w:rsidRPr="00EE3CA5">
              <w:rPr>
                <w:rFonts w:eastAsia="Calibri"/>
                <w:color w:val="000000"/>
                <w:sz w:val="22"/>
                <w:szCs w:val="22"/>
              </w:rPr>
              <w:tab/>
            </w:r>
          </w:hyperlink>
          <w:r w:rsidRPr="00EE3CA5">
            <w:fldChar w:fldCharType="begin"/>
          </w:r>
          <w:r w:rsidRPr="00EE3CA5">
            <w:instrText xml:space="preserve"> PAGEREF _heading=h.z337ya \h </w:instrText>
          </w:r>
          <w:r w:rsidRPr="00EE3CA5">
            <w:fldChar w:fldCharType="separate"/>
          </w:r>
          <w:r w:rsidRPr="00EE3CA5">
            <w:rPr>
              <w:rFonts w:eastAsia="Times New Roman"/>
              <w:smallCaps/>
              <w:color w:val="000000"/>
            </w:rPr>
            <w:t>Parte Estructural ( Diagrama de Clases  y Diagrama Relacional)</w:t>
          </w:r>
          <w:r w:rsidRPr="00EE3CA5">
            <w:rPr>
              <w:rFonts w:eastAsia="Times New Roman"/>
              <w:smallCaps/>
              <w:color w:val="000000"/>
            </w:rPr>
            <w:tab/>
            <w:t>9</w:t>
          </w:r>
          <w:r w:rsidRPr="00EE3CA5">
            <w:fldChar w:fldCharType="end"/>
          </w:r>
        </w:p>
        <w:p w14:paraId="305F24CF" w14:textId="77777777" w:rsidR="00E4303E" w:rsidRPr="00EE3CA5" w:rsidRDefault="00000000">
          <w:pPr>
            <w:pBdr>
              <w:top w:val="nil"/>
              <w:left w:val="nil"/>
              <w:bottom w:val="nil"/>
              <w:right w:val="nil"/>
              <w:between w:val="nil"/>
            </w:pBdr>
            <w:tabs>
              <w:tab w:val="left" w:pos="1200"/>
              <w:tab w:val="right" w:pos="9030"/>
            </w:tabs>
            <w:spacing w:line="240" w:lineRule="auto"/>
            <w:ind w:left="400"/>
            <w:rPr>
              <w:rFonts w:eastAsia="Calibri"/>
              <w:color w:val="000000"/>
              <w:sz w:val="22"/>
              <w:szCs w:val="22"/>
            </w:rPr>
          </w:pPr>
          <w:hyperlink w:anchor="_heading=h.3j2qqm3">
            <w:r w:rsidRPr="00EE3CA5">
              <w:rPr>
                <w:rFonts w:eastAsia="Times New Roman"/>
                <w:i/>
                <w:color w:val="000000"/>
              </w:rPr>
              <w:t>5.1.1</w:t>
            </w:r>
          </w:hyperlink>
          <w:hyperlink w:anchor="_heading=h.3j2qqm3">
            <w:r w:rsidRPr="00EE3CA5">
              <w:rPr>
                <w:rFonts w:eastAsia="Calibri"/>
                <w:color w:val="000000"/>
                <w:sz w:val="22"/>
                <w:szCs w:val="22"/>
              </w:rPr>
              <w:tab/>
            </w:r>
          </w:hyperlink>
          <w:r w:rsidRPr="00EE3CA5">
            <w:fldChar w:fldCharType="begin"/>
          </w:r>
          <w:r w:rsidRPr="00EE3CA5">
            <w:instrText xml:space="preserve"> PAGEREF _heading=h.3j2qqm3 \h </w:instrText>
          </w:r>
          <w:r w:rsidRPr="00EE3CA5">
            <w:fldChar w:fldCharType="separate"/>
          </w:r>
          <w:r w:rsidRPr="00EE3CA5">
            <w:rPr>
              <w:rFonts w:eastAsia="Times New Roman"/>
              <w:i/>
              <w:color w:val="000000"/>
            </w:rPr>
            <w:t>Descripción de Clases</w:t>
          </w:r>
          <w:r w:rsidRPr="00EE3CA5">
            <w:rPr>
              <w:rFonts w:eastAsia="Times New Roman"/>
              <w:i/>
              <w:color w:val="000000"/>
            </w:rPr>
            <w:tab/>
            <w:t>9</w:t>
          </w:r>
          <w:r w:rsidRPr="00EE3CA5">
            <w:fldChar w:fldCharType="end"/>
          </w:r>
        </w:p>
        <w:p w14:paraId="4D13E999" w14:textId="77777777" w:rsidR="00E4303E" w:rsidRPr="00EE3CA5" w:rsidRDefault="00000000">
          <w:pPr>
            <w:pBdr>
              <w:top w:val="nil"/>
              <w:left w:val="nil"/>
              <w:bottom w:val="nil"/>
              <w:right w:val="nil"/>
              <w:between w:val="nil"/>
            </w:pBdr>
            <w:tabs>
              <w:tab w:val="left" w:pos="1200"/>
              <w:tab w:val="right" w:pos="9030"/>
            </w:tabs>
            <w:spacing w:line="240" w:lineRule="auto"/>
            <w:ind w:left="400"/>
            <w:rPr>
              <w:rFonts w:eastAsia="Calibri"/>
              <w:color w:val="000000"/>
              <w:sz w:val="22"/>
              <w:szCs w:val="22"/>
            </w:rPr>
          </w:pPr>
          <w:hyperlink w:anchor="_heading=h.1y810tw">
            <w:r w:rsidRPr="00EE3CA5">
              <w:rPr>
                <w:rFonts w:eastAsia="Times New Roman"/>
                <w:i/>
                <w:color w:val="000000"/>
              </w:rPr>
              <w:t>5.1.2</w:t>
            </w:r>
          </w:hyperlink>
          <w:hyperlink w:anchor="_heading=h.1y810tw">
            <w:r w:rsidRPr="00EE3CA5">
              <w:rPr>
                <w:rFonts w:eastAsia="Calibri"/>
                <w:color w:val="000000"/>
                <w:sz w:val="22"/>
                <w:szCs w:val="22"/>
              </w:rPr>
              <w:tab/>
            </w:r>
          </w:hyperlink>
          <w:r w:rsidRPr="00EE3CA5">
            <w:fldChar w:fldCharType="begin"/>
          </w:r>
          <w:r w:rsidRPr="00EE3CA5">
            <w:instrText xml:space="preserve"> PAGEREF _heading=h.1y810tw \h </w:instrText>
          </w:r>
          <w:r w:rsidRPr="00EE3CA5">
            <w:fldChar w:fldCharType="separate"/>
          </w:r>
          <w:r w:rsidRPr="00EE3CA5">
            <w:rPr>
              <w:rFonts w:eastAsia="Times New Roman"/>
              <w:i/>
              <w:color w:val="000000"/>
            </w:rPr>
            <w:t>Descripción de Tablas</w:t>
          </w:r>
          <w:r w:rsidRPr="00EE3CA5">
            <w:rPr>
              <w:rFonts w:eastAsia="Times New Roman"/>
              <w:i/>
              <w:color w:val="000000"/>
            </w:rPr>
            <w:tab/>
            <w:t>10</w:t>
          </w:r>
          <w:r w:rsidRPr="00EE3CA5">
            <w:fldChar w:fldCharType="end"/>
          </w:r>
        </w:p>
        <w:p w14:paraId="0FF5689A" w14:textId="77777777" w:rsidR="00E4303E" w:rsidRPr="00EE3CA5" w:rsidRDefault="00000000">
          <w:pPr>
            <w:pBdr>
              <w:top w:val="nil"/>
              <w:left w:val="nil"/>
              <w:bottom w:val="nil"/>
              <w:right w:val="nil"/>
              <w:between w:val="nil"/>
            </w:pBdr>
            <w:tabs>
              <w:tab w:val="left" w:pos="800"/>
              <w:tab w:val="right" w:pos="9030"/>
            </w:tabs>
            <w:spacing w:line="240" w:lineRule="auto"/>
            <w:ind w:left="200"/>
            <w:rPr>
              <w:rFonts w:eastAsia="Calibri"/>
              <w:color w:val="000000"/>
              <w:sz w:val="22"/>
              <w:szCs w:val="22"/>
            </w:rPr>
          </w:pPr>
          <w:hyperlink w:anchor="_heading=h.4i7ojhp">
            <w:r w:rsidRPr="00EE3CA5">
              <w:rPr>
                <w:rFonts w:eastAsia="Times New Roman"/>
                <w:smallCaps/>
                <w:color w:val="000000"/>
              </w:rPr>
              <w:t>5.2</w:t>
            </w:r>
          </w:hyperlink>
          <w:hyperlink w:anchor="_heading=h.4i7ojhp">
            <w:r w:rsidRPr="00EE3CA5">
              <w:rPr>
                <w:rFonts w:eastAsia="Calibri"/>
                <w:color w:val="000000"/>
                <w:sz w:val="22"/>
                <w:szCs w:val="22"/>
              </w:rPr>
              <w:tab/>
            </w:r>
          </w:hyperlink>
          <w:r w:rsidRPr="00EE3CA5">
            <w:fldChar w:fldCharType="begin"/>
          </w:r>
          <w:r w:rsidRPr="00EE3CA5">
            <w:instrText xml:space="preserve"> PAGEREF _heading=h.4i7ojhp \h </w:instrText>
          </w:r>
          <w:r w:rsidRPr="00EE3CA5">
            <w:fldChar w:fldCharType="separate"/>
          </w:r>
          <w:r w:rsidRPr="00EE3CA5">
            <w:rPr>
              <w:rFonts w:eastAsia="Times New Roman"/>
              <w:smallCaps/>
              <w:color w:val="000000"/>
            </w:rPr>
            <w:t>Parte Dinámica (Diagrama de Secuencias)</w:t>
          </w:r>
          <w:r w:rsidRPr="00EE3CA5">
            <w:rPr>
              <w:rFonts w:eastAsia="Times New Roman"/>
              <w:smallCaps/>
              <w:color w:val="000000"/>
            </w:rPr>
            <w:tab/>
            <w:t>11</w:t>
          </w:r>
          <w:r w:rsidRPr="00EE3CA5">
            <w:fldChar w:fldCharType="end"/>
          </w:r>
        </w:p>
        <w:p w14:paraId="54BAA380" w14:textId="77777777" w:rsidR="00E4303E" w:rsidRPr="00EE3CA5" w:rsidRDefault="00000000">
          <w:pPr>
            <w:pBdr>
              <w:top w:val="nil"/>
              <w:left w:val="nil"/>
              <w:bottom w:val="nil"/>
              <w:right w:val="nil"/>
              <w:between w:val="nil"/>
            </w:pBdr>
            <w:tabs>
              <w:tab w:val="left" w:pos="400"/>
              <w:tab w:val="right" w:pos="9030"/>
            </w:tabs>
            <w:spacing w:before="120" w:after="120" w:line="240" w:lineRule="auto"/>
            <w:rPr>
              <w:rFonts w:eastAsia="Calibri"/>
              <w:color w:val="000000"/>
              <w:sz w:val="22"/>
              <w:szCs w:val="22"/>
            </w:rPr>
          </w:pPr>
          <w:hyperlink w:anchor="_heading=h.2xcytpi">
            <w:r w:rsidRPr="00EE3CA5">
              <w:rPr>
                <w:rFonts w:eastAsia="Times New Roman"/>
                <w:b/>
                <w:smallCaps/>
                <w:color w:val="000000"/>
              </w:rPr>
              <w:t>6</w:t>
            </w:r>
          </w:hyperlink>
          <w:hyperlink w:anchor="_heading=h.2xcytpi">
            <w:r w:rsidRPr="00EE3CA5">
              <w:rPr>
                <w:rFonts w:eastAsia="Calibri"/>
                <w:color w:val="000000"/>
                <w:sz w:val="22"/>
                <w:szCs w:val="22"/>
              </w:rPr>
              <w:tab/>
            </w:r>
          </w:hyperlink>
          <w:r w:rsidRPr="00EE3CA5">
            <w:fldChar w:fldCharType="begin"/>
          </w:r>
          <w:r w:rsidRPr="00EE3CA5">
            <w:instrText xml:space="preserve"> PAGEREF _heading=h.2xcytpi \h </w:instrText>
          </w:r>
          <w:r w:rsidRPr="00EE3CA5">
            <w:fldChar w:fldCharType="separate"/>
          </w:r>
          <w:r w:rsidRPr="00EE3CA5">
            <w:rPr>
              <w:rFonts w:eastAsia="Times New Roman"/>
              <w:b/>
              <w:smallCaps/>
              <w:color w:val="000000"/>
            </w:rPr>
            <w:t>Vista de Desarrollo o Despliegue</w:t>
          </w:r>
          <w:r w:rsidRPr="00EE3CA5">
            <w:rPr>
              <w:rFonts w:eastAsia="Times New Roman"/>
              <w:b/>
              <w:smallCaps/>
              <w:color w:val="000000"/>
            </w:rPr>
            <w:tab/>
            <w:t>12</w:t>
          </w:r>
          <w:r w:rsidRPr="00EE3CA5">
            <w:fldChar w:fldCharType="end"/>
          </w:r>
        </w:p>
        <w:p w14:paraId="171F5140" w14:textId="77777777" w:rsidR="00E4303E" w:rsidRPr="00EE3CA5" w:rsidRDefault="00000000">
          <w:pPr>
            <w:pBdr>
              <w:top w:val="nil"/>
              <w:left w:val="nil"/>
              <w:bottom w:val="nil"/>
              <w:right w:val="nil"/>
              <w:between w:val="nil"/>
            </w:pBdr>
            <w:tabs>
              <w:tab w:val="left" w:pos="400"/>
              <w:tab w:val="right" w:pos="9030"/>
            </w:tabs>
            <w:spacing w:before="120" w:after="120" w:line="240" w:lineRule="auto"/>
            <w:rPr>
              <w:rFonts w:eastAsia="Calibri"/>
              <w:color w:val="000000"/>
              <w:sz w:val="22"/>
              <w:szCs w:val="22"/>
            </w:rPr>
          </w:pPr>
          <w:hyperlink w:anchor="_heading=h.1ci93xb">
            <w:r w:rsidRPr="00EE3CA5">
              <w:rPr>
                <w:rFonts w:eastAsia="Times New Roman"/>
                <w:b/>
                <w:smallCaps/>
                <w:color w:val="000000"/>
              </w:rPr>
              <w:t>7</w:t>
            </w:r>
          </w:hyperlink>
          <w:hyperlink w:anchor="_heading=h.1ci93xb">
            <w:r w:rsidRPr="00EE3CA5">
              <w:rPr>
                <w:rFonts w:eastAsia="Calibri"/>
                <w:color w:val="000000"/>
                <w:sz w:val="22"/>
                <w:szCs w:val="22"/>
              </w:rPr>
              <w:tab/>
            </w:r>
          </w:hyperlink>
          <w:r w:rsidRPr="00EE3CA5">
            <w:fldChar w:fldCharType="begin"/>
          </w:r>
          <w:r w:rsidRPr="00EE3CA5">
            <w:instrText xml:space="preserve"> PAGEREF _heading=h.1ci93xb \h </w:instrText>
          </w:r>
          <w:r w:rsidRPr="00EE3CA5">
            <w:fldChar w:fldCharType="separate"/>
          </w:r>
          <w:r w:rsidRPr="00EE3CA5">
            <w:rPr>
              <w:rFonts w:eastAsia="Times New Roman"/>
              <w:b/>
              <w:smallCaps/>
              <w:color w:val="000000"/>
            </w:rPr>
            <w:t>Vista Fisica</w:t>
          </w:r>
          <w:r w:rsidRPr="00EE3CA5">
            <w:rPr>
              <w:rFonts w:eastAsia="Times New Roman"/>
              <w:b/>
              <w:smallCaps/>
              <w:color w:val="000000"/>
            </w:rPr>
            <w:tab/>
            <w:t>13</w:t>
          </w:r>
          <w:r w:rsidRPr="00EE3CA5">
            <w:fldChar w:fldCharType="end"/>
          </w:r>
        </w:p>
        <w:p w14:paraId="277CBF5F" w14:textId="77777777" w:rsidR="00E4303E" w:rsidRPr="00EE3CA5" w:rsidRDefault="00000000">
          <w:pPr>
            <w:pBdr>
              <w:top w:val="nil"/>
              <w:left w:val="nil"/>
              <w:bottom w:val="nil"/>
              <w:right w:val="nil"/>
              <w:between w:val="nil"/>
            </w:pBdr>
            <w:tabs>
              <w:tab w:val="left" w:pos="400"/>
              <w:tab w:val="right" w:pos="9030"/>
            </w:tabs>
            <w:spacing w:before="120" w:after="120" w:line="240" w:lineRule="auto"/>
            <w:rPr>
              <w:rFonts w:eastAsia="Calibri"/>
              <w:color w:val="000000"/>
              <w:sz w:val="22"/>
              <w:szCs w:val="22"/>
            </w:rPr>
          </w:pPr>
          <w:hyperlink w:anchor="_heading=h.3whwml4">
            <w:r w:rsidRPr="00EE3CA5">
              <w:rPr>
                <w:rFonts w:eastAsia="Times New Roman"/>
                <w:b/>
                <w:smallCaps/>
                <w:color w:val="000000"/>
              </w:rPr>
              <w:t>8</w:t>
            </w:r>
          </w:hyperlink>
          <w:hyperlink w:anchor="_heading=h.3whwml4">
            <w:r w:rsidRPr="00EE3CA5">
              <w:rPr>
                <w:rFonts w:eastAsia="Calibri"/>
                <w:color w:val="000000"/>
                <w:sz w:val="22"/>
                <w:szCs w:val="22"/>
              </w:rPr>
              <w:tab/>
            </w:r>
          </w:hyperlink>
          <w:r w:rsidRPr="00EE3CA5">
            <w:fldChar w:fldCharType="begin"/>
          </w:r>
          <w:r w:rsidRPr="00EE3CA5">
            <w:instrText xml:space="preserve"> PAGEREF _heading=h.3whwml4 \h </w:instrText>
          </w:r>
          <w:r w:rsidRPr="00EE3CA5">
            <w:fldChar w:fldCharType="separate"/>
          </w:r>
          <w:r w:rsidRPr="00EE3CA5">
            <w:rPr>
              <w:rFonts w:eastAsia="Times New Roman"/>
              <w:b/>
              <w:smallCaps/>
              <w:color w:val="000000"/>
            </w:rPr>
            <w:t>Decisiones de Diseño y Selección de Alternativas</w:t>
          </w:r>
          <w:r w:rsidRPr="00EE3CA5">
            <w:rPr>
              <w:rFonts w:eastAsia="Times New Roman"/>
              <w:b/>
              <w:smallCaps/>
              <w:color w:val="000000"/>
            </w:rPr>
            <w:tab/>
            <w:t>14</w:t>
          </w:r>
          <w:r w:rsidRPr="00EE3CA5">
            <w:fldChar w:fldCharType="end"/>
          </w:r>
        </w:p>
        <w:p w14:paraId="77C65F0C" w14:textId="77777777" w:rsidR="00E4303E" w:rsidRPr="00EE3CA5" w:rsidRDefault="00000000" w:rsidP="00EE3CA5">
          <w:pPr>
            <w:pStyle w:val="Prrafodelista"/>
            <w:numPr>
              <w:ilvl w:val="0"/>
              <w:numId w:val="7"/>
            </w:numPr>
            <w:pBdr>
              <w:top w:val="nil"/>
              <w:left w:val="nil"/>
              <w:bottom w:val="nil"/>
              <w:right w:val="nil"/>
              <w:between w:val="nil"/>
            </w:pBdr>
            <w:tabs>
              <w:tab w:val="left" w:pos="400"/>
              <w:tab w:val="right" w:pos="9030"/>
            </w:tabs>
            <w:spacing w:before="120" w:after="120" w:line="240" w:lineRule="auto"/>
            <w:rPr>
              <w:rFonts w:eastAsia="Calibri"/>
              <w:color w:val="000000"/>
              <w:sz w:val="22"/>
              <w:szCs w:val="22"/>
            </w:rPr>
          </w:pPr>
          <w:hyperlink w:anchor="_heading=h.2bn6wsx">
            <w:r w:rsidRPr="00EE3CA5">
              <w:rPr>
                <w:rFonts w:eastAsia="Times New Roman"/>
                <w:b/>
                <w:smallCaps/>
                <w:color w:val="000000"/>
              </w:rPr>
              <w:t>9</w:t>
            </w:r>
          </w:hyperlink>
          <w:hyperlink w:anchor="_heading=h.2bn6wsx">
            <w:r w:rsidRPr="00EE3CA5">
              <w:rPr>
                <w:rFonts w:eastAsia="Calibri"/>
                <w:color w:val="000000"/>
                <w:sz w:val="22"/>
                <w:szCs w:val="22"/>
              </w:rPr>
              <w:tab/>
            </w:r>
          </w:hyperlink>
          <w:r w:rsidRPr="00EE3CA5">
            <w:fldChar w:fldCharType="begin"/>
          </w:r>
          <w:r w:rsidRPr="00EE3CA5">
            <w:instrText xml:space="preserve"> PAGEREF _heading=h.2bn6wsx \h </w:instrText>
          </w:r>
          <w:r w:rsidRPr="00EE3CA5">
            <w:fldChar w:fldCharType="separate"/>
          </w:r>
          <w:r w:rsidRPr="00EE3CA5">
            <w:rPr>
              <w:rFonts w:eastAsia="Times New Roman"/>
              <w:b/>
              <w:smallCaps/>
              <w:color w:val="000000"/>
            </w:rPr>
            <w:t>Análisis de Reutilización</w:t>
          </w:r>
          <w:r w:rsidRPr="00EE3CA5">
            <w:rPr>
              <w:rFonts w:eastAsia="Times New Roman"/>
              <w:b/>
              <w:smallCaps/>
              <w:color w:val="000000"/>
            </w:rPr>
            <w:tab/>
            <w:t>15</w:t>
          </w:r>
          <w:r w:rsidRPr="00EE3CA5">
            <w:fldChar w:fldCharType="end"/>
          </w:r>
        </w:p>
        <w:p w14:paraId="103950C4" w14:textId="77777777" w:rsidR="00E4303E" w:rsidRPr="00EE3CA5" w:rsidRDefault="00000000">
          <w:pPr>
            <w:jc w:val="center"/>
            <w:rPr>
              <w:rFonts w:eastAsia="Times New Roman"/>
            </w:rPr>
          </w:pPr>
          <w:r w:rsidRPr="00EE3CA5">
            <w:fldChar w:fldCharType="end"/>
          </w:r>
        </w:p>
      </w:sdtContent>
    </w:sdt>
    <w:p w14:paraId="01DC16FF" w14:textId="77777777" w:rsidR="00E4303E" w:rsidRPr="00EE3CA5" w:rsidRDefault="00E4303E">
      <w:pPr>
        <w:jc w:val="center"/>
        <w:rPr>
          <w:b/>
          <w:sz w:val="28"/>
          <w:szCs w:val="28"/>
        </w:rPr>
      </w:pPr>
    </w:p>
    <w:p w14:paraId="1D6FD8EB" w14:textId="77777777" w:rsidR="00EE3CA5" w:rsidRDefault="00EE3CA5" w:rsidP="00EE3CA5">
      <w:pPr>
        <w:pStyle w:val="Ttulo1"/>
        <w:numPr>
          <w:ilvl w:val="0"/>
          <w:numId w:val="0"/>
        </w:numPr>
        <w:rPr>
          <w:color w:val="002060"/>
        </w:rPr>
      </w:pPr>
    </w:p>
    <w:p w14:paraId="392EB778" w14:textId="77777777" w:rsidR="00EE3CA5" w:rsidRDefault="00EE3CA5" w:rsidP="00EE3CA5">
      <w:pPr>
        <w:pStyle w:val="Ttulo1"/>
        <w:numPr>
          <w:ilvl w:val="0"/>
          <w:numId w:val="0"/>
        </w:numPr>
        <w:rPr>
          <w:color w:val="002060"/>
        </w:rPr>
      </w:pPr>
    </w:p>
    <w:p w14:paraId="731F565C" w14:textId="77777777" w:rsidR="00EE3CA5" w:rsidRDefault="00EE3CA5" w:rsidP="00EE3CA5">
      <w:pPr>
        <w:pStyle w:val="Ttulo1"/>
        <w:numPr>
          <w:ilvl w:val="0"/>
          <w:numId w:val="0"/>
        </w:numPr>
        <w:rPr>
          <w:color w:val="002060"/>
        </w:rPr>
      </w:pPr>
    </w:p>
    <w:p w14:paraId="1973090E" w14:textId="77777777" w:rsidR="00EE3CA5" w:rsidRDefault="00EE3CA5" w:rsidP="00EE3CA5">
      <w:pPr>
        <w:pStyle w:val="Ttulo1"/>
        <w:numPr>
          <w:ilvl w:val="0"/>
          <w:numId w:val="0"/>
        </w:numPr>
        <w:rPr>
          <w:color w:val="002060"/>
        </w:rPr>
      </w:pPr>
    </w:p>
    <w:p w14:paraId="40E43CF1" w14:textId="77777777" w:rsidR="00EE3CA5" w:rsidRDefault="00EE3CA5" w:rsidP="00EE3CA5">
      <w:pPr>
        <w:pStyle w:val="Ttulo1"/>
        <w:numPr>
          <w:ilvl w:val="0"/>
          <w:numId w:val="0"/>
        </w:numPr>
        <w:rPr>
          <w:color w:val="002060"/>
        </w:rPr>
      </w:pPr>
    </w:p>
    <w:p w14:paraId="798FD3AB" w14:textId="77777777" w:rsidR="00EE3CA5" w:rsidRDefault="00EE3CA5" w:rsidP="00EE3CA5">
      <w:pPr>
        <w:pStyle w:val="Ttulo1"/>
        <w:numPr>
          <w:ilvl w:val="0"/>
          <w:numId w:val="0"/>
        </w:numPr>
        <w:rPr>
          <w:color w:val="002060"/>
        </w:rPr>
      </w:pPr>
    </w:p>
    <w:p w14:paraId="764E4B8B" w14:textId="77777777" w:rsidR="00EE3CA5" w:rsidRDefault="00EE3CA5" w:rsidP="00EE3CA5">
      <w:pPr>
        <w:pStyle w:val="Ttulo1"/>
        <w:numPr>
          <w:ilvl w:val="0"/>
          <w:numId w:val="0"/>
        </w:numPr>
        <w:rPr>
          <w:color w:val="002060"/>
        </w:rPr>
      </w:pPr>
    </w:p>
    <w:p w14:paraId="1E3534A5" w14:textId="77777777" w:rsidR="00EE3CA5" w:rsidRPr="00EE3CA5" w:rsidRDefault="00EE3CA5" w:rsidP="00EE3CA5"/>
    <w:p w14:paraId="736AD30E" w14:textId="04F641FD" w:rsidR="00E4303E" w:rsidRPr="00EE3CA5" w:rsidRDefault="00000000" w:rsidP="00EE3CA5">
      <w:pPr>
        <w:pStyle w:val="Ttulo1"/>
        <w:numPr>
          <w:ilvl w:val="0"/>
          <w:numId w:val="0"/>
        </w:numPr>
      </w:pPr>
      <w:r w:rsidRPr="00EE3CA5">
        <w:rPr>
          <w:color w:val="002060"/>
        </w:rPr>
        <w:lastRenderedPageBreak/>
        <w:t xml:space="preserve">1 </w:t>
      </w:r>
      <w:r w:rsidRPr="00EE3CA5">
        <w:rPr>
          <w:color w:val="000000" w:themeColor="text1"/>
        </w:rPr>
        <w:t>Introducción</w:t>
      </w:r>
    </w:p>
    <w:p w14:paraId="642FB68C" w14:textId="77777777" w:rsidR="00E4303E" w:rsidRPr="00EE3CA5" w:rsidRDefault="00000000">
      <w:pPr>
        <w:pStyle w:val="Ttulo2"/>
        <w:rPr>
          <w:color w:val="000000" w:themeColor="text1"/>
        </w:rPr>
      </w:pPr>
      <w:r w:rsidRPr="00EE3CA5">
        <w:rPr>
          <w:color w:val="000000" w:themeColor="text1"/>
        </w:rPr>
        <w:t>1.1 Contexto del Problema</w:t>
      </w:r>
    </w:p>
    <w:p w14:paraId="157B105F" w14:textId="77777777" w:rsidR="00E4303E" w:rsidRPr="00EE3CA5" w:rsidRDefault="00000000">
      <w:pPr>
        <w:spacing w:after="120"/>
        <w:rPr>
          <w:lang w:val="es-CL"/>
        </w:rPr>
      </w:pPr>
      <w:r w:rsidRPr="00EE3CA5">
        <w:rPr>
          <w:sz w:val="21"/>
          <w:lang w:val="es-CL"/>
        </w:rPr>
        <w:t>ServiGo es una aplicación móvil tipo marketplace on-demand orientada a conectar clientes con técnicos de servicios domiciliarios, tales como electricidad, gasfitería, carpintería, mecánica, línea blanca, televisión y electrónica. El problema que aborda es la dificultad de encontrar técnicos confiables, disponibles y cercanos, junto con la falta de seguimiento del servicio, reputación verificable, medios de pago controlados y análisis territorial de la demanda.</w:t>
      </w:r>
    </w:p>
    <w:p w14:paraId="2D2FDB7D" w14:textId="77777777" w:rsidR="00E4303E" w:rsidRPr="00EE3CA5" w:rsidRDefault="00000000">
      <w:pPr>
        <w:spacing w:after="120"/>
        <w:rPr>
          <w:lang w:val="es-CL"/>
        </w:rPr>
      </w:pPr>
      <w:r w:rsidRPr="00EE3CA5">
        <w:rPr>
          <w:sz w:val="21"/>
          <w:lang w:val="es-CL"/>
        </w:rPr>
        <w:t>La solución se sitúa en el contexto de servicios técnicos a domicilio en Chile, donde clientes y prestadores requieren una plataforma que centralice solicitud, asignación, comunicación, seguimiento, pago, evaluación y análisis de oportunidades por zona.</w:t>
      </w:r>
    </w:p>
    <w:p w14:paraId="20040F1F" w14:textId="77777777" w:rsidR="00E4303E" w:rsidRPr="00EE3CA5" w:rsidRDefault="00000000">
      <w:pPr>
        <w:pStyle w:val="Ttulo2"/>
        <w:rPr>
          <w:color w:val="000000" w:themeColor="text1"/>
        </w:rPr>
      </w:pPr>
      <w:r w:rsidRPr="00EE3CA5">
        <w:rPr>
          <w:color w:val="000000" w:themeColor="text1"/>
        </w:rPr>
        <w:t>1.2 Propósito</w:t>
      </w:r>
    </w:p>
    <w:p w14:paraId="56C4E164" w14:textId="77777777" w:rsidR="00E4303E" w:rsidRPr="00EE3CA5" w:rsidRDefault="00000000">
      <w:pPr>
        <w:spacing w:after="120"/>
        <w:rPr>
          <w:lang w:val="es-CL"/>
        </w:rPr>
      </w:pPr>
      <w:r w:rsidRPr="00EE3CA5">
        <w:rPr>
          <w:sz w:val="21"/>
          <w:lang w:val="es-CL"/>
        </w:rPr>
        <w:t>El propósito de este documento es describir la arquitectura del sistema ServiGo, sus componentes, vistas, restricciones, decisiones técnicas y estructura de datos, entregando una guía clara para el desarrollo bajo metodología ágil Scrum.</w:t>
      </w:r>
    </w:p>
    <w:p w14:paraId="5A079DF5" w14:textId="77777777" w:rsidR="00E4303E" w:rsidRPr="00EE3CA5" w:rsidRDefault="00000000">
      <w:pPr>
        <w:pStyle w:val="Ttulo2"/>
        <w:rPr>
          <w:color w:val="000000" w:themeColor="text1"/>
        </w:rPr>
      </w:pPr>
      <w:r w:rsidRPr="00EE3CA5">
        <w:rPr>
          <w:color w:val="000000" w:themeColor="text1"/>
        </w:rPr>
        <w:t>1.3 Ámbito</w:t>
      </w:r>
    </w:p>
    <w:p w14:paraId="714397AB" w14:textId="77777777" w:rsidR="00E4303E" w:rsidRPr="00EE3CA5" w:rsidRDefault="00000000">
      <w:pPr>
        <w:spacing w:after="120"/>
        <w:rPr>
          <w:lang w:val="es-CL"/>
        </w:rPr>
      </w:pPr>
      <w:r w:rsidRPr="00EE3CA5">
        <w:rPr>
          <w:sz w:val="21"/>
          <w:lang w:val="es-CL"/>
        </w:rPr>
        <w:t>El alcance cubre la aplicación móvil en Ionic y Angular, backend serverless con Firebase, base de datos NoSQL Cloud Firestore, autenticación, almacenamiento de archivos, notificaciones push, geolocalización, integración con pasarelas de pago en ambiente sandbox, módulos administrativos y analítica/minería de datos para demanda territorial.</w:t>
      </w:r>
    </w:p>
    <w:p w14:paraId="491E68E4" w14:textId="77777777" w:rsidR="00E4303E" w:rsidRPr="00EE3CA5" w:rsidRDefault="00000000">
      <w:pPr>
        <w:pStyle w:val="Ttulo2"/>
        <w:rPr>
          <w:color w:val="000000" w:themeColor="text1"/>
        </w:rPr>
      </w:pPr>
      <w:r w:rsidRPr="00EE3CA5">
        <w:rPr>
          <w:color w:val="000000" w:themeColor="text1"/>
        </w:rPr>
        <w:t>1.4 Definiciones, acrónimos y abreviaciones</w:t>
      </w:r>
    </w:p>
    <w:tbl>
      <w:tblPr>
        <w:tblStyle w:val="Tablaconcuadrcula"/>
        <w:tblW w:w="0" w:type="auto"/>
        <w:jc w:val="center"/>
        <w:tblLook w:val="04A0" w:firstRow="1" w:lastRow="0" w:firstColumn="1" w:lastColumn="0" w:noHBand="0" w:noVBand="1"/>
      </w:tblPr>
      <w:tblGrid>
        <w:gridCol w:w="4515"/>
        <w:gridCol w:w="4515"/>
      </w:tblGrid>
      <w:tr w:rsidR="00E4303E" w:rsidRPr="00EE3CA5" w14:paraId="6078D43B" w14:textId="77777777" w:rsidTr="00EE3CA5">
        <w:trPr>
          <w:jc w:val="center"/>
        </w:trPr>
        <w:tc>
          <w:tcPr>
            <w:tcW w:w="4520" w:type="dxa"/>
            <w:shd w:val="clear" w:color="auto" w:fill="F7CAAC" w:themeFill="accent2" w:themeFillTint="66"/>
            <w:vAlign w:val="center"/>
          </w:tcPr>
          <w:p w14:paraId="2EAAD0B7" w14:textId="77777777" w:rsidR="00E4303E" w:rsidRPr="00EE3CA5" w:rsidRDefault="00000000">
            <w:r w:rsidRPr="00EE3CA5">
              <w:t>ACRÓNIMO</w:t>
            </w:r>
          </w:p>
        </w:tc>
        <w:tc>
          <w:tcPr>
            <w:tcW w:w="4520" w:type="dxa"/>
            <w:shd w:val="clear" w:color="auto" w:fill="F7CAAC" w:themeFill="accent2" w:themeFillTint="66"/>
            <w:vAlign w:val="center"/>
          </w:tcPr>
          <w:p w14:paraId="6A15C6CF" w14:textId="77777777" w:rsidR="00E4303E" w:rsidRPr="00EE3CA5" w:rsidRDefault="00000000">
            <w:r w:rsidRPr="00EE3CA5">
              <w:t>DESCRIPCIÓN</w:t>
            </w:r>
          </w:p>
        </w:tc>
      </w:tr>
      <w:tr w:rsidR="00E4303E" w:rsidRPr="00EE3CA5" w14:paraId="4C952043" w14:textId="77777777">
        <w:trPr>
          <w:jc w:val="center"/>
        </w:trPr>
        <w:tc>
          <w:tcPr>
            <w:tcW w:w="4520" w:type="dxa"/>
          </w:tcPr>
          <w:p w14:paraId="1672BDE4" w14:textId="77777777" w:rsidR="00E4303E" w:rsidRPr="00EE3CA5" w:rsidRDefault="00000000">
            <w:r w:rsidRPr="00EE3CA5">
              <w:t>API</w:t>
            </w:r>
          </w:p>
        </w:tc>
        <w:tc>
          <w:tcPr>
            <w:tcW w:w="4520" w:type="dxa"/>
          </w:tcPr>
          <w:p w14:paraId="4AEBA13B" w14:textId="77777777" w:rsidR="00E4303E" w:rsidRPr="00EE3CA5" w:rsidRDefault="00000000">
            <w:pPr>
              <w:rPr>
                <w:lang w:val="es-CL"/>
              </w:rPr>
            </w:pPr>
            <w:r w:rsidRPr="00EE3CA5">
              <w:rPr>
                <w:lang w:val="es-CL"/>
              </w:rPr>
              <w:t>Interfaz de programación de aplicaciones utilizada para comunicar módulos o servicios.</w:t>
            </w:r>
          </w:p>
        </w:tc>
      </w:tr>
      <w:tr w:rsidR="00E4303E" w:rsidRPr="00EE3CA5" w14:paraId="64313D0C" w14:textId="77777777">
        <w:trPr>
          <w:jc w:val="center"/>
        </w:trPr>
        <w:tc>
          <w:tcPr>
            <w:tcW w:w="4520" w:type="dxa"/>
          </w:tcPr>
          <w:p w14:paraId="10037D4A" w14:textId="77777777" w:rsidR="00E4303E" w:rsidRPr="00EE3CA5" w:rsidRDefault="00000000">
            <w:r w:rsidRPr="00EE3CA5">
              <w:t>BI</w:t>
            </w:r>
          </w:p>
        </w:tc>
        <w:tc>
          <w:tcPr>
            <w:tcW w:w="4520" w:type="dxa"/>
          </w:tcPr>
          <w:p w14:paraId="70EA3647" w14:textId="77777777" w:rsidR="00E4303E" w:rsidRPr="00EE3CA5" w:rsidRDefault="00000000">
            <w:pPr>
              <w:rPr>
                <w:lang w:val="es-CL"/>
              </w:rPr>
            </w:pPr>
            <w:r w:rsidRPr="00EE3CA5">
              <w:rPr>
                <w:lang w:val="es-CL"/>
              </w:rPr>
              <w:t>Inteligencia de Negocios; análisis de datos para apoyar la toma de decisiones.</w:t>
            </w:r>
          </w:p>
        </w:tc>
      </w:tr>
      <w:tr w:rsidR="00E4303E" w:rsidRPr="00EE3CA5" w14:paraId="34797A17" w14:textId="77777777">
        <w:trPr>
          <w:jc w:val="center"/>
        </w:trPr>
        <w:tc>
          <w:tcPr>
            <w:tcW w:w="4520" w:type="dxa"/>
          </w:tcPr>
          <w:p w14:paraId="4FFFEDEB" w14:textId="77777777" w:rsidR="00E4303E" w:rsidRPr="00EE3CA5" w:rsidRDefault="00000000">
            <w:r w:rsidRPr="00EE3CA5">
              <w:t>DAS</w:t>
            </w:r>
          </w:p>
        </w:tc>
        <w:tc>
          <w:tcPr>
            <w:tcW w:w="4520" w:type="dxa"/>
          </w:tcPr>
          <w:p w14:paraId="2857342D" w14:textId="77777777" w:rsidR="00E4303E" w:rsidRPr="00EE3CA5" w:rsidRDefault="00000000">
            <w:pPr>
              <w:rPr>
                <w:lang w:val="es-CL"/>
              </w:rPr>
            </w:pPr>
            <w:r w:rsidRPr="00EE3CA5">
              <w:rPr>
                <w:lang w:val="es-CL"/>
              </w:rPr>
              <w:t>Documento de Arquitectura de Sistema.</w:t>
            </w:r>
          </w:p>
        </w:tc>
      </w:tr>
      <w:tr w:rsidR="00E4303E" w:rsidRPr="00EE3CA5" w14:paraId="04C962DD" w14:textId="77777777">
        <w:trPr>
          <w:jc w:val="center"/>
        </w:trPr>
        <w:tc>
          <w:tcPr>
            <w:tcW w:w="4520" w:type="dxa"/>
          </w:tcPr>
          <w:p w14:paraId="334D92BB" w14:textId="77777777" w:rsidR="00E4303E" w:rsidRPr="00EE3CA5" w:rsidRDefault="00000000">
            <w:r w:rsidRPr="00EE3CA5">
              <w:t>ETL</w:t>
            </w:r>
          </w:p>
        </w:tc>
        <w:tc>
          <w:tcPr>
            <w:tcW w:w="4520" w:type="dxa"/>
          </w:tcPr>
          <w:p w14:paraId="4202E99F" w14:textId="77777777" w:rsidR="00E4303E" w:rsidRPr="00EE3CA5" w:rsidRDefault="00000000">
            <w:pPr>
              <w:rPr>
                <w:lang w:val="es-CL"/>
              </w:rPr>
            </w:pPr>
            <w:r w:rsidRPr="00EE3CA5">
              <w:rPr>
                <w:lang w:val="es-CL"/>
              </w:rPr>
              <w:t>Extracción, transformación y carga de datos para analítica.</w:t>
            </w:r>
          </w:p>
        </w:tc>
      </w:tr>
      <w:tr w:rsidR="00E4303E" w:rsidRPr="00EE3CA5" w14:paraId="4F42249C" w14:textId="77777777">
        <w:trPr>
          <w:jc w:val="center"/>
        </w:trPr>
        <w:tc>
          <w:tcPr>
            <w:tcW w:w="4520" w:type="dxa"/>
          </w:tcPr>
          <w:p w14:paraId="3CE2738E" w14:textId="77777777" w:rsidR="00E4303E" w:rsidRPr="00EE3CA5" w:rsidRDefault="00000000">
            <w:r w:rsidRPr="00EE3CA5">
              <w:t>FCM</w:t>
            </w:r>
          </w:p>
        </w:tc>
        <w:tc>
          <w:tcPr>
            <w:tcW w:w="4520" w:type="dxa"/>
          </w:tcPr>
          <w:p w14:paraId="5677DC10" w14:textId="77777777" w:rsidR="00E4303E" w:rsidRPr="00EE3CA5" w:rsidRDefault="00000000">
            <w:pPr>
              <w:rPr>
                <w:lang w:val="es-CL"/>
              </w:rPr>
            </w:pPr>
            <w:r w:rsidRPr="00EE3CA5">
              <w:rPr>
                <w:lang w:val="es-CL"/>
              </w:rPr>
              <w:t>Firebase Cloud Messaging, servicio de notificaciones push.</w:t>
            </w:r>
          </w:p>
        </w:tc>
      </w:tr>
      <w:tr w:rsidR="00E4303E" w:rsidRPr="00EE3CA5" w14:paraId="2D321ACE" w14:textId="77777777">
        <w:trPr>
          <w:jc w:val="center"/>
        </w:trPr>
        <w:tc>
          <w:tcPr>
            <w:tcW w:w="4520" w:type="dxa"/>
          </w:tcPr>
          <w:p w14:paraId="3783437F" w14:textId="77777777" w:rsidR="00E4303E" w:rsidRPr="00EE3CA5" w:rsidRDefault="00000000">
            <w:r w:rsidRPr="00EE3CA5">
              <w:t>MVP</w:t>
            </w:r>
          </w:p>
        </w:tc>
        <w:tc>
          <w:tcPr>
            <w:tcW w:w="4520" w:type="dxa"/>
          </w:tcPr>
          <w:p w14:paraId="41C13C46" w14:textId="77777777" w:rsidR="00E4303E" w:rsidRPr="00EE3CA5" w:rsidRDefault="00000000">
            <w:r w:rsidRPr="00EE3CA5">
              <w:t>Producto mínimo viable.</w:t>
            </w:r>
          </w:p>
        </w:tc>
      </w:tr>
      <w:tr w:rsidR="00E4303E" w:rsidRPr="00EE3CA5" w14:paraId="3CE56D09" w14:textId="77777777">
        <w:trPr>
          <w:jc w:val="center"/>
        </w:trPr>
        <w:tc>
          <w:tcPr>
            <w:tcW w:w="4520" w:type="dxa"/>
          </w:tcPr>
          <w:p w14:paraId="763B0E59" w14:textId="77777777" w:rsidR="00E4303E" w:rsidRPr="00EE3CA5" w:rsidRDefault="00000000">
            <w:r w:rsidRPr="00EE3CA5">
              <w:t>NoSQL</w:t>
            </w:r>
          </w:p>
        </w:tc>
        <w:tc>
          <w:tcPr>
            <w:tcW w:w="4520" w:type="dxa"/>
          </w:tcPr>
          <w:p w14:paraId="52A27167" w14:textId="77777777" w:rsidR="00E4303E" w:rsidRPr="00EE3CA5" w:rsidRDefault="00000000">
            <w:pPr>
              <w:rPr>
                <w:lang w:val="es-CL"/>
              </w:rPr>
            </w:pPr>
            <w:r w:rsidRPr="00EE3CA5">
              <w:rPr>
                <w:lang w:val="es-CL"/>
              </w:rPr>
              <w:t>Modelo de base de datos no relacional utilizado por Firestore.</w:t>
            </w:r>
          </w:p>
        </w:tc>
      </w:tr>
      <w:tr w:rsidR="00E4303E" w:rsidRPr="00EE3CA5" w14:paraId="4D10B888" w14:textId="77777777">
        <w:trPr>
          <w:jc w:val="center"/>
        </w:trPr>
        <w:tc>
          <w:tcPr>
            <w:tcW w:w="4520" w:type="dxa"/>
          </w:tcPr>
          <w:p w14:paraId="4894CC55" w14:textId="77777777" w:rsidR="00E4303E" w:rsidRPr="00EE3CA5" w:rsidRDefault="00000000">
            <w:r w:rsidRPr="00EE3CA5">
              <w:t>Scrum</w:t>
            </w:r>
          </w:p>
        </w:tc>
        <w:tc>
          <w:tcPr>
            <w:tcW w:w="4520" w:type="dxa"/>
          </w:tcPr>
          <w:p w14:paraId="0F6FBF76" w14:textId="77777777" w:rsidR="00E4303E" w:rsidRPr="00EE3CA5" w:rsidRDefault="00000000">
            <w:pPr>
              <w:rPr>
                <w:lang w:val="es-CL"/>
              </w:rPr>
            </w:pPr>
            <w:r w:rsidRPr="00EE3CA5">
              <w:rPr>
                <w:lang w:val="es-CL"/>
              </w:rPr>
              <w:t>Marco de trabajo ágil para gestión iterativa e incremental.</w:t>
            </w:r>
          </w:p>
        </w:tc>
      </w:tr>
    </w:tbl>
    <w:p w14:paraId="158408C2" w14:textId="77777777" w:rsidR="00E4303E" w:rsidRPr="00EE3CA5" w:rsidRDefault="00000000">
      <w:pPr>
        <w:pStyle w:val="Ttulo2"/>
        <w:rPr>
          <w:color w:val="000000" w:themeColor="text1"/>
        </w:rPr>
      </w:pPr>
      <w:r w:rsidRPr="00EE3CA5">
        <w:rPr>
          <w:color w:val="000000" w:themeColor="text1"/>
        </w:rPr>
        <w:t>1.5 Referencias</w:t>
      </w:r>
    </w:p>
    <w:p w14:paraId="0550BBAB" w14:textId="77777777" w:rsidR="00E4303E" w:rsidRPr="00EE3CA5" w:rsidRDefault="00E4303E"/>
    <w:p w14:paraId="053C43A6" w14:textId="77777777" w:rsidR="00E4303E" w:rsidRPr="00EE3CA5" w:rsidRDefault="00000000">
      <w:r w:rsidRPr="00EE3CA5">
        <w:rPr>
          <w:sz w:val="21"/>
        </w:rPr>
        <w:t>• Acta de Constitución ServiGo.</w:t>
      </w:r>
    </w:p>
    <w:p w14:paraId="73FBF771" w14:textId="77777777" w:rsidR="00E4303E" w:rsidRPr="00EE3CA5" w:rsidRDefault="00E4303E"/>
    <w:p w14:paraId="24509679" w14:textId="77777777" w:rsidR="00E4303E" w:rsidRPr="00EE3CA5" w:rsidRDefault="00000000">
      <w:pPr>
        <w:rPr>
          <w:lang w:val="es-CL"/>
        </w:rPr>
      </w:pPr>
      <w:r w:rsidRPr="00EE3CA5">
        <w:rPr>
          <w:sz w:val="21"/>
          <w:lang w:val="es-CL"/>
        </w:rPr>
        <w:t>• Documento de Casos de Uso ServiGo.</w:t>
      </w:r>
    </w:p>
    <w:p w14:paraId="42A97381" w14:textId="77777777" w:rsidR="00E4303E" w:rsidRPr="00EE3CA5" w:rsidRDefault="00E4303E">
      <w:pPr>
        <w:rPr>
          <w:lang w:val="es-CL"/>
        </w:rPr>
      </w:pPr>
    </w:p>
    <w:p w14:paraId="79C0E3A4" w14:textId="77777777" w:rsidR="00E4303E" w:rsidRPr="00EE3CA5" w:rsidRDefault="00000000">
      <w:pPr>
        <w:rPr>
          <w:lang w:val="es-CL"/>
        </w:rPr>
      </w:pPr>
      <w:r w:rsidRPr="00EE3CA5">
        <w:rPr>
          <w:sz w:val="21"/>
          <w:lang w:val="es-CL"/>
        </w:rPr>
        <w:t>• Documento de Mockups ServiGo.</w:t>
      </w:r>
    </w:p>
    <w:p w14:paraId="77EA0B3A" w14:textId="77777777" w:rsidR="00E4303E" w:rsidRPr="00EE3CA5" w:rsidRDefault="00E4303E">
      <w:pPr>
        <w:rPr>
          <w:lang w:val="es-CL"/>
        </w:rPr>
      </w:pPr>
    </w:p>
    <w:p w14:paraId="68BDABA0" w14:textId="77777777" w:rsidR="00E4303E" w:rsidRPr="00EE3CA5" w:rsidRDefault="00000000">
      <w:pPr>
        <w:rPr>
          <w:lang w:val="es-CL"/>
        </w:rPr>
      </w:pPr>
      <w:r w:rsidRPr="00EE3CA5">
        <w:rPr>
          <w:sz w:val="21"/>
          <w:lang w:val="es-CL"/>
        </w:rPr>
        <w:t>• Product Backlog y Sprint Backlog ServiGo.</w:t>
      </w:r>
    </w:p>
    <w:p w14:paraId="4F6E0732" w14:textId="77777777" w:rsidR="00E4303E" w:rsidRPr="00EE3CA5" w:rsidRDefault="00E4303E">
      <w:pPr>
        <w:rPr>
          <w:lang w:val="es-CL"/>
        </w:rPr>
      </w:pPr>
    </w:p>
    <w:p w14:paraId="4B16DC7C" w14:textId="77777777" w:rsidR="00E4303E" w:rsidRPr="00EE3CA5" w:rsidRDefault="00000000">
      <w:pPr>
        <w:rPr>
          <w:lang w:val="es-CL"/>
        </w:rPr>
      </w:pPr>
      <w:r w:rsidRPr="00EE3CA5">
        <w:rPr>
          <w:sz w:val="21"/>
          <w:lang w:val="es-CL"/>
        </w:rPr>
        <w:t>• Documento Proceso de Negocio TO-BE ServiGo.</w:t>
      </w:r>
    </w:p>
    <w:p w14:paraId="47155A49" w14:textId="77777777" w:rsidR="00E4303E" w:rsidRPr="00EE3CA5" w:rsidRDefault="00E4303E">
      <w:pPr>
        <w:rPr>
          <w:lang w:val="es-CL"/>
        </w:rPr>
      </w:pPr>
    </w:p>
    <w:p w14:paraId="1935892D" w14:textId="77777777" w:rsidR="00E4303E" w:rsidRPr="00EE3CA5" w:rsidRDefault="00000000">
      <w:pPr>
        <w:rPr>
          <w:lang w:val="es-CL"/>
        </w:rPr>
      </w:pPr>
      <w:r w:rsidRPr="00EE3CA5">
        <w:rPr>
          <w:sz w:val="21"/>
          <w:lang w:val="es-CL"/>
        </w:rPr>
        <w:t>• Diccionario de Datos ServiGo.</w:t>
      </w:r>
    </w:p>
    <w:p w14:paraId="35DC30FB" w14:textId="77777777" w:rsidR="00E4303E" w:rsidRPr="00EE3CA5" w:rsidRDefault="00E4303E">
      <w:pPr>
        <w:rPr>
          <w:lang w:val="es-CL"/>
        </w:rPr>
      </w:pPr>
    </w:p>
    <w:p w14:paraId="5B4FD869" w14:textId="77777777" w:rsidR="00E4303E" w:rsidRPr="00EE3CA5" w:rsidRDefault="00000000">
      <w:pPr>
        <w:rPr>
          <w:lang w:val="es-CL"/>
        </w:rPr>
      </w:pPr>
      <w:r w:rsidRPr="00EE3CA5">
        <w:rPr>
          <w:sz w:val="21"/>
          <w:lang w:val="es-CL"/>
        </w:rPr>
        <w:lastRenderedPageBreak/>
        <w:t>• Guías de Fase 2 Capstone APT.</w:t>
      </w:r>
    </w:p>
    <w:p w14:paraId="212E1C13" w14:textId="77777777" w:rsidR="00E4303E" w:rsidRPr="00EE3CA5" w:rsidRDefault="00000000">
      <w:pPr>
        <w:pStyle w:val="Ttulo2"/>
        <w:rPr>
          <w:color w:val="000000" w:themeColor="text1"/>
        </w:rPr>
      </w:pPr>
      <w:r w:rsidRPr="00EE3CA5">
        <w:rPr>
          <w:color w:val="000000" w:themeColor="text1"/>
        </w:rPr>
        <w:t>1.6 Resumen ejecutivo</w:t>
      </w:r>
    </w:p>
    <w:p w14:paraId="00F7B5E9" w14:textId="77777777" w:rsidR="00E4303E" w:rsidRPr="00EE3CA5" w:rsidRDefault="00000000">
      <w:pPr>
        <w:spacing w:after="120"/>
        <w:rPr>
          <w:lang w:val="es-CL"/>
        </w:rPr>
      </w:pPr>
      <w:r w:rsidRPr="00EE3CA5">
        <w:rPr>
          <w:sz w:val="21"/>
          <w:lang w:val="es-CL"/>
        </w:rPr>
        <w:t>ServiGo se implementará como una plataforma móvil para que clientes soliciten servicios técnicos y técnicos cercanos reciban alertas de oportunidades de trabajo. La arquitectura prioriza rapidez de desarrollo, seguridad, escalabilidad y trazabilidad mediante Firebase y servicios externos controlados. El sistema integrará reputación bidireccional, chat, seguimiento geográfico, pagos sandbox y analítica territorial para detectar demanda por comuna, especialidad y horario.</w:t>
      </w:r>
    </w:p>
    <w:p w14:paraId="3A0A572E" w14:textId="77777777" w:rsidR="00E4303E" w:rsidRPr="00EE3CA5" w:rsidRDefault="00000000">
      <w:pPr>
        <w:pStyle w:val="Ttulo2"/>
        <w:rPr>
          <w:color w:val="000000" w:themeColor="text1"/>
        </w:rPr>
      </w:pPr>
      <w:r w:rsidRPr="00EE3CA5">
        <w:rPr>
          <w:color w:val="000000" w:themeColor="text1"/>
        </w:rPr>
        <w:t>1.7 Representación</w:t>
      </w:r>
    </w:p>
    <w:p w14:paraId="39BF47A5" w14:textId="77777777" w:rsidR="00E4303E" w:rsidRPr="00EE3CA5" w:rsidRDefault="00000000">
      <w:pPr>
        <w:spacing w:after="120"/>
        <w:rPr>
          <w:lang w:val="es-CL"/>
        </w:rPr>
      </w:pPr>
      <w:r w:rsidRPr="00EE3CA5">
        <w:rPr>
          <w:sz w:val="21"/>
          <w:lang w:val="es-CL"/>
        </w:rPr>
        <w:t>La arquitectura de ServiGo se representa mediante el enfoque 4+1, considerando vista de escenarios, procesos, lógica, desarrollo/despliegue y vista física. Adicionalmente se documentan decisiones de diseño y reutilización de componentes.</w:t>
      </w:r>
    </w:p>
    <w:p w14:paraId="7A2C5244" w14:textId="77777777" w:rsidR="00E4303E" w:rsidRPr="00EE3CA5" w:rsidRDefault="00000000">
      <w:pPr>
        <w:jc w:val="center"/>
      </w:pPr>
      <w:r w:rsidRPr="00EE3CA5">
        <w:rPr>
          <w:noProof/>
        </w:rPr>
        <w:drawing>
          <wp:inline distT="0" distB="0" distL="0" distR="0" wp14:anchorId="163F386D" wp14:editId="12647322">
            <wp:extent cx="6035040" cy="31813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servigo.png"/>
                    <pic:cNvPicPr/>
                  </pic:nvPicPr>
                  <pic:blipFill>
                    <a:blip r:embed="rId9"/>
                    <a:stretch>
                      <a:fillRect/>
                    </a:stretch>
                  </pic:blipFill>
                  <pic:spPr>
                    <a:xfrm>
                      <a:off x="0" y="0"/>
                      <a:ext cx="6035040" cy="3181310"/>
                    </a:xfrm>
                    <a:prstGeom prst="rect">
                      <a:avLst/>
                    </a:prstGeom>
                  </pic:spPr>
                </pic:pic>
              </a:graphicData>
            </a:graphic>
          </wp:inline>
        </w:drawing>
      </w:r>
    </w:p>
    <w:p w14:paraId="33ED8C3E" w14:textId="6C16B7AA" w:rsidR="00E4303E" w:rsidRPr="00EE3CA5" w:rsidRDefault="00000000">
      <w:pPr>
        <w:pStyle w:val="Ttulo1"/>
        <w:rPr>
          <w:color w:val="000000" w:themeColor="text1"/>
          <w:lang w:val="es-CL"/>
        </w:rPr>
      </w:pPr>
      <w:r w:rsidRPr="00EE3CA5">
        <w:rPr>
          <w:color w:val="002060"/>
          <w:lang w:val="es-CL"/>
        </w:rPr>
        <w:t xml:space="preserve">2 </w:t>
      </w:r>
      <w:r w:rsidR="00EE3CA5" w:rsidRPr="00EE3CA5">
        <w:rPr>
          <w:color w:val="000000" w:themeColor="text1"/>
          <w:lang w:val="es-CL"/>
        </w:rPr>
        <w:t>metas</w:t>
      </w:r>
      <w:r w:rsidRPr="00EE3CA5">
        <w:rPr>
          <w:color w:val="000000" w:themeColor="text1"/>
          <w:lang w:val="es-CL"/>
        </w:rPr>
        <w:t xml:space="preserve"> y Restricciones de la Arquitectura</w:t>
      </w:r>
    </w:p>
    <w:p w14:paraId="3B29E384" w14:textId="77777777" w:rsidR="00E4303E" w:rsidRPr="00EE3CA5" w:rsidRDefault="00000000">
      <w:pPr>
        <w:pStyle w:val="Ttulo2"/>
        <w:rPr>
          <w:color w:val="000000" w:themeColor="text1"/>
        </w:rPr>
      </w:pPr>
      <w:r w:rsidRPr="00EE3CA5">
        <w:rPr>
          <w:color w:val="000000" w:themeColor="text1"/>
        </w:rPr>
        <w:t>2.1 Metas de la arquitectura</w:t>
      </w:r>
    </w:p>
    <w:tbl>
      <w:tblPr>
        <w:tblStyle w:val="Tablaconcuadrcula"/>
        <w:tblW w:w="0" w:type="auto"/>
        <w:jc w:val="center"/>
        <w:tblLook w:val="04A0" w:firstRow="1" w:lastRow="0" w:firstColumn="1" w:lastColumn="0" w:noHBand="0" w:noVBand="1"/>
      </w:tblPr>
      <w:tblGrid>
        <w:gridCol w:w="3010"/>
        <w:gridCol w:w="3010"/>
        <w:gridCol w:w="3010"/>
      </w:tblGrid>
      <w:tr w:rsidR="00E4303E" w:rsidRPr="00EE3CA5" w14:paraId="4E00208F" w14:textId="77777777" w:rsidTr="00EE3CA5">
        <w:trPr>
          <w:jc w:val="center"/>
        </w:trPr>
        <w:tc>
          <w:tcPr>
            <w:tcW w:w="3013" w:type="dxa"/>
            <w:shd w:val="clear" w:color="auto" w:fill="F7CAAC" w:themeFill="accent2" w:themeFillTint="66"/>
            <w:vAlign w:val="center"/>
          </w:tcPr>
          <w:p w14:paraId="510A133F" w14:textId="77777777" w:rsidR="00E4303E" w:rsidRPr="00EE3CA5" w:rsidRDefault="00000000">
            <w:r w:rsidRPr="00EE3CA5">
              <w:t>Meta</w:t>
            </w:r>
          </w:p>
        </w:tc>
        <w:tc>
          <w:tcPr>
            <w:tcW w:w="3013" w:type="dxa"/>
            <w:shd w:val="clear" w:color="auto" w:fill="F7CAAC" w:themeFill="accent2" w:themeFillTint="66"/>
            <w:vAlign w:val="center"/>
          </w:tcPr>
          <w:p w14:paraId="0A913EFE" w14:textId="77777777" w:rsidR="00E4303E" w:rsidRPr="00EE3CA5" w:rsidRDefault="00000000">
            <w:r w:rsidRPr="00EE3CA5">
              <w:t>Descripción</w:t>
            </w:r>
          </w:p>
        </w:tc>
        <w:tc>
          <w:tcPr>
            <w:tcW w:w="3013" w:type="dxa"/>
            <w:shd w:val="clear" w:color="auto" w:fill="F7CAAC" w:themeFill="accent2" w:themeFillTint="66"/>
            <w:vAlign w:val="center"/>
          </w:tcPr>
          <w:p w14:paraId="012A475B" w14:textId="77777777" w:rsidR="00E4303E" w:rsidRPr="00EE3CA5" w:rsidRDefault="00000000">
            <w:r w:rsidRPr="00EE3CA5">
              <w:t>Criterio esperado</w:t>
            </w:r>
          </w:p>
        </w:tc>
      </w:tr>
      <w:tr w:rsidR="00E4303E" w:rsidRPr="00EE3CA5" w14:paraId="3B7B07E4" w14:textId="77777777">
        <w:trPr>
          <w:jc w:val="center"/>
        </w:trPr>
        <w:tc>
          <w:tcPr>
            <w:tcW w:w="3013" w:type="dxa"/>
          </w:tcPr>
          <w:p w14:paraId="75EDF81F" w14:textId="77777777" w:rsidR="00E4303E" w:rsidRPr="00EE3CA5" w:rsidRDefault="00000000">
            <w:r w:rsidRPr="00EE3CA5">
              <w:t>Seguridad</w:t>
            </w:r>
          </w:p>
        </w:tc>
        <w:tc>
          <w:tcPr>
            <w:tcW w:w="3013" w:type="dxa"/>
          </w:tcPr>
          <w:p w14:paraId="4554B153" w14:textId="77777777" w:rsidR="00E4303E" w:rsidRPr="00EE3CA5" w:rsidRDefault="00000000">
            <w:pPr>
              <w:rPr>
                <w:lang w:val="es-CL"/>
              </w:rPr>
            </w:pPr>
            <w:r w:rsidRPr="00EE3CA5">
              <w:rPr>
                <w:lang w:val="es-CL"/>
              </w:rPr>
              <w:t>Proteger acceso, roles, información personal, evidencias y operaciones de pago.</w:t>
            </w:r>
          </w:p>
        </w:tc>
        <w:tc>
          <w:tcPr>
            <w:tcW w:w="3013" w:type="dxa"/>
          </w:tcPr>
          <w:p w14:paraId="5D23A4ED" w14:textId="77777777" w:rsidR="00E4303E" w:rsidRPr="00EE3CA5" w:rsidRDefault="00000000">
            <w:pPr>
              <w:rPr>
                <w:lang w:val="es-CL"/>
              </w:rPr>
            </w:pPr>
            <w:r w:rsidRPr="00EE3CA5">
              <w:rPr>
                <w:lang w:val="es-CL"/>
              </w:rPr>
              <w:t>Autenticación mediante Firebase Auth; secretos solo en backend; reglas Firestore por rol.</w:t>
            </w:r>
          </w:p>
        </w:tc>
      </w:tr>
      <w:tr w:rsidR="00E4303E" w:rsidRPr="00EE3CA5" w14:paraId="7327A27D" w14:textId="77777777">
        <w:trPr>
          <w:jc w:val="center"/>
        </w:trPr>
        <w:tc>
          <w:tcPr>
            <w:tcW w:w="3013" w:type="dxa"/>
          </w:tcPr>
          <w:p w14:paraId="79EA8FF7" w14:textId="77777777" w:rsidR="00E4303E" w:rsidRPr="00EE3CA5" w:rsidRDefault="00000000">
            <w:r w:rsidRPr="00EE3CA5">
              <w:t>Escalabilidad</w:t>
            </w:r>
          </w:p>
        </w:tc>
        <w:tc>
          <w:tcPr>
            <w:tcW w:w="3013" w:type="dxa"/>
          </w:tcPr>
          <w:p w14:paraId="36A1E447" w14:textId="77777777" w:rsidR="00E4303E" w:rsidRPr="00EE3CA5" w:rsidRDefault="00000000">
            <w:pPr>
              <w:rPr>
                <w:lang w:val="es-CL"/>
              </w:rPr>
            </w:pPr>
            <w:r w:rsidRPr="00EE3CA5">
              <w:rPr>
                <w:lang w:val="es-CL"/>
              </w:rPr>
              <w:t>Permitir crecimiento por usuarios, técnicos, solicitudes y mensajes.</w:t>
            </w:r>
          </w:p>
        </w:tc>
        <w:tc>
          <w:tcPr>
            <w:tcW w:w="3013" w:type="dxa"/>
          </w:tcPr>
          <w:p w14:paraId="7BBF40D8" w14:textId="77777777" w:rsidR="00E4303E" w:rsidRPr="00EE3CA5" w:rsidRDefault="00000000">
            <w:pPr>
              <w:rPr>
                <w:lang w:val="es-CL"/>
              </w:rPr>
            </w:pPr>
            <w:r w:rsidRPr="00EE3CA5">
              <w:rPr>
                <w:lang w:val="es-CL"/>
              </w:rPr>
              <w:t>Uso de Firestore, Cloud Functions y diseño modular de colecciones.</w:t>
            </w:r>
          </w:p>
        </w:tc>
      </w:tr>
      <w:tr w:rsidR="00E4303E" w:rsidRPr="00EE3CA5" w14:paraId="26EDFF3D" w14:textId="77777777">
        <w:trPr>
          <w:jc w:val="center"/>
        </w:trPr>
        <w:tc>
          <w:tcPr>
            <w:tcW w:w="3013" w:type="dxa"/>
          </w:tcPr>
          <w:p w14:paraId="529197B6" w14:textId="77777777" w:rsidR="00E4303E" w:rsidRPr="00EE3CA5" w:rsidRDefault="00000000">
            <w:r w:rsidRPr="00EE3CA5">
              <w:t>Disponibilidad</w:t>
            </w:r>
          </w:p>
        </w:tc>
        <w:tc>
          <w:tcPr>
            <w:tcW w:w="3013" w:type="dxa"/>
          </w:tcPr>
          <w:p w14:paraId="3675F629" w14:textId="77777777" w:rsidR="00E4303E" w:rsidRPr="00EE3CA5" w:rsidRDefault="00000000">
            <w:pPr>
              <w:rPr>
                <w:lang w:val="es-CL"/>
              </w:rPr>
            </w:pPr>
            <w:r w:rsidRPr="00EE3CA5">
              <w:rPr>
                <w:lang w:val="es-CL"/>
              </w:rPr>
              <w:t>Mantener operación con servicios administrados y tolerancia a fallos razonable para MVP.</w:t>
            </w:r>
          </w:p>
        </w:tc>
        <w:tc>
          <w:tcPr>
            <w:tcW w:w="3013" w:type="dxa"/>
          </w:tcPr>
          <w:p w14:paraId="667162F3" w14:textId="77777777" w:rsidR="00E4303E" w:rsidRPr="00EE3CA5" w:rsidRDefault="00000000">
            <w:pPr>
              <w:rPr>
                <w:lang w:val="es-CL"/>
              </w:rPr>
            </w:pPr>
            <w:r w:rsidRPr="00EE3CA5">
              <w:rPr>
                <w:lang w:val="es-CL"/>
              </w:rPr>
              <w:t>Servicios cloud administrados y separación de ambientes DEV/PROD.</w:t>
            </w:r>
          </w:p>
        </w:tc>
      </w:tr>
      <w:tr w:rsidR="00E4303E" w:rsidRPr="00EE3CA5" w14:paraId="3158904A" w14:textId="77777777">
        <w:trPr>
          <w:jc w:val="center"/>
        </w:trPr>
        <w:tc>
          <w:tcPr>
            <w:tcW w:w="3013" w:type="dxa"/>
          </w:tcPr>
          <w:p w14:paraId="13657D69" w14:textId="77777777" w:rsidR="00E4303E" w:rsidRPr="00EE3CA5" w:rsidRDefault="00000000">
            <w:r w:rsidRPr="00EE3CA5">
              <w:t>Mantenibilidad</w:t>
            </w:r>
          </w:p>
        </w:tc>
        <w:tc>
          <w:tcPr>
            <w:tcW w:w="3013" w:type="dxa"/>
          </w:tcPr>
          <w:p w14:paraId="3788EC1A" w14:textId="77777777" w:rsidR="00E4303E" w:rsidRPr="00EE3CA5" w:rsidRDefault="00000000">
            <w:pPr>
              <w:rPr>
                <w:lang w:val="es-CL"/>
              </w:rPr>
            </w:pPr>
            <w:r w:rsidRPr="00EE3CA5">
              <w:rPr>
                <w:lang w:val="es-CL"/>
              </w:rPr>
              <w:t>Facilitar cambios en especialidades, pagos, estados y módulos.</w:t>
            </w:r>
          </w:p>
        </w:tc>
        <w:tc>
          <w:tcPr>
            <w:tcW w:w="3013" w:type="dxa"/>
          </w:tcPr>
          <w:p w14:paraId="1AD67BD0" w14:textId="77777777" w:rsidR="00E4303E" w:rsidRPr="00EE3CA5" w:rsidRDefault="00000000">
            <w:pPr>
              <w:rPr>
                <w:lang w:val="es-CL"/>
              </w:rPr>
            </w:pPr>
            <w:r w:rsidRPr="00EE3CA5">
              <w:rPr>
                <w:lang w:val="es-CL"/>
              </w:rPr>
              <w:t>Arquitectura modular, servicios compartidos y backlog ágil.</w:t>
            </w:r>
          </w:p>
        </w:tc>
      </w:tr>
      <w:tr w:rsidR="00E4303E" w:rsidRPr="00EE3CA5" w14:paraId="07DF87EF" w14:textId="77777777">
        <w:trPr>
          <w:jc w:val="center"/>
        </w:trPr>
        <w:tc>
          <w:tcPr>
            <w:tcW w:w="3013" w:type="dxa"/>
          </w:tcPr>
          <w:p w14:paraId="2DA4236D" w14:textId="77777777" w:rsidR="00E4303E" w:rsidRPr="00EE3CA5" w:rsidRDefault="00000000">
            <w:r w:rsidRPr="00EE3CA5">
              <w:lastRenderedPageBreak/>
              <w:t>Usabilidad</w:t>
            </w:r>
          </w:p>
        </w:tc>
        <w:tc>
          <w:tcPr>
            <w:tcW w:w="3013" w:type="dxa"/>
          </w:tcPr>
          <w:p w14:paraId="0CEFDD73" w14:textId="77777777" w:rsidR="00E4303E" w:rsidRPr="00EE3CA5" w:rsidRDefault="00000000">
            <w:pPr>
              <w:rPr>
                <w:lang w:val="es-CL"/>
              </w:rPr>
            </w:pPr>
            <w:r w:rsidRPr="00EE3CA5">
              <w:rPr>
                <w:lang w:val="es-CL"/>
              </w:rPr>
              <w:t>Permitir flujos simples para clientes y técnicos.</w:t>
            </w:r>
          </w:p>
        </w:tc>
        <w:tc>
          <w:tcPr>
            <w:tcW w:w="3013" w:type="dxa"/>
          </w:tcPr>
          <w:p w14:paraId="690F37E0" w14:textId="77777777" w:rsidR="00E4303E" w:rsidRPr="00EE3CA5" w:rsidRDefault="00000000">
            <w:pPr>
              <w:rPr>
                <w:lang w:val="es-CL"/>
              </w:rPr>
            </w:pPr>
            <w:r w:rsidRPr="00EE3CA5">
              <w:rPr>
                <w:lang w:val="es-CL"/>
              </w:rPr>
              <w:t>Mockups de baja fidelidad, pantallas diferenciadas por rol y estados claros.</w:t>
            </w:r>
          </w:p>
        </w:tc>
      </w:tr>
      <w:tr w:rsidR="00E4303E" w:rsidRPr="00EE3CA5" w14:paraId="20F176A7" w14:textId="77777777">
        <w:trPr>
          <w:jc w:val="center"/>
        </w:trPr>
        <w:tc>
          <w:tcPr>
            <w:tcW w:w="3013" w:type="dxa"/>
          </w:tcPr>
          <w:p w14:paraId="256EA375" w14:textId="77777777" w:rsidR="00E4303E" w:rsidRPr="00EE3CA5" w:rsidRDefault="00000000">
            <w:r w:rsidRPr="00EE3CA5">
              <w:t>Analítica</w:t>
            </w:r>
          </w:p>
        </w:tc>
        <w:tc>
          <w:tcPr>
            <w:tcW w:w="3013" w:type="dxa"/>
          </w:tcPr>
          <w:p w14:paraId="20818BDC" w14:textId="77777777" w:rsidR="00E4303E" w:rsidRPr="00EE3CA5" w:rsidRDefault="00000000">
            <w:pPr>
              <w:rPr>
                <w:lang w:val="es-CL"/>
              </w:rPr>
            </w:pPr>
            <w:r w:rsidRPr="00EE3CA5">
              <w:rPr>
                <w:lang w:val="es-CL"/>
              </w:rPr>
              <w:t>Disponibilizar datos para BI y minería.</w:t>
            </w:r>
          </w:p>
        </w:tc>
        <w:tc>
          <w:tcPr>
            <w:tcW w:w="3013" w:type="dxa"/>
          </w:tcPr>
          <w:p w14:paraId="24DF2DEC" w14:textId="77777777" w:rsidR="00E4303E" w:rsidRPr="00EE3CA5" w:rsidRDefault="00000000">
            <w:pPr>
              <w:rPr>
                <w:lang w:val="es-CL"/>
              </w:rPr>
            </w:pPr>
            <w:r w:rsidRPr="00EE3CA5">
              <w:rPr>
                <w:lang w:val="es-CL"/>
              </w:rPr>
              <w:t>Colecciones históricas y proceso ETL para KPI y probabilidad de demanda. Dashboard de BI con tres KPI obligatorios: (1) demanda de servicios por comuna, categoría y franja horaria; (2) tiempo promedio desde solicitud hasta asignación de técnico; (3) tasa de servicios completados, cancelados y con reclamo. Adicionalmente, un KPI probabilístico de minería de datos estima la probabilidad de alta demanda por comuna, especialidad, día y horario, para recomendar zonas de oportunidad a los técnicos.</w:t>
            </w:r>
          </w:p>
        </w:tc>
      </w:tr>
    </w:tbl>
    <w:p w14:paraId="6A6195D2" w14:textId="77777777" w:rsidR="00E4303E" w:rsidRPr="00EE3CA5" w:rsidRDefault="00000000">
      <w:pPr>
        <w:pStyle w:val="Ttulo2"/>
        <w:rPr>
          <w:color w:val="000000" w:themeColor="text1"/>
        </w:rPr>
      </w:pPr>
      <w:r w:rsidRPr="00EE3CA5">
        <w:rPr>
          <w:color w:val="000000" w:themeColor="text1"/>
        </w:rPr>
        <w:t>2.2 Restricciones de la Arquitectura</w:t>
      </w:r>
    </w:p>
    <w:p w14:paraId="3CBD791F" w14:textId="77777777" w:rsidR="00E4303E" w:rsidRPr="00EE3CA5" w:rsidRDefault="00E4303E"/>
    <w:p w14:paraId="4BDC8050" w14:textId="77777777" w:rsidR="00E4303E" w:rsidRPr="00EE3CA5" w:rsidRDefault="00000000">
      <w:pPr>
        <w:rPr>
          <w:lang w:val="es-CL"/>
        </w:rPr>
      </w:pPr>
      <w:r w:rsidRPr="00EE3CA5">
        <w:rPr>
          <w:sz w:val="21"/>
          <w:lang w:val="es-CL"/>
        </w:rPr>
        <w:t>• El desarrollo debe ajustarse al calendario académico de Capstone y a los hitos de Fase 2 y Fase 3.</w:t>
      </w:r>
    </w:p>
    <w:p w14:paraId="65336609" w14:textId="77777777" w:rsidR="00E4303E" w:rsidRPr="00EE3CA5" w:rsidRDefault="00E4303E">
      <w:pPr>
        <w:rPr>
          <w:lang w:val="es-CL"/>
        </w:rPr>
      </w:pPr>
    </w:p>
    <w:p w14:paraId="7FDE5376" w14:textId="77777777" w:rsidR="00E4303E" w:rsidRPr="00EE3CA5" w:rsidRDefault="00000000">
      <w:pPr>
        <w:rPr>
          <w:lang w:val="es-CL"/>
        </w:rPr>
      </w:pPr>
      <w:r w:rsidRPr="00EE3CA5">
        <w:rPr>
          <w:sz w:val="21"/>
          <w:lang w:val="es-CL"/>
        </w:rPr>
        <w:t>• El equipo está compuesto por tres integrantes, por lo que se prioriza un MVP funcional y demostrable.</w:t>
      </w:r>
    </w:p>
    <w:p w14:paraId="0F34E12A" w14:textId="77777777" w:rsidR="00E4303E" w:rsidRPr="00EE3CA5" w:rsidRDefault="00E4303E">
      <w:pPr>
        <w:rPr>
          <w:lang w:val="es-CL"/>
        </w:rPr>
      </w:pPr>
    </w:p>
    <w:p w14:paraId="7AAEAF24" w14:textId="77777777" w:rsidR="00E4303E" w:rsidRPr="00EE3CA5" w:rsidRDefault="00000000">
      <w:pPr>
        <w:rPr>
          <w:lang w:val="es-CL"/>
        </w:rPr>
      </w:pPr>
      <w:r w:rsidRPr="00EE3CA5">
        <w:rPr>
          <w:sz w:val="21"/>
          <w:lang w:val="es-CL"/>
        </w:rPr>
        <w:t>• Los pagos se implementan en ambiente sandbox, sin almacenar números de tarjeta, CVV ni credenciales bancarias.</w:t>
      </w:r>
    </w:p>
    <w:p w14:paraId="1A8202B3" w14:textId="77777777" w:rsidR="00E4303E" w:rsidRPr="00EE3CA5" w:rsidRDefault="00E4303E">
      <w:pPr>
        <w:rPr>
          <w:lang w:val="es-CL"/>
        </w:rPr>
      </w:pPr>
    </w:p>
    <w:p w14:paraId="08AE4201" w14:textId="77777777" w:rsidR="00E4303E" w:rsidRPr="00EE3CA5" w:rsidRDefault="00000000">
      <w:pPr>
        <w:rPr>
          <w:lang w:val="es-CL"/>
        </w:rPr>
      </w:pPr>
      <w:r w:rsidRPr="00EE3CA5">
        <w:rPr>
          <w:sz w:val="21"/>
          <w:lang w:val="es-CL"/>
        </w:rPr>
        <w:t>• La base de datos será NoSQL con Cloud Firestore, por lo que el modelo se diseña orientado a documentos y consultas.</w:t>
      </w:r>
    </w:p>
    <w:p w14:paraId="2026E3F3" w14:textId="77777777" w:rsidR="00E4303E" w:rsidRPr="00EE3CA5" w:rsidRDefault="00E4303E">
      <w:pPr>
        <w:rPr>
          <w:lang w:val="es-CL"/>
        </w:rPr>
      </w:pPr>
    </w:p>
    <w:p w14:paraId="0F03B4FA" w14:textId="77777777" w:rsidR="00E4303E" w:rsidRPr="00EE3CA5" w:rsidRDefault="00000000">
      <w:pPr>
        <w:rPr>
          <w:lang w:val="es-CL"/>
        </w:rPr>
      </w:pPr>
      <w:r w:rsidRPr="00EE3CA5">
        <w:rPr>
          <w:sz w:val="21"/>
          <w:lang w:val="es-CL"/>
        </w:rPr>
        <w:t>• El sistema utilizará Firebase/Google Cloud como infraestructura principal y servicios externos para mapas y pagos.</w:t>
      </w:r>
    </w:p>
    <w:p w14:paraId="1C428A2D" w14:textId="77777777" w:rsidR="00E4303E" w:rsidRPr="00EE3CA5" w:rsidRDefault="00E4303E">
      <w:pPr>
        <w:rPr>
          <w:lang w:val="es-CL"/>
        </w:rPr>
      </w:pPr>
    </w:p>
    <w:p w14:paraId="3FBBB265" w14:textId="77777777" w:rsidR="00E4303E" w:rsidRPr="00EE3CA5" w:rsidRDefault="00000000">
      <w:pPr>
        <w:rPr>
          <w:lang w:val="es-CL"/>
        </w:rPr>
      </w:pPr>
      <w:r w:rsidRPr="00EE3CA5">
        <w:rPr>
          <w:sz w:val="21"/>
          <w:lang w:val="es-CL"/>
        </w:rPr>
        <w:t>• La minería de datos se basará inicialmente en datos históricos o simulados suficientes para demostrar el KPI probabilístico.</w:t>
      </w:r>
    </w:p>
    <w:p w14:paraId="1EB7A290" w14:textId="77777777" w:rsidR="00E4303E" w:rsidRPr="00EE3CA5" w:rsidRDefault="00000000">
      <w:pPr>
        <w:pStyle w:val="Ttulo2"/>
        <w:rPr>
          <w:color w:val="000000" w:themeColor="text1"/>
        </w:rPr>
      </w:pPr>
      <w:r w:rsidRPr="00EE3CA5">
        <w:rPr>
          <w:color w:val="000000" w:themeColor="text1"/>
        </w:rPr>
        <w:t>2.3 Otros antecedentes y consideraciones</w:t>
      </w:r>
    </w:p>
    <w:p w14:paraId="05E427F0" w14:textId="77777777" w:rsidR="00E4303E" w:rsidRPr="00EE3CA5" w:rsidRDefault="00000000">
      <w:pPr>
        <w:spacing w:after="120"/>
        <w:rPr>
          <w:lang w:val="es-CL"/>
        </w:rPr>
      </w:pPr>
      <w:r w:rsidRPr="00EE3CA5">
        <w:rPr>
          <w:sz w:val="21"/>
          <w:lang w:val="es-CL"/>
        </w:rPr>
        <w:t>El proyecto utiliza Scrum como metodología de gestión, por lo que los requisitos se administran mediante épicas, historias de usuario, criterios de aceptación, Product Backlog, Sprint Backlog y evidencias por Sprint. La documentación tradicional se mantiene como apoyo académico, pero la fuente de verdad del desarrollo será el backlog ágil.</w:t>
      </w:r>
    </w:p>
    <w:p w14:paraId="1CDCC974" w14:textId="77777777" w:rsidR="00E4303E" w:rsidRPr="00EE3CA5" w:rsidRDefault="00000000">
      <w:pPr>
        <w:pStyle w:val="Ttulo1"/>
        <w:rPr>
          <w:color w:val="000000" w:themeColor="text1"/>
        </w:rPr>
      </w:pPr>
      <w:r w:rsidRPr="00EE3CA5">
        <w:rPr>
          <w:color w:val="000000" w:themeColor="text1"/>
        </w:rPr>
        <w:t>3 Vista de Escenarios</w:t>
      </w:r>
    </w:p>
    <w:p w14:paraId="5D292182" w14:textId="77777777" w:rsidR="00E4303E" w:rsidRPr="00EE3CA5" w:rsidRDefault="00000000">
      <w:pPr>
        <w:pStyle w:val="Ttulo2"/>
        <w:rPr>
          <w:color w:val="000000" w:themeColor="text1"/>
        </w:rPr>
      </w:pPr>
      <w:r w:rsidRPr="00EE3CA5">
        <w:rPr>
          <w:color w:val="000000" w:themeColor="text1"/>
        </w:rPr>
        <w:t>3.1 Modelo de Casos de Uso</w:t>
      </w:r>
    </w:p>
    <w:p w14:paraId="0DF7652D" w14:textId="77777777" w:rsidR="00E4303E" w:rsidRPr="00EE3CA5" w:rsidRDefault="00000000">
      <w:pPr>
        <w:spacing w:after="120"/>
        <w:rPr>
          <w:lang w:val="es-CL"/>
        </w:rPr>
      </w:pPr>
      <w:r w:rsidRPr="00EE3CA5">
        <w:rPr>
          <w:sz w:val="21"/>
          <w:lang w:val="es-CL"/>
        </w:rPr>
        <w:t>Los actores principales son Cliente, Técnico, Administrador, Sistema y Pasarela de Pago. La interacción central inicia con la solicitud de servicio, continúa con el matching de técnicos cercanos y finaliza con pago, cierre y evaluación bidireccional.</w:t>
      </w:r>
    </w:p>
    <w:p w14:paraId="66F126DE" w14:textId="77777777" w:rsidR="00E4303E" w:rsidRPr="00EE3CA5" w:rsidRDefault="00000000">
      <w:pPr>
        <w:jc w:val="center"/>
      </w:pPr>
      <w:r w:rsidRPr="00EE3CA5">
        <w:rPr>
          <w:noProof/>
        </w:rPr>
        <w:lastRenderedPageBreak/>
        <w:drawing>
          <wp:inline distT="0" distB="0" distL="0" distR="0" wp14:anchorId="32A1A868" wp14:editId="7EC67B70">
            <wp:extent cx="1767840" cy="4572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s_uso_servigo.png"/>
                    <pic:cNvPicPr/>
                  </pic:nvPicPr>
                  <pic:blipFill>
                    <a:blip r:embed="rId10"/>
                    <a:stretch>
                      <a:fillRect/>
                    </a:stretch>
                  </pic:blipFill>
                  <pic:spPr>
                    <a:xfrm>
                      <a:off x="0" y="0"/>
                      <a:ext cx="1767840" cy="4572000"/>
                    </a:xfrm>
                    <a:prstGeom prst="rect">
                      <a:avLst/>
                    </a:prstGeom>
                  </pic:spPr>
                </pic:pic>
              </a:graphicData>
            </a:graphic>
          </wp:inline>
        </w:drawing>
      </w:r>
    </w:p>
    <w:p w14:paraId="0D2601A4" w14:textId="77777777" w:rsidR="00E4303E" w:rsidRPr="00EE3CA5" w:rsidRDefault="00000000">
      <w:pPr>
        <w:pStyle w:val="Ttulo2"/>
        <w:rPr>
          <w:color w:val="000000" w:themeColor="text1"/>
        </w:rPr>
      </w:pPr>
      <w:r w:rsidRPr="00EE3CA5">
        <w:rPr>
          <w:color w:val="000000" w:themeColor="text1"/>
        </w:rPr>
        <w:t>3.2 Casos de Uso Extendidos</w:t>
      </w:r>
    </w:p>
    <w:tbl>
      <w:tblPr>
        <w:tblStyle w:val="Tablaconcuadrcula"/>
        <w:tblW w:w="0" w:type="auto"/>
        <w:jc w:val="center"/>
        <w:tblLook w:val="04A0" w:firstRow="1" w:lastRow="0" w:firstColumn="1" w:lastColumn="0" w:noHBand="0" w:noVBand="1"/>
      </w:tblPr>
      <w:tblGrid>
        <w:gridCol w:w="2257"/>
        <w:gridCol w:w="2258"/>
        <w:gridCol w:w="2258"/>
        <w:gridCol w:w="2257"/>
      </w:tblGrid>
      <w:tr w:rsidR="00E4303E" w:rsidRPr="00EE3CA5" w14:paraId="3F459F90" w14:textId="77777777" w:rsidTr="00EE3CA5">
        <w:trPr>
          <w:jc w:val="center"/>
        </w:trPr>
        <w:tc>
          <w:tcPr>
            <w:tcW w:w="2260" w:type="dxa"/>
            <w:shd w:val="clear" w:color="auto" w:fill="F7CAAC" w:themeFill="accent2" w:themeFillTint="66"/>
            <w:vAlign w:val="center"/>
          </w:tcPr>
          <w:p w14:paraId="0619ACAD" w14:textId="77777777" w:rsidR="00E4303E" w:rsidRPr="00EE3CA5" w:rsidRDefault="00000000">
            <w:r w:rsidRPr="00EE3CA5">
              <w:t>Código</w:t>
            </w:r>
          </w:p>
        </w:tc>
        <w:tc>
          <w:tcPr>
            <w:tcW w:w="2260" w:type="dxa"/>
            <w:shd w:val="clear" w:color="auto" w:fill="F7CAAC" w:themeFill="accent2" w:themeFillTint="66"/>
            <w:vAlign w:val="center"/>
          </w:tcPr>
          <w:p w14:paraId="22020FE3" w14:textId="77777777" w:rsidR="00E4303E" w:rsidRPr="00EE3CA5" w:rsidRDefault="00000000">
            <w:r w:rsidRPr="00EE3CA5">
              <w:t>Nombre</w:t>
            </w:r>
          </w:p>
        </w:tc>
        <w:tc>
          <w:tcPr>
            <w:tcW w:w="2260" w:type="dxa"/>
            <w:shd w:val="clear" w:color="auto" w:fill="F7CAAC" w:themeFill="accent2" w:themeFillTint="66"/>
            <w:vAlign w:val="center"/>
          </w:tcPr>
          <w:p w14:paraId="4428434B" w14:textId="77777777" w:rsidR="00E4303E" w:rsidRPr="00EE3CA5" w:rsidRDefault="00000000">
            <w:r w:rsidRPr="00EE3CA5">
              <w:t>Actores</w:t>
            </w:r>
          </w:p>
        </w:tc>
        <w:tc>
          <w:tcPr>
            <w:tcW w:w="2260" w:type="dxa"/>
            <w:shd w:val="clear" w:color="auto" w:fill="F7CAAC" w:themeFill="accent2" w:themeFillTint="66"/>
            <w:vAlign w:val="center"/>
          </w:tcPr>
          <w:p w14:paraId="57AA6731" w14:textId="77777777" w:rsidR="00E4303E" w:rsidRPr="00EE3CA5" w:rsidRDefault="00000000">
            <w:r w:rsidRPr="00EE3CA5">
              <w:t>Prioridad</w:t>
            </w:r>
          </w:p>
        </w:tc>
      </w:tr>
      <w:tr w:rsidR="00E4303E" w:rsidRPr="00EE3CA5" w14:paraId="32E29A2F" w14:textId="77777777">
        <w:trPr>
          <w:jc w:val="center"/>
        </w:trPr>
        <w:tc>
          <w:tcPr>
            <w:tcW w:w="2260" w:type="dxa"/>
          </w:tcPr>
          <w:p w14:paraId="6D072C34" w14:textId="77777777" w:rsidR="00E4303E" w:rsidRPr="00EE3CA5" w:rsidRDefault="00000000">
            <w:r w:rsidRPr="00EE3CA5">
              <w:t>CU-001</w:t>
            </w:r>
          </w:p>
        </w:tc>
        <w:tc>
          <w:tcPr>
            <w:tcW w:w="2260" w:type="dxa"/>
          </w:tcPr>
          <w:p w14:paraId="4737BF60" w14:textId="77777777" w:rsidR="00E4303E" w:rsidRPr="00EE3CA5" w:rsidRDefault="00000000">
            <w:r w:rsidRPr="00EE3CA5">
              <w:t>Autenticar usuario</w:t>
            </w:r>
          </w:p>
        </w:tc>
        <w:tc>
          <w:tcPr>
            <w:tcW w:w="2260" w:type="dxa"/>
          </w:tcPr>
          <w:p w14:paraId="40B5A2B6" w14:textId="77777777" w:rsidR="00E4303E" w:rsidRPr="00EE3CA5" w:rsidRDefault="00000000">
            <w:r w:rsidRPr="00EE3CA5">
              <w:t>Cliente, Técnico, Administrador</w:t>
            </w:r>
          </w:p>
        </w:tc>
        <w:tc>
          <w:tcPr>
            <w:tcW w:w="2260" w:type="dxa"/>
          </w:tcPr>
          <w:p w14:paraId="132FFBFB" w14:textId="77777777" w:rsidR="00E4303E" w:rsidRPr="00EE3CA5" w:rsidRDefault="00000000">
            <w:r w:rsidRPr="00EE3CA5">
              <w:t>Alta</w:t>
            </w:r>
          </w:p>
        </w:tc>
      </w:tr>
      <w:tr w:rsidR="00E4303E" w:rsidRPr="00EE3CA5" w14:paraId="1A12C56B" w14:textId="77777777">
        <w:trPr>
          <w:jc w:val="center"/>
        </w:trPr>
        <w:tc>
          <w:tcPr>
            <w:tcW w:w="2260" w:type="dxa"/>
          </w:tcPr>
          <w:p w14:paraId="3A41DA49" w14:textId="77777777" w:rsidR="00E4303E" w:rsidRPr="00EE3CA5" w:rsidRDefault="00000000">
            <w:r w:rsidRPr="00EE3CA5">
              <w:t>CU-002</w:t>
            </w:r>
          </w:p>
        </w:tc>
        <w:tc>
          <w:tcPr>
            <w:tcW w:w="2260" w:type="dxa"/>
          </w:tcPr>
          <w:p w14:paraId="0B5FFADD" w14:textId="77777777" w:rsidR="00E4303E" w:rsidRPr="00EE3CA5" w:rsidRDefault="00000000">
            <w:r w:rsidRPr="00EE3CA5">
              <w:t>Registrar cliente</w:t>
            </w:r>
          </w:p>
        </w:tc>
        <w:tc>
          <w:tcPr>
            <w:tcW w:w="2260" w:type="dxa"/>
          </w:tcPr>
          <w:p w14:paraId="7C27A9AD" w14:textId="77777777" w:rsidR="00E4303E" w:rsidRPr="00EE3CA5" w:rsidRDefault="00000000">
            <w:r w:rsidRPr="00EE3CA5">
              <w:t>Cliente</w:t>
            </w:r>
          </w:p>
        </w:tc>
        <w:tc>
          <w:tcPr>
            <w:tcW w:w="2260" w:type="dxa"/>
          </w:tcPr>
          <w:p w14:paraId="18A5574C" w14:textId="77777777" w:rsidR="00E4303E" w:rsidRPr="00EE3CA5" w:rsidRDefault="00000000">
            <w:r w:rsidRPr="00EE3CA5">
              <w:t>Alta</w:t>
            </w:r>
          </w:p>
        </w:tc>
      </w:tr>
      <w:tr w:rsidR="00E4303E" w:rsidRPr="00EE3CA5" w14:paraId="5376693C" w14:textId="77777777">
        <w:trPr>
          <w:jc w:val="center"/>
        </w:trPr>
        <w:tc>
          <w:tcPr>
            <w:tcW w:w="2260" w:type="dxa"/>
          </w:tcPr>
          <w:p w14:paraId="5D2C664C" w14:textId="77777777" w:rsidR="00E4303E" w:rsidRPr="00EE3CA5" w:rsidRDefault="00000000">
            <w:r w:rsidRPr="00EE3CA5">
              <w:t>CU-003</w:t>
            </w:r>
          </w:p>
        </w:tc>
        <w:tc>
          <w:tcPr>
            <w:tcW w:w="2260" w:type="dxa"/>
          </w:tcPr>
          <w:p w14:paraId="0B5D55F1" w14:textId="77777777" w:rsidR="00E4303E" w:rsidRPr="00EE3CA5" w:rsidRDefault="00000000">
            <w:r w:rsidRPr="00EE3CA5">
              <w:t>Registrar técnico</w:t>
            </w:r>
          </w:p>
        </w:tc>
        <w:tc>
          <w:tcPr>
            <w:tcW w:w="2260" w:type="dxa"/>
          </w:tcPr>
          <w:p w14:paraId="16B6BA59" w14:textId="77777777" w:rsidR="00E4303E" w:rsidRPr="00EE3CA5" w:rsidRDefault="00000000">
            <w:r w:rsidRPr="00EE3CA5">
              <w:t>Técnico</w:t>
            </w:r>
          </w:p>
        </w:tc>
        <w:tc>
          <w:tcPr>
            <w:tcW w:w="2260" w:type="dxa"/>
          </w:tcPr>
          <w:p w14:paraId="7B1799DB" w14:textId="77777777" w:rsidR="00E4303E" w:rsidRPr="00EE3CA5" w:rsidRDefault="00000000">
            <w:r w:rsidRPr="00EE3CA5">
              <w:t>Alta</w:t>
            </w:r>
          </w:p>
        </w:tc>
      </w:tr>
      <w:tr w:rsidR="00E4303E" w:rsidRPr="00EE3CA5" w14:paraId="47E67766" w14:textId="77777777">
        <w:trPr>
          <w:jc w:val="center"/>
        </w:trPr>
        <w:tc>
          <w:tcPr>
            <w:tcW w:w="2260" w:type="dxa"/>
          </w:tcPr>
          <w:p w14:paraId="00AFF440" w14:textId="77777777" w:rsidR="00E4303E" w:rsidRPr="00EE3CA5" w:rsidRDefault="00000000">
            <w:r w:rsidRPr="00EE3CA5">
              <w:t>CU-004</w:t>
            </w:r>
          </w:p>
        </w:tc>
        <w:tc>
          <w:tcPr>
            <w:tcW w:w="2260" w:type="dxa"/>
          </w:tcPr>
          <w:p w14:paraId="7939D95E" w14:textId="77777777" w:rsidR="00E4303E" w:rsidRPr="00EE3CA5" w:rsidRDefault="00000000">
            <w:r w:rsidRPr="00EE3CA5">
              <w:t>Gestionar perfil y ubicación</w:t>
            </w:r>
          </w:p>
        </w:tc>
        <w:tc>
          <w:tcPr>
            <w:tcW w:w="2260" w:type="dxa"/>
          </w:tcPr>
          <w:p w14:paraId="3B54EC1A" w14:textId="77777777" w:rsidR="00E4303E" w:rsidRPr="00EE3CA5" w:rsidRDefault="00000000">
            <w:r w:rsidRPr="00EE3CA5">
              <w:t>Cliente, Técnico</w:t>
            </w:r>
          </w:p>
        </w:tc>
        <w:tc>
          <w:tcPr>
            <w:tcW w:w="2260" w:type="dxa"/>
          </w:tcPr>
          <w:p w14:paraId="43F277B0" w14:textId="77777777" w:rsidR="00E4303E" w:rsidRPr="00EE3CA5" w:rsidRDefault="00000000">
            <w:r w:rsidRPr="00EE3CA5">
              <w:t>Alta</w:t>
            </w:r>
          </w:p>
        </w:tc>
      </w:tr>
      <w:tr w:rsidR="00E4303E" w:rsidRPr="00EE3CA5" w14:paraId="77B55AF5" w14:textId="77777777">
        <w:trPr>
          <w:jc w:val="center"/>
        </w:trPr>
        <w:tc>
          <w:tcPr>
            <w:tcW w:w="2260" w:type="dxa"/>
          </w:tcPr>
          <w:p w14:paraId="6F7F6370" w14:textId="77777777" w:rsidR="00E4303E" w:rsidRPr="00EE3CA5" w:rsidRDefault="00000000">
            <w:r w:rsidRPr="00EE3CA5">
              <w:t>CU-005</w:t>
            </w:r>
          </w:p>
        </w:tc>
        <w:tc>
          <w:tcPr>
            <w:tcW w:w="2260" w:type="dxa"/>
          </w:tcPr>
          <w:p w14:paraId="0516A24C" w14:textId="77777777" w:rsidR="00E4303E" w:rsidRPr="00EE3CA5" w:rsidRDefault="00000000">
            <w:r w:rsidRPr="00EE3CA5">
              <w:t>Publicar solicitud de servicio</w:t>
            </w:r>
          </w:p>
        </w:tc>
        <w:tc>
          <w:tcPr>
            <w:tcW w:w="2260" w:type="dxa"/>
          </w:tcPr>
          <w:p w14:paraId="505CF295" w14:textId="77777777" w:rsidR="00E4303E" w:rsidRPr="00EE3CA5" w:rsidRDefault="00000000">
            <w:r w:rsidRPr="00EE3CA5">
              <w:t>Cliente</w:t>
            </w:r>
          </w:p>
        </w:tc>
        <w:tc>
          <w:tcPr>
            <w:tcW w:w="2260" w:type="dxa"/>
          </w:tcPr>
          <w:p w14:paraId="18D32815" w14:textId="77777777" w:rsidR="00E4303E" w:rsidRPr="00EE3CA5" w:rsidRDefault="00000000">
            <w:r w:rsidRPr="00EE3CA5">
              <w:t>Alta</w:t>
            </w:r>
          </w:p>
        </w:tc>
      </w:tr>
      <w:tr w:rsidR="00E4303E" w:rsidRPr="00EE3CA5" w14:paraId="0E2F40AD" w14:textId="77777777">
        <w:trPr>
          <w:jc w:val="center"/>
        </w:trPr>
        <w:tc>
          <w:tcPr>
            <w:tcW w:w="2260" w:type="dxa"/>
          </w:tcPr>
          <w:p w14:paraId="036F6517" w14:textId="77777777" w:rsidR="00E4303E" w:rsidRPr="00EE3CA5" w:rsidRDefault="00000000">
            <w:r w:rsidRPr="00EE3CA5">
              <w:t>CU-006</w:t>
            </w:r>
          </w:p>
        </w:tc>
        <w:tc>
          <w:tcPr>
            <w:tcW w:w="2260" w:type="dxa"/>
          </w:tcPr>
          <w:p w14:paraId="6385CF09" w14:textId="77777777" w:rsidR="00E4303E" w:rsidRPr="00EE3CA5" w:rsidRDefault="00000000">
            <w:pPr>
              <w:rPr>
                <w:lang w:val="es-CL"/>
              </w:rPr>
            </w:pPr>
            <w:r w:rsidRPr="00EE3CA5">
              <w:rPr>
                <w:lang w:val="es-CL"/>
              </w:rPr>
              <w:t>Buscar y notificar técnicos cercanos</w:t>
            </w:r>
          </w:p>
        </w:tc>
        <w:tc>
          <w:tcPr>
            <w:tcW w:w="2260" w:type="dxa"/>
          </w:tcPr>
          <w:p w14:paraId="1F648881" w14:textId="77777777" w:rsidR="00E4303E" w:rsidRPr="00EE3CA5" w:rsidRDefault="00000000">
            <w:r w:rsidRPr="00EE3CA5">
              <w:t>Sistema, Técnico</w:t>
            </w:r>
          </w:p>
        </w:tc>
        <w:tc>
          <w:tcPr>
            <w:tcW w:w="2260" w:type="dxa"/>
          </w:tcPr>
          <w:p w14:paraId="6ED5767B" w14:textId="77777777" w:rsidR="00E4303E" w:rsidRPr="00EE3CA5" w:rsidRDefault="00000000">
            <w:r w:rsidRPr="00EE3CA5">
              <w:t>Alta</w:t>
            </w:r>
          </w:p>
        </w:tc>
      </w:tr>
      <w:tr w:rsidR="00E4303E" w:rsidRPr="00EE3CA5" w14:paraId="07CD1D5B" w14:textId="77777777">
        <w:trPr>
          <w:jc w:val="center"/>
        </w:trPr>
        <w:tc>
          <w:tcPr>
            <w:tcW w:w="2260" w:type="dxa"/>
          </w:tcPr>
          <w:p w14:paraId="45D0E737" w14:textId="77777777" w:rsidR="00E4303E" w:rsidRPr="00EE3CA5" w:rsidRDefault="00000000">
            <w:r w:rsidRPr="00EE3CA5">
              <w:t>CU-007</w:t>
            </w:r>
          </w:p>
        </w:tc>
        <w:tc>
          <w:tcPr>
            <w:tcW w:w="2260" w:type="dxa"/>
          </w:tcPr>
          <w:p w14:paraId="7A4315EC" w14:textId="77777777" w:rsidR="00E4303E" w:rsidRPr="00EE3CA5" w:rsidRDefault="00000000">
            <w:r w:rsidRPr="00EE3CA5">
              <w:t>Aceptar o seleccionar técnico</w:t>
            </w:r>
          </w:p>
        </w:tc>
        <w:tc>
          <w:tcPr>
            <w:tcW w:w="2260" w:type="dxa"/>
          </w:tcPr>
          <w:p w14:paraId="7AAD02FB" w14:textId="77777777" w:rsidR="00E4303E" w:rsidRPr="00EE3CA5" w:rsidRDefault="00000000">
            <w:r w:rsidRPr="00EE3CA5">
              <w:t>Cliente, Técnico</w:t>
            </w:r>
          </w:p>
        </w:tc>
        <w:tc>
          <w:tcPr>
            <w:tcW w:w="2260" w:type="dxa"/>
          </w:tcPr>
          <w:p w14:paraId="5A5847F3" w14:textId="77777777" w:rsidR="00E4303E" w:rsidRPr="00EE3CA5" w:rsidRDefault="00000000">
            <w:r w:rsidRPr="00EE3CA5">
              <w:t>Alta</w:t>
            </w:r>
          </w:p>
        </w:tc>
      </w:tr>
      <w:tr w:rsidR="00E4303E" w:rsidRPr="00EE3CA5" w14:paraId="4D96A401" w14:textId="77777777">
        <w:trPr>
          <w:jc w:val="center"/>
        </w:trPr>
        <w:tc>
          <w:tcPr>
            <w:tcW w:w="2260" w:type="dxa"/>
          </w:tcPr>
          <w:p w14:paraId="62EBEAFF" w14:textId="77777777" w:rsidR="00E4303E" w:rsidRPr="00EE3CA5" w:rsidRDefault="00000000">
            <w:r w:rsidRPr="00EE3CA5">
              <w:t>CU-008</w:t>
            </w:r>
          </w:p>
        </w:tc>
        <w:tc>
          <w:tcPr>
            <w:tcW w:w="2260" w:type="dxa"/>
          </w:tcPr>
          <w:p w14:paraId="0FA328A8" w14:textId="77777777" w:rsidR="00E4303E" w:rsidRPr="00EE3CA5" w:rsidRDefault="00000000">
            <w:r w:rsidRPr="00EE3CA5">
              <w:t>Realizar seguimiento del servicio</w:t>
            </w:r>
          </w:p>
        </w:tc>
        <w:tc>
          <w:tcPr>
            <w:tcW w:w="2260" w:type="dxa"/>
          </w:tcPr>
          <w:p w14:paraId="015B7DB7" w14:textId="77777777" w:rsidR="00E4303E" w:rsidRPr="00EE3CA5" w:rsidRDefault="00000000">
            <w:r w:rsidRPr="00EE3CA5">
              <w:t>Cliente, Técnico</w:t>
            </w:r>
          </w:p>
        </w:tc>
        <w:tc>
          <w:tcPr>
            <w:tcW w:w="2260" w:type="dxa"/>
          </w:tcPr>
          <w:p w14:paraId="2DF2904D" w14:textId="77777777" w:rsidR="00E4303E" w:rsidRPr="00EE3CA5" w:rsidRDefault="00000000">
            <w:r w:rsidRPr="00EE3CA5">
              <w:t>Alta</w:t>
            </w:r>
          </w:p>
        </w:tc>
      </w:tr>
      <w:tr w:rsidR="00E4303E" w:rsidRPr="00EE3CA5" w14:paraId="741B528C" w14:textId="77777777">
        <w:trPr>
          <w:jc w:val="center"/>
        </w:trPr>
        <w:tc>
          <w:tcPr>
            <w:tcW w:w="2260" w:type="dxa"/>
          </w:tcPr>
          <w:p w14:paraId="271E8B07" w14:textId="77777777" w:rsidR="00E4303E" w:rsidRPr="00EE3CA5" w:rsidRDefault="00000000">
            <w:r w:rsidRPr="00EE3CA5">
              <w:t>CU-009</w:t>
            </w:r>
          </w:p>
        </w:tc>
        <w:tc>
          <w:tcPr>
            <w:tcW w:w="2260" w:type="dxa"/>
          </w:tcPr>
          <w:p w14:paraId="59C84071" w14:textId="77777777" w:rsidR="00E4303E" w:rsidRPr="00EE3CA5" w:rsidRDefault="00000000">
            <w:r w:rsidRPr="00EE3CA5">
              <w:t>Gestionar chat del servicio</w:t>
            </w:r>
          </w:p>
        </w:tc>
        <w:tc>
          <w:tcPr>
            <w:tcW w:w="2260" w:type="dxa"/>
          </w:tcPr>
          <w:p w14:paraId="725D1207" w14:textId="77777777" w:rsidR="00E4303E" w:rsidRPr="00EE3CA5" w:rsidRDefault="00000000">
            <w:r w:rsidRPr="00EE3CA5">
              <w:t>Cliente, Técnico</w:t>
            </w:r>
          </w:p>
        </w:tc>
        <w:tc>
          <w:tcPr>
            <w:tcW w:w="2260" w:type="dxa"/>
          </w:tcPr>
          <w:p w14:paraId="778994B8" w14:textId="77777777" w:rsidR="00E4303E" w:rsidRPr="00EE3CA5" w:rsidRDefault="00000000">
            <w:r w:rsidRPr="00EE3CA5">
              <w:t>Media</w:t>
            </w:r>
          </w:p>
        </w:tc>
      </w:tr>
      <w:tr w:rsidR="00E4303E" w:rsidRPr="00EE3CA5" w14:paraId="36B5D460" w14:textId="77777777">
        <w:trPr>
          <w:jc w:val="center"/>
        </w:trPr>
        <w:tc>
          <w:tcPr>
            <w:tcW w:w="2260" w:type="dxa"/>
          </w:tcPr>
          <w:p w14:paraId="573AC0DD" w14:textId="77777777" w:rsidR="00E4303E" w:rsidRPr="00EE3CA5" w:rsidRDefault="00000000">
            <w:r w:rsidRPr="00EE3CA5">
              <w:t>CU-010</w:t>
            </w:r>
          </w:p>
        </w:tc>
        <w:tc>
          <w:tcPr>
            <w:tcW w:w="2260" w:type="dxa"/>
          </w:tcPr>
          <w:p w14:paraId="0405CFCE" w14:textId="77777777" w:rsidR="00E4303E" w:rsidRPr="00EE3CA5" w:rsidRDefault="00000000">
            <w:r w:rsidRPr="00EE3CA5">
              <w:t>Gestionar presupuesto</w:t>
            </w:r>
          </w:p>
        </w:tc>
        <w:tc>
          <w:tcPr>
            <w:tcW w:w="2260" w:type="dxa"/>
          </w:tcPr>
          <w:p w14:paraId="6E01CC6D" w14:textId="77777777" w:rsidR="00E4303E" w:rsidRPr="00EE3CA5" w:rsidRDefault="00000000">
            <w:r w:rsidRPr="00EE3CA5">
              <w:t>Técnico, Cliente</w:t>
            </w:r>
          </w:p>
        </w:tc>
        <w:tc>
          <w:tcPr>
            <w:tcW w:w="2260" w:type="dxa"/>
          </w:tcPr>
          <w:p w14:paraId="560C7373" w14:textId="77777777" w:rsidR="00E4303E" w:rsidRPr="00EE3CA5" w:rsidRDefault="00000000">
            <w:r w:rsidRPr="00EE3CA5">
              <w:t>Media</w:t>
            </w:r>
          </w:p>
        </w:tc>
      </w:tr>
      <w:tr w:rsidR="00E4303E" w:rsidRPr="00EE3CA5" w14:paraId="7576E575" w14:textId="77777777">
        <w:trPr>
          <w:jc w:val="center"/>
        </w:trPr>
        <w:tc>
          <w:tcPr>
            <w:tcW w:w="2260" w:type="dxa"/>
          </w:tcPr>
          <w:p w14:paraId="78A1394B" w14:textId="77777777" w:rsidR="00E4303E" w:rsidRPr="00EE3CA5" w:rsidRDefault="00000000">
            <w:r w:rsidRPr="00EE3CA5">
              <w:t>CU-011</w:t>
            </w:r>
          </w:p>
        </w:tc>
        <w:tc>
          <w:tcPr>
            <w:tcW w:w="2260" w:type="dxa"/>
          </w:tcPr>
          <w:p w14:paraId="5C1FEAF4" w14:textId="77777777" w:rsidR="00E4303E" w:rsidRPr="00EE3CA5" w:rsidRDefault="00000000">
            <w:r w:rsidRPr="00EE3CA5">
              <w:t>Gestionar pago sandbox</w:t>
            </w:r>
          </w:p>
        </w:tc>
        <w:tc>
          <w:tcPr>
            <w:tcW w:w="2260" w:type="dxa"/>
          </w:tcPr>
          <w:p w14:paraId="4F858475" w14:textId="77777777" w:rsidR="00E4303E" w:rsidRPr="00EE3CA5" w:rsidRDefault="00000000">
            <w:r w:rsidRPr="00EE3CA5">
              <w:t>Cliente, Pasarela de Pago</w:t>
            </w:r>
          </w:p>
        </w:tc>
        <w:tc>
          <w:tcPr>
            <w:tcW w:w="2260" w:type="dxa"/>
          </w:tcPr>
          <w:p w14:paraId="503752F8" w14:textId="77777777" w:rsidR="00E4303E" w:rsidRPr="00EE3CA5" w:rsidRDefault="00000000">
            <w:r w:rsidRPr="00EE3CA5">
              <w:t>Alta</w:t>
            </w:r>
          </w:p>
        </w:tc>
      </w:tr>
      <w:tr w:rsidR="00E4303E" w:rsidRPr="00EE3CA5" w14:paraId="3EBA99EE" w14:textId="77777777">
        <w:trPr>
          <w:jc w:val="center"/>
        </w:trPr>
        <w:tc>
          <w:tcPr>
            <w:tcW w:w="2260" w:type="dxa"/>
          </w:tcPr>
          <w:p w14:paraId="6D4DB2E3" w14:textId="77777777" w:rsidR="00E4303E" w:rsidRPr="00EE3CA5" w:rsidRDefault="00000000">
            <w:r w:rsidRPr="00EE3CA5">
              <w:t>CU-012</w:t>
            </w:r>
          </w:p>
        </w:tc>
        <w:tc>
          <w:tcPr>
            <w:tcW w:w="2260" w:type="dxa"/>
          </w:tcPr>
          <w:p w14:paraId="58D49231" w14:textId="77777777" w:rsidR="00E4303E" w:rsidRPr="00EE3CA5" w:rsidRDefault="00000000">
            <w:r w:rsidRPr="00EE3CA5">
              <w:t>Finalizar servicio</w:t>
            </w:r>
          </w:p>
        </w:tc>
        <w:tc>
          <w:tcPr>
            <w:tcW w:w="2260" w:type="dxa"/>
          </w:tcPr>
          <w:p w14:paraId="6DF95902" w14:textId="77777777" w:rsidR="00E4303E" w:rsidRPr="00EE3CA5" w:rsidRDefault="00000000">
            <w:r w:rsidRPr="00EE3CA5">
              <w:t>Técnico, Cliente</w:t>
            </w:r>
          </w:p>
        </w:tc>
        <w:tc>
          <w:tcPr>
            <w:tcW w:w="2260" w:type="dxa"/>
          </w:tcPr>
          <w:p w14:paraId="11D8A18F" w14:textId="77777777" w:rsidR="00E4303E" w:rsidRPr="00EE3CA5" w:rsidRDefault="00000000">
            <w:r w:rsidRPr="00EE3CA5">
              <w:t>Alta</w:t>
            </w:r>
          </w:p>
        </w:tc>
      </w:tr>
      <w:tr w:rsidR="00E4303E" w:rsidRPr="00EE3CA5" w14:paraId="5F96FD87" w14:textId="77777777">
        <w:trPr>
          <w:jc w:val="center"/>
        </w:trPr>
        <w:tc>
          <w:tcPr>
            <w:tcW w:w="2260" w:type="dxa"/>
          </w:tcPr>
          <w:p w14:paraId="17B01508" w14:textId="77777777" w:rsidR="00E4303E" w:rsidRPr="00EE3CA5" w:rsidRDefault="00000000">
            <w:r w:rsidRPr="00EE3CA5">
              <w:lastRenderedPageBreak/>
              <w:t>CU-013</w:t>
            </w:r>
          </w:p>
        </w:tc>
        <w:tc>
          <w:tcPr>
            <w:tcW w:w="2260" w:type="dxa"/>
          </w:tcPr>
          <w:p w14:paraId="59239804" w14:textId="77777777" w:rsidR="00E4303E" w:rsidRPr="00EE3CA5" w:rsidRDefault="00000000">
            <w:r w:rsidRPr="00EE3CA5">
              <w:t>Evaluar técnico y cliente</w:t>
            </w:r>
          </w:p>
        </w:tc>
        <w:tc>
          <w:tcPr>
            <w:tcW w:w="2260" w:type="dxa"/>
          </w:tcPr>
          <w:p w14:paraId="458BAF90" w14:textId="77777777" w:rsidR="00E4303E" w:rsidRPr="00EE3CA5" w:rsidRDefault="00000000">
            <w:r w:rsidRPr="00EE3CA5">
              <w:t>Cliente, Técnico</w:t>
            </w:r>
          </w:p>
        </w:tc>
        <w:tc>
          <w:tcPr>
            <w:tcW w:w="2260" w:type="dxa"/>
          </w:tcPr>
          <w:p w14:paraId="1ADB068D" w14:textId="77777777" w:rsidR="00E4303E" w:rsidRPr="00EE3CA5" w:rsidRDefault="00000000">
            <w:r w:rsidRPr="00EE3CA5">
              <w:t>Alta</w:t>
            </w:r>
          </w:p>
        </w:tc>
      </w:tr>
      <w:tr w:rsidR="00E4303E" w:rsidRPr="00EE3CA5" w14:paraId="073EE02E" w14:textId="77777777">
        <w:trPr>
          <w:jc w:val="center"/>
        </w:trPr>
        <w:tc>
          <w:tcPr>
            <w:tcW w:w="2260" w:type="dxa"/>
          </w:tcPr>
          <w:p w14:paraId="3E8907A0" w14:textId="77777777" w:rsidR="00E4303E" w:rsidRPr="00EE3CA5" w:rsidRDefault="00000000">
            <w:r w:rsidRPr="00EE3CA5">
              <w:t>CU-014</w:t>
            </w:r>
          </w:p>
        </w:tc>
        <w:tc>
          <w:tcPr>
            <w:tcW w:w="2260" w:type="dxa"/>
          </w:tcPr>
          <w:p w14:paraId="29F647F6" w14:textId="77777777" w:rsidR="00E4303E" w:rsidRPr="00EE3CA5" w:rsidRDefault="00000000">
            <w:r w:rsidRPr="00EE3CA5">
              <w:t>Gestionar reclamo o disputa</w:t>
            </w:r>
          </w:p>
        </w:tc>
        <w:tc>
          <w:tcPr>
            <w:tcW w:w="2260" w:type="dxa"/>
          </w:tcPr>
          <w:p w14:paraId="6833831A" w14:textId="77777777" w:rsidR="00E4303E" w:rsidRPr="00EE3CA5" w:rsidRDefault="00000000">
            <w:r w:rsidRPr="00EE3CA5">
              <w:t>Cliente, Técnico, Administrador</w:t>
            </w:r>
          </w:p>
        </w:tc>
        <w:tc>
          <w:tcPr>
            <w:tcW w:w="2260" w:type="dxa"/>
          </w:tcPr>
          <w:p w14:paraId="1B397B60" w14:textId="77777777" w:rsidR="00E4303E" w:rsidRPr="00EE3CA5" w:rsidRDefault="00000000">
            <w:r w:rsidRPr="00EE3CA5">
              <w:t>Media</w:t>
            </w:r>
          </w:p>
        </w:tc>
      </w:tr>
      <w:tr w:rsidR="00E4303E" w:rsidRPr="00EE3CA5" w14:paraId="679451D5" w14:textId="77777777">
        <w:trPr>
          <w:jc w:val="center"/>
        </w:trPr>
        <w:tc>
          <w:tcPr>
            <w:tcW w:w="2260" w:type="dxa"/>
          </w:tcPr>
          <w:p w14:paraId="122AF112" w14:textId="77777777" w:rsidR="00E4303E" w:rsidRPr="00EE3CA5" w:rsidRDefault="00000000">
            <w:r w:rsidRPr="00EE3CA5">
              <w:t>CU-015</w:t>
            </w:r>
          </w:p>
        </w:tc>
        <w:tc>
          <w:tcPr>
            <w:tcW w:w="2260" w:type="dxa"/>
          </w:tcPr>
          <w:p w14:paraId="146F0766" w14:textId="77777777" w:rsidR="00E4303E" w:rsidRPr="00EE3CA5" w:rsidRDefault="00000000">
            <w:pPr>
              <w:rPr>
                <w:lang w:val="es-CL"/>
              </w:rPr>
            </w:pPr>
            <w:r w:rsidRPr="00EE3CA5">
              <w:rPr>
                <w:lang w:val="es-CL"/>
              </w:rPr>
              <w:t>Consultar demanda y recomendación de zonas</w:t>
            </w:r>
          </w:p>
        </w:tc>
        <w:tc>
          <w:tcPr>
            <w:tcW w:w="2260" w:type="dxa"/>
          </w:tcPr>
          <w:p w14:paraId="027B8EF4" w14:textId="77777777" w:rsidR="00E4303E" w:rsidRPr="00EE3CA5" w:rsidRDefault="00000000">
            <w:r w:rsidRPr="00EE3CA5">
              <w:t>Técnico, Administrador</w:t>
            </w:r>
          </w:p>
        </w:tc>
        <w:tc>
          <w:tcPr>
            <w:tcW w:w="2260" w:type="dxa"/>
          </w:tcPr>
          <w:p w14:paraId="5927D146" w14:textId="77777777" w:rsidR="00E4303E" w:rsidRPr="00EE3CA5" w:rsidRDefault="00000000">
            <w:r w:rsidRPr="00EE3CA5">
              <w:t>Media</w:t>
            </w:r>
          </w:p>
        </w:tc>
      </w:tr>
      <w:tr w:rsidR="00E4303E" w:rsidRPr="00EE3CA5" w14:paraId="32D7693B" w14:textId="77777777">
        <w:trPr>
          <w:jc w:val="center"/>
        </w:trPr>
        <w:tc>
          <w:tcPr>
            <w:tcW w:w="2260" w:type="dxa"/>
          </w:tcPr>
          <w:p w14:paraId="40143C55" w14:textId="77777777" w:rsidR="00E4303E" w:rsidRPr="00EE3CA5" w:rsidRDefault="00000000">
            <w:r w:rsidRPr="00EE3CA5">
              <w:t>CU-016</w:t>
            </w:r>
          </w:p>
        </w:tc>
        <w:tc>
          <w:tcPr>
            <w:tcW w:w="2260" w:type="dxa"/>
          </w:tcPr>
          <w:p w14:paraId="635B6E8E" w14:textId="77777777" w:rsidR="00E4303E" w:rsidRPr="00EE3CA5" w:rsidRDefault="00000000">
            <w:r w:rsidRPr="00EE3CA5">
              <w:t>Administrar usuarios y técnicos</w:t>
            </w:r>
          </w:p>
        </w:tc>
        <w:tc>
          <w:tcPr>
            <w:tcW w:w="2260" w:type="dxa"/>
          </w:tcPr>
          <w:p w14:paraId="45AD2A15" w14:textId="77777777" w:rsidR="00E4303E" w:rsidRPr="00EE3CA5" w:rsidRDefault="00000000">
            <w:r w:rsidRPr="00EE3CA5">
              <w:t>Administrador</w:t>
            </w:r>
          </w:p>
        </w:tc>
        <w:tc>
          <w:tcPr>
            <w:tcW w:w="2260" w:type="dxa"/>
          </w:tcPr>
          <w:p w14:paraId="1F344212" w14:textId="77777777" w:rsidR="00E4303E" w:rsidRPr="00EE3CA5" w:rsidRDefault="00000000">
            <w:r w:rsidRPr="00EE3CA5">
              <w:t>Media</w:t>
            </w:r>
          </w:p>
        </w:tc>
      </w:tr>
    </w:tbl>
    <w:p w14:paraId="0CECDB39" w14:textId="77777777" w:rsidR="00E4303E" w:rsidRPr="00EE3CA5" w:rsidRDefault="00000000">
      <w:pPr>
        <w:pStyle w:val="Ttulo2"/>
        <w:rPr>
          <w:color w:val="000000" w:themeColor="text1"/>
          <w:lang w:val="es-CL"/>
        </w:rPr>
      </w:pPr>
      <w:r w:rsidRPr="00EE3CA5">
        <w:rPr>
          <w:color w:val="000000" w:themeColor="text1"/>
          <w:lang w:val="es-CL"/>
        </w:rPr>
        <w:t>3.3 Especificación de los Escenarios de Calidad Relevantes</w:t>
      </w:r>
    </w:p>
    <w:tbl>
      <w:tblPr>
        <w:tblStyle w:val="Tablaconcuadrcula"/>
        <w:tblW w:w="0" w:type="auto"/>
        <w:jc w:val="center"/>
        <w:tblLook w:val="04A0" w:firstRow="1" w:lastRow="0" w:firstColumn="1" w:lastColumn="0" w:noHBand="0" w:noVBand="1"/>
      </w:tblPr>
      <w:tblGrid>
        <w:gridCol w:w="1804"/>
        <w:gridCol w:w="1807"/>
        <w:gridCol w:w="1807"/>
        <w:gridCol w:w="1806"/>
        <w:gridCol w:w="1806"/>
      </w:tblGrid>
      <w:tr w:rsidR="00E4303E" w:rsidRPr="00EE3CA5" w14:paraId="383896A6" w14:textId="77777777" w:rsidTr="00EE3CA5">
        <w:trPr>
          <w:jc w:val="center"/>
        </w:trPr>
        <w:tc>
          <w:tcPr>
            <w:tcW w:w="1808" w:type="dxa"/>
            <w:shd w:val="clear" w:color="auto" w:fill="F7CAAC" w:themeFill="accent2" w:themeFillTint="66"/>
            <w:vAlign w:val="center"/>
          </w:tcPr>
          <w:p w14:paraId="75A2C490" w14:textId="77777777" w:rsidR="00E4303E" w:rsidRPr="00EE3CA5" w:rsidRDefault="00000000">
            <w:r w:rsidRPr="00EE3CA5">
              <w:t>ID</w:t>
            </w:r>
          </w:p>
        </w:tc>
        <w:tc>
          <w:tcPr>
            <w:tcW w:w="1808" w:type="dxa"/>
            <w:shd w:val="clear" w:color="auto" w:fill="F7CAAC" w:themeFill="accent2" w:themeFillTint="66"/>
            <w:vAlign w:val="center"/>
          </w:tcPr>
          <w:p w14:paraId="005BC49F" w14:textId="77777777" w:rsidR="00E4303E" w:rsidRPr="00EE3CA5" w:rsidRDefault="00000000">
            <w:r w:rsidRPr="00EE3CA5">
              <w:t>Escenario</w:t>
            </w:r>
          </w:p>
        </w:tc>
        <w:tc>
          <w:tcPr>
            <w:tcW w:w="1808" w:type="dxa"/>
            <w:shd w:val="clear" w:color="auto" w:fill="F7CAAC" w:themeFill="accent2" w:themeFillTint="66"/>
            <w:vAlign w:val="center"/>
          </w:tcPr>
          <w:p w14:paraId="5B92C86C" w14:textId="77777777" w:rsidR="00E4303E" w:rsidRPr="00EE3CA5" w:rsidRDefault="00000000">
            <w:r w:rsidRPr="00EE3CA5">
              <w:t>Atributo</w:t>
            </w:r>
          </w:p>
        </w:tc>
        <w:tc>
          <w:tcPr>
            <w:tcW w:w="1808" w:type="dxa"/>
            <w:shd w:val="clear" w:color="auto" w:fill="F7CAAC" w:themeFill="accent2" w:themeFillTint="66"/>
            <w:vAlign w:val="center"/>
          </w:tcPr>
          <w:p w14:paraId="291FCE13" w14:textId="77777777" w:rsidR="00E4303E" w:rsidRPr="00EE3CA5" w:rsidRDefault="00000000">
            <w:r w:rsidRPr="00EE3CA5">
              <w:t>Respuesta esperada</w:t>
            </w:r>
          </w:p>
        </w:tc>
        <w:tc>
          <w:tcPr>
            <w:tcW w:w="1808" w:type="dxa"/>
            <w:shd w:val="clear" w:color="auto" w:fill="F7CAAC" w:themeFill="accent2" w:themeFillTint="66"/>
            <w:vAlign w:val="center"/>
          </w:tcPr>
          <w:p w14:paraId="443173E9" w14:textId="77777777" w:rsidR="00E4303E" w:rsidRPr="00EE3CA5" w:rsidRDefault="00000000">
            <w:r w:rsidRPr="00EE3CA5">
              <w:t>Medida</w:t>
            </w:r>
          </w:p>
        </w:tc>
      </w:tr>
      <w:tr w:rsidR="00E4303E" w:rsidRPr="00EE3CA5" w14:paraId="0BC5DEDA" w14:textId="77777777">
        <w:trPr>
          <w:jc w:val="center"/>
        </w:trPr>
        <w:tc>
          <w:tcPr>
            <w:tcW w:w="1808" w:type="dxa"/>
          </w:tcPr>
          <w:p w14:paraId="6DF83272" w14:textId="77777777" w:rsidR="00E4303E" w:rsidRPr="00EE3CA5" w:rsidRDefault="00000000">
            <w:r w:rsidRPr="00EE3CA5">
              <w:t>EC-01</w:t>
            </w:r>
          </w:p>
        </w:tc>
        <w:tc>
          <w:tcPr>
            <w:tcW w:w="1808" w:type="dxa"/>
          </w:tcPr>
          <w:p w14:paraId="65B43EF1" w14:textId="77777777" w:rsidR="00E4303E" w:rsidRPr="00EE3CA5" w:rsidRDefault="00000000">
            <w:pPr>
              <w:rPr>
                <w:lang w:val="es-CL"/>
              </w:rPr>
            </w:pPr>
            <w:r w:rsidRPr="00EE3CA5">
              <w:rPr>
                <w:lang w:val="es-CL"/>
              </w:rPr>
              <w:t>Usuario intenta iniciar sesión con credenciales válidas.</w:t>
            </w:r>
          </w:p>
        </w:tc>
        <w:tc>
          <w:tcPr>
            <w:tcW w:w="1808" w:type="dxa"/>
          </w:tcPr>
          <w:p w14:paraId="4EDF8362" w14:textId="77777777" w:rsidR="00E4303E" w:rsidRPr="00EE3CA5" w:rsidRDefault="00000000">
            <w:r w:rsidRPr="00EE3CA5">
              <w:t>Seguridad</w:t>
            </w:r>
          </w:p>
        </w:tc>
        <w:tc>
          <w:tcPr>
            <w:tcW w:w="1808" w:type="dxa"/>
          </w:tcPr>
          <w:p w14:paraId="6FC02CA7" w14:textId="77777777" w:rsidR="00E4303E" w:rsidRPr="00EE3CA5" w:rsidRDefault="00000000">
            <w:pPr>
              <w:rPr>
                <w:lang w:val="es-CL"/>
              </w:rPr>
            </w:pPr>
            <w:r w:rsidRPr="00EE3CA5">
              <w:rPr>
                <w:lang w:val="es-CL"/>
              </w:rPr>
              <w:t>Firebase Auth valida identidad y entrega sesión según rol.</w:t>
            </w:r>
          </w:p>
        </w:tc>
        <w:tc>
          <w:tcPr>
            <w:tcW w:w="1808" w:type="dxa"/>
          </w:tcPr>
          <w:p w14:paraId="3A7DEBA5" w14:textId="77777777" w:rsidR="00E4303E" w:rsidRPr="00EE3CA5" w:rsidRDefault="00000000">
            <w:pPr>
              <w:rPr>
                <w:lang w:val="es-CL"/>
              </w:rPr>
            </w:pPr>
            <w:r w:rsidRPr="00EE3CA5">
              <w:rPr>
                <w:lang w:val="es-CL"/>
              </w:rPr>
              <w:t>Acceso correcto y redirección menor a 3 segundos.</w:t>
            </w:r>
          </w:p>
        </w:tc>
      </w:tr>
      <w:tr w:rsidR="00E4303E" w:rsidRPr="00EE3CA5" w14:paraId="45C294B1" w14:textId="77777777">
        <w:trPr>
          <w:jc w:val="center"/>
        </w:trPr>
        <w:tc>
          <w:tcPr>
            <w:tcW w:w="1808" w:type="dxa"/>
          </w:tcPr>
          <w:p w14:paraId="410316BB" w14:textId="77777777" w:rsidR="00E4303E" w:rsidRPr="00EE3CA5" w:rsidRDefault="00000000">
            <w:r w:rsidRPr="00EE3CA5">
              <w:t>EC-02</w:t>
            </w:r>
          </w:p>
        </w:tc>
        <w:tc>
          <w:tcPr>
            <w:tcW w:w="1808" w:type="dxa"/>
          </w:tcPr>
          <w:p w14:paraId="2E8BCCFD" w14:textId="77777777" w:rsidR="00E4303E" w:rsidRPr="00EE3CA5" w:rsidRDefault="00000000">
            <w:pPr>
              <w:rPr>
                <w:lang w:val="es-CL"/>
              </w:rPr>
            </w:pPr>
            <w:r w:rsidRPr="00EE3CA5">
              <w:rPr>
                <w:lang w:val="es-CL"/>
              </w:rPr>
              <w:t>Cliente publica solicitud con ubicación activa.</w:t>
            </w:r>
          </w:p>
        </w:tc>
        <w:tc>
          <w:tcPr>
            <w:tcW w:w="1808" w:type="dxa"/>
          </w:tcPr>
          <w:p w14:paraId="4443E392" w14:textId="77777777" w:rsidR="00E4303E" w:rsidRPr="00EE3CA5" w:rsidRDefault="00000000">
            <w:r w:rsidRPr="00EE3CA5">
              <w:t>Disponibilidad / desempeño</w:t>
            </w:r>
          </w:p>
        </w:tc>
        <w:tc>
          <w:tcPr>
            <w:tcW w:w="1808" w:type="dxa"/>
          </w:tcPr>
          <w:p w14:paraId="7B7E33D3" w14:textId="77777777" w:rsidR="00E4303E" w:rsidRPr="00EE3CA5" w:rsidRDefault="00000000">
            <w:pPr>
              <w:rPr>
                <w:lang w:val="es-CL"/>
              </w:rPr>
            </w:pPr>
            <w:r w:rsidRPr="00EE3CA5">
              <w:rPr>
                <w:lang w:val="es-CL"/>
              </w:rPr>
              <w:t>La solicitud se guarda y se notifica a técnicos compatibles.</w:t>
            </w:r>
          </w:p>
        </w:tc>
        <w:tc>
          <w:tcPr>
            <w:tcW w:w="1808" w:type="dxa"/>
          </w:tcPr>
          <w:p w14:paraId="3397130C" w14:textId="77777777" w:rsidR="00E4303E" w:rsidRPr="00EE3CA5" w:rsidRDefault="00000000">
            <w:pPr>
              <w:rPr>
                <w:lang w:val="es-CL"/>
              </w:rPr>
            </w:pPr>
            <w:r w:rsidRPr="00EE3CA5">
              <w:rPr>
                <w:lang w:val="es-CL"/>
              </w:rPr>
              <w:t>Registro y búsqueda inicial menor a 5 segundos en MVP.</w:t>
            </w:r>
          </w:p>
        </w:tc>
      </w:tr>
      <w:tr w:rsidR="00E4303E" w:rsidRPr="00EE3CA5" w14:paraId="222651D3" w14:textId="77777777">
        <w:trPr>
          <w:jc w:val="center"/>
        </w:trPr>
        <w:tc>
          <w:tcPr>
            <w:tcW w:w="1808" w:type="dxa"/>
          </w:tcPr>
          <w:p w14:paraId="54CF2244" w14:textId="77777777" w:rsidR="00E4303E" w:rsidRPr="00EE3CA5" w:rsidRDefault="00000000">
            <w:r w:rsidRPr="00EE3CA5">
              <w:t>EC-03</w:t>
            </w:r>
          </w:p>
        </w:tc>
        <w:tc>
          <w:tcPr>
            <w:tcW w:w="1808" w:type="dxa"/>
          </w:tcPr>
          <w:p w14:paraId="29626DFC" w14:textId="77777777" w:rsidR="00E4303E" w:rsidRPr="00EE3CA5" w:rsidRDefault="00000000">
            <w:r w:rsidRPr="00EE3CA5">
              <w:t>Pasarela confirma pago sandbox.</w:t>
            </w:r>
          </w:p>
        </w:tc>
        <w:tc>
          <w:tcPr>
            <w:tcW w:w="1808" w:type="dxa"/>
          </w:tcPr>
          <w:p w14:paraId="402229E0" w14:textId="77777777" w:rsidR="00E4303E" w:rsidRPr="00EE3CA5" w:rsidRDefault="00000000">
            <w:r w:rsidRPr="00EE3CA5">
              <w:t>Integridad</w:t>
            </w:r>
          </w:p>
        </w:tc>
        <w:tc>
          <w:tcPr>
            <w:tcW w:w="1808" w:type="dxa"/>
          </w:tcPr>
          <w:p w14:paraId="79AD3B3B" w14:textId="77777777" w:rsidR="00E4303E" w:rsidRPr="00EE3CA5" w:rsidRDefault="00000000">
            <w:pPr>
              <w:rPr>
                <w:lang w:val="es-CL"/>
              </w:rPr>
            </w:pPr>
            <w:r w:rsidRPr="00EE3CA5">
              <w:rPr>
                <w:lang w:val="es-CL"/>
              </w:rPr>
              <w:t>Cloud Function actualiza estado de pago y servicio en Firestore.</w:t>
            </w:r>
          </w:p>
        </w:tc>
        <w:tc>
          <w:tcPr>
            <w:tcW w:w="1808" w:type="dxa"/>
          </w:tcPr>
          <w:p w14:paraId="05C643DE" w14:textId="77777777" w:rsidR="00E4303E" w:rsidRPr="00EE3CA5" w:rsidRDefault="00000000">
            <w:pPr>
              <w:rPr>
                <w:lang w:val="es-CL"/>
              </w:rPr>
            </w:pPr>
            <w:r w:rsidRPr="00EE3CA5">
              <w:rPr>
                <w:lang w:val="es-CL"/>
              </w:rPr>
              <w:t>No se permite cierre sin estado de pago válido.</w:t>
            </w:r>
          </w:p>
        </w:tc>
      </w:tr>
      <w:tr w:rsidR="00E4303E" w:rsidRPr="00EE3CA5" w14:paraId="0C65C7EF" w14:textId="77777777">
        <w:trPr>
          <w:jc w:val="center"/>
        </w:trPr>
        <w:tc>
          <w:tcPr>
            <w:tcW w:w="1808" w:type="dxa"/>
          </w:tcPr>
          <w:p w14:paraId="331DCBA4" w14:textId="77777777" w:rsidR="00E4303E" w:rsidRPr="00EE3CA5" w:rsidRDefault="00000000">
            <w:r w:rsidRPr="00EE3CA5">
              <w:t>EC-04</w:t>
            </w:r>
          </w:p>
        </w:tc>
        <w:tc>
          <w:tcPr>
            <w:tcW w:w="1808" w:type="dxa"/>
          </w:tcPr>
          <w:p w14:paraId="191A3111" w14:textId="77777777" w:rsidR="00E4303E" w:rsidRPr="00EE3CA5" w:rsidRDefault="00000000">
            <w:r w:rsidRPr="00EE3CA5">
              <w:t>Administrador consulta dashboard.</w:t>
            </w:r>
          </w:p>
        </w:tc>
        <w:tc>
          <w:tcPr>
            <w:tcW w:w="1808" w:type="dxa"/>
          </w:tcPr>
          <w:p w14:paraId="1CD90E87" w14:textId="77777777" w:rsidR="00E4303E" w:rsidRPr="00EE3CA5" w:rsidRDefault="00000000">
            <w:r w:rsidRPr="00EE3CA5">
              <w:t>Analítica</w:t>
            </w:r>
          </w:p>
        </w:tc>
        <w:tc>
          <w:tcPr>
            <w:tcW w:w="1808" w:type="dxa"/>
          </w:tcPr>
          <w:p w14:paraId="4E0F111B" w14:textId="77777777" w:rsidR="00E4303E" w:rsidRPr="00EE3CA5" w:rsidRDefault="00000000">
            <w:pPr>
              <w:rPr>
                <w:lang w:val="es-CL"/>
              </w:rPr>
            </w:pPr>
            <w:r w:rsidRPr="00EE3CA5">
              <w:rPr>
                <w:lang w:val="es-CL"/>
              </w:rPr>
              <w:t>Datos procesados desde histórico de servicios y mostrados en KPI.</w:t>
            </w:r>
          </w:p>
        </w:tc>
        <w:tc>
          <w:tcPr>
            <w:tcW w:w="1808" w:type="dxa"/>
          </w:tcPr>
          <w:p w14:paraId="33101E43" w14:textId="77777777" w:rsidR="00E4303E" w:rsidRPr="00EE3CA5" w:rsidRDefault="00000000">
            <w:pPr>
              <w:rPr>
                <w:lang w:val="es-CL"/>
              </w:rPr>
            </w:pPr>
            <w:r w:rsidRPr="00EE3CA5">
              <w:rPr>
                <w:lang w:val="es-CL"/>
              </w:rPr>
              <w:t>KPI actualizados al menos en carga diaria para demo.</w:t>
            </w:r>
          </w:p>
        </w:tc>
      </w:tr>
    </w:tbl>
    <w:p w14:paraId="37B3DC43" w14:textId="77777777" w:rsidR="00E4303E" w:rsidRPr="00EE3CA5" w:rsidRDefault="00000000">
      <w:pPr>
        <w:pStyle w:val="Ttulo1"/>
        <w:rPr>
          <w:color w:val="000000" w:themeColor="text1"/>
        </w:rPr>
      </w:pPr>
      <w:r w:rsidRPr="00EE3CA5">
        <w:rPr>
          <w:color w:val="000000" w:themeColor="text1"/>
        </w:rPr>
        <w:t>4 Vista de Procesos</w:t>
      </w:r>
    </w:p>
    <w:p w14:paraId="0A15D846" w14:textId="77777777" w:rsidR="00E4303E" w:rsidRPr="00EE3CA5" w:rsidRDefault="00000000">
      <w:pPr>
        <w:spacing w:after="120"/>
        <w:rPr>
          <w:lang w:val="es-CL"/>
        </w:rPr>
      </w:pPr>
      <w:r w:rsidRPr="00EE3CA5">
        <w:rPr>
          <w:sz w:val="21"/>
          <w:lang w:val="es-CL"/>
        </w:rPr>
        <w:t>La vista de procesos describe el flujo TO-BE del servicio desde la solicitud del cliente hasta la evaluación final y uso analítico de datos. Este proceso será utilizado como referencia para la implementación y las pruebas funcionales.</w:t>
      </w:r>
    </w:p>
    <w:p w14:paraId="0316B86B" w14:textId="77777777" w:rsidR="00E4303E" w:rsidRPr="00EE3CA5" w:rsidRDefault="00000000">
      <w:pPr>
        <w:jc w:val="center"/>
      </w:pPr>
      <w:r w:rsidRPr="00EE3CA5">
        <w:rPr>
          <w:noProof/>
        </w:rPr>
        <w:drawing>
          <wp:inline distT="0" distB="0" distL="0" distR="0" wp14:anchorId="1F7A79D7" wp14:editId="38A0F437">
            <wp:extent cx="6035040" cy="26719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o_to_be_servigo.png"/>
                    <pic:cNvPicPr/>
                  </pic:nvPicPr>
                  <pic:blipFill>
                    <a:blip r:embed="rId11"/>
                    <a:stretch>
                      <a:fillRect/>
                    </a:stretch>
                  </pic:blipFill>
                  <pic:spPr>
                    <a:xfrm>
                      <a:off x="0" y="0"/>
                      <a:ext cx="6035040" cy="267196"/>
                    </a:xfrm>
                    <a:prstGeom prst="rect">
                      <a:avLst/>
                    </a:prstGeom>
                  </pic:spPr>
                </pic:pic>
              </a:graphicData>
            </a:graphic>
          </wp:inline>
        </w:drawing>
      </w:r>
    </w:p>
    <w:p w14:paraId="355A1267" w14:textId="20A7F254" w:rsidR="00E4303E" w:rsidRPr="00EE3CA5" w:rsidRDefault="00000000" w:rsidP="00EE3CA5">
      <w:pPr>
        <w:pStyle w:val="Ttulo1"/>
        <w:rPr>
          <w:color w:val="000000" w:themeColor="text1"/>
        </w:rPr>
      </w:pPr>
      <w:r w:rsidRPr="00EE3CA5">
        <w:rPr>
          <w:color w:val="000000" w:themeColor="text1"/>
        </w:rPr>
        <w:t>5 Vista Lógica</w:t>
      </w:r>
    </w:p>
    <w:p w14:paraId="5B80B91B" w14:textId="77777777" w:rsidR="00E4303E" w:rsidRPr="00EE3CA5" w:rsidRDefault="00000000">
      <w:pPr>
        <w:pStyle w:val="Ttulo2"/>
        <w:rPr>
          <w:color w:val="000000" w:themeColor="text1"/>
          <w:lang w:val="es-CL"/>
        </w:rPr>
      </w:pPr>
      <w:r w:rsidRPr="00EE3CA5">
        <w:rPr>
          <w:color w:val="000000" w:themeColor="text1"/>
          <w:lang w:val="es-CL"/>
        </w:rPr>
        <w:t>5.1 Parte Estructural (Diagrama de Clases y Modelo de Datos)</w:t>
      </w:r>
    </w:p>
    <w:p w14:paraId="744A29C8" w14:textId="77777777" w:rsidR="00E4303E" w:rsidRPr="00EE3CA5" w:rsidRDefault="00000000">
      <w:pPr>
        <w:spacing w:after="120"/>
        <w:rPr>
          <w:lang w:val="es-CL"/>
        </w:rPr>
      </w:pPr>
      <w:r w:rsidRPr="00EE3CA5">
        <w:rPr>
          <w:sz w:val="21"/>
          <w:lang w:val="es-CL"/>
        </w:rPr>
        <w:t>Al utilizar Firebase y Firestore, el modelo se documenta como módulos lógicos y colecciones NoSQL, manteniendo equivalencia conceptual con clases y entidades de negocio.</w:t>
      </w:r>
    </w:p>
    <w:p w14:paraId="5C31C9DA" w14:textId="77777777" w:rsidR="00E4303E" w:rsidRPr="00EE3CA5" w:rsidRDefault="00000000">
      <w:pPr>
        <w:jc w:val="center"/>
      </w:pPr>
      <w:r w:rsidRPr="00EE3CA5">
        <w:rPr>
          <w:noProof/>
        </w:rPr>
        <w:lastRenderedPageBreak/>
        <w:drawing>
          <wp:inline distT="0" distB="0" distL="0" distR="0" wp14:anchorId="11C5A3EC" wp14:editId="662E4237">
            <wp:extent cx="4633598" cy="457199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_datos_servigo.png"/>
                    <pic:cNvPicPr/>
                  </pic:nvPicPr>
                  <pic:blipFill>
                    <a:blip r:embed="rId12"/>
                    <a:stretch>
                      <a:fillRect/>
                    </a:stretch>
                  </pic:blipFill>
                  <pic:spPr>
                    <a:xfrm>
                      <a:off x="0" y="0"/>
                      <a:ext cx="4633598" cy="4571999"/>
                    </a:xfrm>
                    <a:prstGeom prst="rect">
                      <a:avLst/>
                    </a:prstGeom>
                  </pic:spPr>
                </pic:pic>
              </a:graphicData>
            </a:graphic>
          </wp:inline>
        </w:drawing>
      </w:r>
    </w:p>
    <w:p w14:paraId="597AB9CD" w14:textId="77777777" w:rsidR="00E4303E" w:rsidRPr="00EE3CA5" w:rsidRDefault="00000000">
      <w:pPr>
        <w:pStyle w:val="Ttulo3"/>
        <w:rPr>
          <w:color w:val="000000" w:themeColor="text1"/>
        </w:rPr>
      </w:pPr>
      <w:r w:rsidRPr="00EE3CA5">
        <w:rPr>
          <w:b/>
          <w:color w:val="000000" w:themeColor="text1"/>
        </w:rPr>
        <w:t>5.1.1 Descripción de Clases / Módulos</w:t>
      </w:r>
    </w:p>
    <w:tbl>
      <w:tblPr>
        <w:tblStyle w:val="Tablaconcuadrcula"/>
        <w:tblW w:w="0" w:type="auto"/>
        <w:jc w:val="center"/>
        <w:tblLook w:val="04A0" w:firstRow="1" w:lastRow="0" w:firstColumn="1" w:lastColumn="0" w:noHBand="0" w:noVBand="1"/>
      </w:tblPr>
      <w:tblGrid>
        <w:gridCol w:w="3009"/>
        <w:gridCol w:w="3011"/>
        <w:gridCol w:w="3010"/>
      </w:tblGrid>
      <w:tr w:rsidR="00E4303E" w:rsidRPr="00EE3CA5" w14:paraId="6C34A9E5" w14:textId="77777777" w:rsidTr="00EE3CA5">
        <w:trPr>
          <w:jc w:val="center"/>
        </w:trPr>
        <w:tc>
          <w:tcPr>
            <w:tcW w:w="3013" w:type="dxa"/>
            <w:shd w:val="clear" w:color="auto" w:fill="F7CAAC" w:themeFill="accent2" w:themeFillTint="66"/>
            <w:vAlign w:val="center"/>
          </w:tcPr>
          <w:p w14:paraId="5436CAE8" w14:textId="77777777" w:rsidR="00E4303E" w:rsidRPr="00EE3CA5" w:rsidRDefault="00000000">
            <w:r w:rsidRPr="00EE3CA5">
              <w:t>Código</w:t>
            </w:r>
          </w:p>
        </w:tc>
        <w:tc>
          <w:tcPr>
            <w:tcW w:w="3013" w:type="dxa"/>
            <w:shd w:val="clear" w:color="auto" w:fill="F7CAAC" w:themeFill="accent2" w:themeFillTint="66"/>
            <w:vAlign w:val="center"/>
          </w:tcPr>
          <w:p w14:paraId="55131387" w14:textId="77777777" w:rsidR="00E4303E" w:rsidRPr="00EE3CA5" w:rsidRDefault="00000000">
            <w:r w:rsidRPr="00EE3CA5">
              <w:t>Módulo</w:t>
            </w:r>
          </w:p>
        </w:tc>
        <w:tc>
          <w:tcPr>
            <w:tcW w:w="3013" w:type="dxa"/>
            <w:shd w:val="clear" w:color="auto" w:fill="F7CAAC" w:themeFill="accent2" w:themeFillTint="66"/>
            <w:vAlign w:val="center"/>
          </w:tcPr>
          <w:p w14:paraId="57E0F570" w14:textId="77777777" w:rsidR="00E4303E" w:rsidRPr="00EE3CA5" w:rsidRDefault="00000000">
            <w:r w:rsidRPr="00EE3CA5">
              <w:t>Descripción</w:t>
            </w:r>
          </w:p>
        </w:tc>
      </w:tr>
      <w:tr w:rsidR="00E4303E" w:rsidRPr="00EE3CA5" w14:paraId="23270D2C" w14:textId="77777777">
        <w:trPr>
          <w:jc w:val="center"/>
        </w:trPr>
        <w:tc>
          <w:tcPr>
            <w:tcW w:w="3013" w:type="dxa"/>
          </w:tcPr>
          <w:p w14:paraId="3B6698B9" w14:textId="77777777" w:rsidR="00E4303E" w:rsidRPr="00EE3CA5" w:rsidRDefault="00000000">
            <w:r w:rsidRPr="00EE3CA5">
              <w:t>CL-001</w:t>
            </w:r>
          </w:p>
        </w:tc>
        <w:tc>
          <w:tcPr>
            <w:tcW w:w="3013" w:type="dxa"/>
          </w:tcPr>
          <w:p w14:paraId="69FDC5A6" w14:textId="77777777" w:rsidR="00E4303E" w:rsidRPr="00EE3CA5" w:rsidRDefault="00000000">
            <w:r w:rsidRPr="00EE3CA5">
              <w:t>AuthService</w:t>
            </w:r>
          </w:p>
        </w:tc>
        <w:tc>
          <w:tcPr>
            <w:tcW w:w="3013" w:type="dxa"/>
          </w:tcPr>
          <w:p w14:paraId="47946658" w14:textId="77777777" w:rsidR="00E4303E" w:rsidRPr="00EE3CA5" w:rsidRDefault="00000000">
            <w:pPr>
              <w:rPr>
                <w:lang w:val="es-CL"/>
              </w:rPr>
            </w:pPr>
            <w:r w:rsidRPr="00EE3CA5">
              <w:rPr>
                <w:lang w:val="es-CL"/>
              </w:rPr>
              <w:t>Gestiona autenticación, sesión y roles.</w:t>
            </w:r>
          </w:p>
        </w:tc>
      </w:tr>
      <w:tr w:rsidR="00E4303E" w:rsidRPr="00EE3CA5" w14:paraId="29FB9173" w14:textId="77777777">
        <w:trPr>
          <w:jc w:val="center"/>
        </w:trPr>
        <w:tc>
          <w:tcPr>
            <w:tcW w:w="3013" w:type="dxa"/>
          </w:tcPr>
          <w:p w14:paraId="2C31043D" w14:textId="77777777" w:rsidR="00E4303E" w:rsidRPr="00EE3CA5" w:rsidRDefault="00000000">
            <w:r w:rsidRPr="00EE3CA5">
              <w:t>CL-002</w:t>
            </w:r>
          </w:p>
        </w:tc>
        <w:tc>
          <w:tcPr>
            <w:tcW w:w="3013" w:type="dxa"/>
          </w:tcPr>
          <w:p w14:paraId="6F7C54ED" w14:textId="77777777" w:rsidR="00E4303E" w:rsidRPr="00EE3CA5" w:rsidRDefault="00000000">
            <w:r w:rsidRPr="00EE3CA5">
              <w:t>UserService</w:t>
            </w:r>
          </w:p>
        </w:tc>
        <w:tc>
          <w:tcPr>
            <w:tcW w:w="3013" w:type="dxa"/>
          </w:tcPr>
          <w:p w14:paraId="0FD2EDDB" w14:textId="77777777" w:rsidR="00E4303E" w:rsidRPr="00EE3CA5" w:rsidRDefault="00000000">
            <w:pPr>
              <w:rPr>
                <w:lang w:val="es-CL"/>
              </w:rPr>
            </w:pPr>
            <w:r w:rsidRPr="00EE3CA5">
              <w:rPr>
                <w:lang w:val="es-CL"/>
              </w:rPr>
              <w:t>Administra datos de usuarios y perfiles.</w:t>
            </w:r>
          </w:p>
        </w:tc>
      </w:tr>
      <w:tr w:rsidR="00E4303E" w:rsidRPr="00EE3CA5" w14:paraId="67689D0D" w14:textId="77777777">
        <w:trPr>
          <w:jc w:val="center"/>
        </w:trPr>
        <w:tc>
          <w:tcPr>
            <w:tcW w:w="3013" w:type="dxa"/>
          </w:tcPr>
          <w:p w14:paraId="3307A6AB" w14:textId="77777777" w:rsidR="00E4303E" w:rsidRPr="00EE3CA5" w:rsidRDefault="00000000">
            <w:r w:rsidRPr="00EE3CA5">
              <w:t>CL-003</w:t>
            </w:r>
          </w:p>
        </w:tc>
        <w:tc>
          <w:tcPr>
            <w:tcW w:w="3013" w:type="dxa"/>
          </w:tcPr>
          <w:p w14:paraId="4791C94F" w14:textId="77777777" w:rsidR="00E4303E" w:rsidRPr="00EE3CA5" w:rsidRDefault="00000000">
            <w:r w:rsidRPr="00EE3CA5">
              <w:t>TechnicianService</w:t>
            </w:r>
          </w:p>
        </w:tc>
        <w:tc>
          <w:tcPr>
            <w:tcW w:w="3013" w:type="dxa"/>
          </w:tcPr>
          <w:p w14:paraId="3EE4B7B6" w14:textId="77777777" w:rsidR="00E4303E" w:rsidRPr="00EE3CA5" w:rsidRDefault="00000000">
            <w:pPr>
              <w:rPr>
                <w:lang w:val="es-CL"/>
              </w:rPr>
            </w:pPr>
            <w:r w:rsidRPr="00EE3CA5">
              <w:rPr>
                <w:lang w:val="es-CL"/>
              </w:rPr>
              <w:t>Gestiona especialidades, disponibilidad, verificación y ubicación del técnico.</w:t>
            </w:r>
          </w:p>
        </w:tc>
      </w:tr>
      <w:tr w:rsidR="00E4303E" w:rsidRPr="00EE3CA5" w14:paraId="2DCAF20D" w14:textId="77777777">
        <w:trPr>
          <w:jc w:val="center"/>
        </w:trPr>
        <w:tc>
          <w:tcPr>
            <w:tcW w:w="3013" w:type="dxa"/>
          </w:tcPr>
          <w:p w14:paraId="335DF70E" w14:textId="77777777" w:rsidR="00E4303E" w:rsidRPr="00EE3CA5" w:rsidRDefault="00000000">
            <w:r w:rsidRPr="00EE3CA5">
              <w:t>CL-004</w:t>
            </w:r>
          </w:p>
        </w:tc>
        <w:tc>
          <w:tcPr>
            <w:tcW w:w="3013" w:type="dxa"/>
          </w:tcPr>
          <w:p w14:paraId="36DBAD2D" w14:textId="77777777" w:rsidR="00E4303E" w:rsidRPr="00EE3CA5" w:rsidRDefault="00000000">
            <w:r w:rsidRPr="00EE3CA5">
              <w:t>ServiceRequestService</w:t>
            </w:r>
          </w:p>
        </w:tc>
        <w:tc>
          <w:tcPr>
            <w:tcW w:w="3013" w:type="dxa"/>
          </w:tcPr>
          <w:p w14:paraId="248F7011" w14:textId="77777777" w:rsidR="00E4303E" w:rsidRPr="00EE3CA5" w:rsidRDefault="00000000">
            <w:pPr>
              <w:rPr>
                <w:lang w:val="es-CL"/>
              </w:rPr>
            </w:pPr>
            <w:r w:rsidRPr="00EE3CA5">
              <w:rPr>
                <w:lang w:val="es-CL"/>
              </w:rPr>
              <w:t>Administra publicación, búsqueda, estados y cancelación de solicitudes.</w:t>
            </w:r>
          </w:p>
        </w:tc>
      </w:tr>
      <w:tr w:rsidR="00E4303E" w:rsidRPr="00EE3CA5" w14:paraId="6DE912D8" w14:textId="77777777">
        <w:trPr>
          <w:jc w:val="center"/>
        </w:trPr>
        <w:tc>
          <w:tcPr>
            <w:tcW w:w="3013" w:type="dxa"/>
          </w:tcPr>
          <w:p w14:paraId="5DB4A733" w14:textId="77777777" w:rsidR="00E4303E" w:rsidRPr="00EE3CA5" w:rsidRDefault="00000000">
            <w:r w:rsidRPr="00EE3CA5">
              <w:t>CL-005</w:t>
            </w:r>
          </w:p>
        </w:tc>
        <w:tc>
          <w:tcPr>
            <w:tcW w:w="3013" w:type="dxa"/>
          </w:tcPr>
          <w:p w14:paraId="767F3E7E" w14:textId="77777777" w:rsidR="00E4303E" w:rsidRPr="00EE3CA5" w:rsidRDefault="00000000">
            <w:r w:rsidRPr="00EE3CA5">
              <w:t>MatchingService</w:t>
            </w:r>
          </w:p>
        </w:tc>
        <w:tc>
          <w:tcPr>
            <w:tcW w:w="3013" w:type="dxa"/>
          </w:tcPr>
          <w:p w14:paraId="0A8D685B" w14:textId="77777777" w:rsidR="00E4303E" w:rsidRPr="00EE3CA5" w:rsidRDefault="00000000">
            <w:pPr>
              <w:rPr>
                <w:lang w:val="es-CL"/>
              </w:rPr>
            </w:pPr>
            <w:r w:rsidRPr="00EE3CA5">
              <w:rPr>
                <w:lang w:val="es-CL"/>
              </w:rPr>
              <w:t>Calcula técnicos compatibles según cercanía, especialidad y reputación.</w:t>
            </w:r>
          </w:p>
        </w:tc>
      </w:tr>
      <w:tr w:rsidR="00E4303E" w:rsidRPr="00EE3CA5" w14:paraId="6718F1E9" w14:textId="77777777">
        <w:trPr>
          <w:jc w:val="center"/>
        </w:trPr>
        <w:tc>
          <w:tcPr>
            <w:tcW w:w="3013" w:type="dxa"/>
          </w:tcPr>
          <w:p w14:paraId="2184D39E" w14:textId="77777777" w:rsidR="00E4303E" w:rsidRPr="00EE3CA5" w:rsidRDefault="00000000">
            <w:r w:rsidRPr="00EE3CA5">
              <w:t>CL-006</w:t>
            </w:r>
          </w:p>
        </w:tc>
        <w:tc>
          <w:tcPr>
            <w:tcW w:w="3013" w:type="dxa"/>
          </w:tcPr>
          <w:p w14:paraId="7FB724A5" w14:textId="77777777" w:rsidR="00E4303E" w:rsidRPr="00EE3CA5" w:rsidRDefault="00000000">
            <w:r w:rsidRPr="00EE3CA5">
              <w:t>ChatService</w:t>
            </w:r>
          </w:p>
        </w:tc>
        <w:tc>
          <w:tcPr>
            <w:tcW w:w="3013" w:type="dxa"/>
          </w:tcPr>
          <w:p w14:paraId="3005BC63" w14:textId="77777777" w:rsidR="00E4303E" w:rsidRPr="00EE3CA5" w:rsidRDefault="00000000">
            <w:pPr>
              <w:rPr>
                <w:lang w:val="es-CL"/>
              </w:rPr>
            </w:pPr>
            <w:r w:rsidRPr="00EE3CA5">
              <w:rPr>
                <w:lang w:val="es-CL"/>
              </w:rPr>
              <w:t>Gestiona conversaciones y mensajes asociados al servicio.</w:t>
            </w:r>
          </w:p>
        </w:tc>
      </w:tr>
      <w:tr w:rsidR="00E4303E" w:rsidRPr="00EE3CA5" w14:paraId="1EDAB72C" w14:textId="77777777">
        <w:trPr>
          <w:jc w:val="center"/>
        </w:trPr>
        <w:tc>
          <w:tcPr>
            <w:tcW w:w="3013" w:type="dxa"/>
          </w:tcPr>
          <w:p w14:paraId="43057094" w14:textId="77777777" w:rsidR="00E4303E" w:rsidRPr="00EE3CA5" w:rsidRDefault="00000000">
            <w:r w:rsidRPr="00EE3CA5">
              <w:t>CL-007</w:t>
            </w:r>
          </w:p>
        </w:tc>
        <w:tc>
          <w:tcPr>
            <w:tcW w:w="3013" w:type="dxa"/>
          </w:tcPr>
          <w:p w14:paraId="42BCBE0C" w14:textId="77777777" w:rsidR="00E4303E" w:rsidRPr="00EE3CA5" w:rsidRDefault="00000000">
            <w:r w:rsidRPr="00EE3CA5">
              <w:t>PaymentService</w:t>
            </w:r>
          </w:p>
        </w:tc>
        <w:tc>
          <w:tcPr>
            <w:tcW w:w="3013" w:type="dxa"/>
          </w:tcPr>
          <w:p w14:paraId="5DD3BBDB" w14:textId="77777777" w:rsidR="00E4303E" w:rsidRPr="00EE3CA5" w:rsidRDefault="00000000">
            <w:pPr>
              <w:rPr>
                <w:lang w:val="es-CL"/>
              </w:rPr>
            </w:pPr>
            <w:r w:rsidRPr="00EE3CA5">
              <w:rPr>
                <w:lang w:val="es-CL"/>
              </w:rPr>
              <w:t>Crea pagos sandbox y valida respuestas desde pasarelas.</w:t>
            </w:r>
          </w:p>
        </w:tc>
      </w:tr>
      <w:tr w:rsidR="00E4303E" w:rsidRPr="00EE3CA5" w14:paraId="45EE73AA" w14:textId="77777777">
        <w:trPr>
          <w:jc w:val="center"/>
        </w:trPr>
        <w:tc>
          <w:tcPr>
            <w:tcW w:w="3013" w:type="dxa"/>
          </w:tcPr>
          <w:p w14:paraId="47B1DB11" w14:textId="77777777" w:rsidR="00E4303E" w:rsidRPr="00EE3CA5" w:rsidRDefault="00000000">
            <w:r w:rsidRPr="00EE3CA5">
              <w:t>CL-008</w:t>
            </w:r>
          </w:p>
        </w:tc>
        <w:tc>
          <w:tcPr>
            <w:tcW w:w="3013" w:type="dxa"/>
          </w:tcPr>
          <w:p w14:paraId="0D2DEAFA" w14:textId="77777777" w:rsidR="00E4303E" w:rsidRPr="00EE3CA5" w:rsidRDefault="00000000">
            <w:r w:rsidRPr="00EE3CA5">
              <w:t>ReviewService</w:t>
            </w:r>
          </w:p>
        </w:tc>
        <w:tc>
          <w:tcPr>
            <w:tcW w:w="3013" w:type="dxa"/>
          </w:tcPr>
          <w:p w14:paraId="359C3D75" w14:textId="77777777" w:rsidR="00E4303E" w:rsidRPr="00EE3CA5" w:rsidRDefault="00000000">
            <w:pPr>
              <w:rPr>
                <w:lang w:val="es-CL"/>
              </w:rPr>
            </w:pPr>
            <w:r w:rsidRPr="00EE3CA5">
              <w:rPr>
                <w:lang w:val="es-CL"/>
              </w:rPr>
              <w:t>Calcula evaluaciones y reputación bidireccional.</w:t>
            </w:r>
          </w:p>
        </w:tc>
      </w:tr>
      <w:tr w:rsidR="00E4303E" w:rsidRPr="00EE3CA5" w14:paraId="5A9AA0F0" w14:textId="77777777">
        <w:trPr>
          <w:jc w:val="center"/>
        </w:trPr>
        <w:tc>
          <w:tcPr>
            <w:tcW w:w="3013" w:type="dxa"/>
          </w:tcPr>
          <w:p w14:paraId="67D82981" w14:textId="77777777" w:rsidR="00E4303E" w:rsidRPr="00EE3CA5" w:rsidRDefault="00000000">
            <w:r w:rsidRPr="00EE3CA5">
              <w:lastRenderedPageBreak/>
              <w:t>CL-009</w:t>
            </w:r>
          </w:p>
        </w:tc>
        <w:tc>
          <w:tcPr>
            <w:tcW w:w="3013" w:type="dxa"/>
          </w:tcPr>
          <w:p w14:paraId="6ABD3784" w14:textId="77777777" w:rsidR="00E4303E" w:rsidRPr="00EE3CA5" w:rsidRDefault="00000000">
            <w:r w:rsidRPr="00EE3CA5">
              <w:t>AnalyticsService</w:t>
            </w:r>
          </w:p>
        </w:tc>
        <w:tc>
          <w:tcPr>
            <w:tcW w:w="3013" w:type="dxa"/>
          </w:tcPr>
          <w:p w14:paraId="7807B43E" w14:textId="77777777" w:rsidR="00E4303E" w:rsidRPr="00EE3CA5" w:rsidRDefault="00000000">
            <w:pPr>
              <w:rPr>
                <w:lang w:val="es-CL"/>
              </w:rPr>
            </w:pPr>
            <w:r w:rsidRPr="00EE3CA5">
              <w:rPr>
                <w:lang w:val="es-CL"/>
              </w:rPr>
              <w:t>Genera datos para KPI, demanda territorial y minería de datos.</w:t>
            </w:r>
          </w:p>
        </w:tc>
      </w:tr>
    </w:tbl>
    <w:p w14:paraId="791CFF1C" w14:textId="77777777" w:rsidR="00E4303E" w:rsidRPr="00EE3CA5" w:rsidRDefault="00000000">
      <w:pPr>
        <w:pStyle w:val="Ttulo3"/>
        <w:rPr>
          <w:b/>
          <w:i w:val="0"/>
          <w:iCs/>
          <w:color w:val="000000" w:themeColor="text1"/>
        </w:rPr>
      </w:pPr>
      <w:r w:rsidRPr="00EE3CA5">
        <w:rPr>
          <w:b/>
          <w:i w:val="0"/>
          <w:iCs/>
          <w:color w:val="000000" w:themeColor="text1"/>
        </w:rPr>
        <w:t>5.1.2 Descripción de Tablas / Colecciones</w:t>
      </w:r>
    </w:p>
    <w:tbl>
      <w:tblPr>
        <w:tblStyle w:val="Tablaconcuadrcula"/>
        <w:tblW w:w="0" w:type="auto"/>
        <w:jc w:val="center"/>
        <w:tblLook w:val="04A0" w:firstRow="1" w:lastRow="0" w:firstColumn="1" w:lastColumn="0" w:noHBand="0" w:noVBand="1"/>
      </w:tblPr>
      <w:tblGrid>
        <w:gridCol w:w="3009"/>
        <w:gridCol w:w="3011"/>
        <w:gridCol w:w="3010"/>
      </w:tblGrid>
      <w:tr w:rsidR="00E4303E" w:rsidRPr="00EE3CA5" w14:paraId="2CF9E391" w14:textId="77777777" w:rsidTr="00EE3CA5">
        <w:trPr>
          <w:jc w:val="center"/>
        </w:trPr>
        <w:tc>
          <w:tcPr>
            <w:tcW w:w="3013" w:type="dxa"/>
            <w:shd w:val="clear" w:color="auto" w:fill="F7CAAC" w:themeFill="accent2" w:themeFillTint="66"/>
            <w:vAlign w:val="center"/>
          </w:tcPr>
          <w:p w14:paraId="6873D2E6" w14:textId="77777777" w:rsidR="00E4303E" w:rsidRPr="00EE3CA5" w:rsidRDefault="00000000">
            <w:r w:rsidRPr="00EE3CA5">
              <w:t>Código</w:t>
            </w:r>
          </w:p>
        </w:tc>
        <w:tc>
          <w:tcPr>
            <w:tcW w:w="3013" w:type="dxa"/>
            <w:shd w:val="clear" w:color="auto" w:fill="F7CAAC" w:themeFill="accent2" w:themeFillTint="66"/>
            <w:vAlign w:val="center"/>
          </w:tcPr>
          <w:p w14:paraId="3E6EB9F7" w14:textId="77777777" w:rsidR="00E4303E" w:rsidRPr="00EE3CA5" w:rsidRDefault="00000000">
            <w:r w:rsidRPr="00EE3CA5">
              <w:t>Colección</w:t>
            </w:r>
          </w:p>
        </w:tc>
        <w:tc>
          <w:tcPr>
            <w:tcW w:w="3013" w:type="dxa"/>
            <w:shd w:val="clear" w:color="auto" w:fill="F7CAAC" w:themeFill="accent2" w:themeFillTint="66"/>
            <w:vAlign w:val="center"/>
          </w:tcPr>
          <w:p w14:paraId="38E10E99" w14:textId="77777777" w:rsidR="00E4303E" w:rsidRPr="00EE3CA5" w:rsidRDefault="00000000">
            <w:r w:rsidRPr="00EE3CA5">
              <w:t>Descripción</w:t>
            </w:r>
          </w:p>
        </w:tc>
      </w:tr>
      <w:tr w:rsidR="00E4303E" w:rsidRPr="00EE3CA5" w14:paraId="036D8422" w14:textId="77777777">
        <w:trPr>
          <w:jc w:val="center"/>
        </w:trPr>
        <w:tc>
          <w:tcPr>
            <w:tcW w:w="3013" w:type="dxa"/>
          </w:tcPr>
          <w:p w14:paraId="099BFF4E" w14:textId="77777777" w:rsidR="00E4303E" w:rsidRPr="00EE3CA5" w:rsidRDefault="00000000">
            <w:r w:rsidRPr="00EE3CA5">
              <w:t>TB-001</w:t>
            </w:r>
          </w:p>
        </w:tc>
        <w:tc>
          <w:tcPr>
            <w:tcW w:w="3013" w:type="dxa"/>
          </w:tcPr>
          <w:p w14:paraId="409E0DB5" w14:textId="77777777" w:rsidR="00E4303E" w:rsidRPr="00EE3CA5" w:rsidRDefault="00000000">
            <w:r w:rsidRPr="00EE3CA5">
              <w:t>users</w:t>
            </w:r>
          </w:p>
        </w:tc>
        <w:tc>
          <w:tcPr>
            <w:tcW w:w="3013" w:type="dxa"/>
          </w:tcPr>
          <w:p w14:paraId="0A809F57" w14:textId="77777777" w:rsidR="00E4303E" w:rsidRPr="00EE3CA5" w:rsidRDefault="00000000">
            <w:pPr>
              <w:rPr>
                <w:lang w:val="es-CL"/>
              </w:rPr>
            </w:pPr>
            <w:r w:rsidRPr="00EE3CA5">
              <w:rPr>
                <w:lang w:val="es-CL"/>
              </w:rPr>
              <w:t>Usuarios del sistema: clientes, técnicos y administradores.</w:t>
            </w:r>
          </w:p>
        </w:tc>
      </w:tr>
      <w:tr w:rsidR="00E4303E" w:rsidRPr="00EE3CA5" w14:paraId="664FC0C4" w14:textId="77777777">
        <w:trPr>
          <w:jc w:val="center"/>
        </w:trPr>
        <w:tc>
          <w:tcPr>
            <w:tcW w:w="3013" w:type="dxa"/>
          </w:tcPr>
          <w:p w14:paraId="1B72B052" w14:textId="77777777" w:rsidR="00E4303E" w:rsidRPr="00EE3CA5" w:rsidRDefault="00000000">
            <w:r w:rsidRPr="00EE3CA5">
              <w:t>TB-002</w:t>
            </w:r>
          </w:p>
        </w:tc>
        <w:tc>
          <w:tcPr>
            <w:tcW w:w="3013" w:type="dxa"/>
          </w:tcPr>
          <w:p w14:paraId="19E2F476" w14:textId="77777777" w:rsidR="00E4303E" w:rsidRPr="00EE3CA5" w:rsidRDefault="00000000">
            <w:r w:rsidRPr="00EE3CA5">
              <w:t>technicianProfiles</w:t>
            </w:r>
          </w:p>
        </w:tc>
        <w:tc>
          <w:tcPr>
            <w:tcW w:w="3013" w:type="dxa"/>
          </w:tcPr>
          <w:p w14:paraId="32C90EF6" w14:textId="77777777" w:rsidR="00E4303E" w:rsidRPr="00EE3CA5" w:rsidRDefault="00000000">
            <w:pPr>
              <w:rPr>
                <w:lang w:val="es-CL"/>
              </w:rPr>
            </w:pPr>
            <w:r w:rsidRPr="00EE3CA5">
              <w:rPr>
                <w:lang w:val="es-CL"/>
              </w:rPr>
              <w:t>Perfil técnico, especialidades, verificación, rating y disponibilidad.</w:t>
            </w:r>
          </w:p>
        </w:tc>
      </w:tr>
      <w:tr w:rsidR="00E4303E" w:rsidRPr="00EE3CA5" w14:paraId="2FDF82B7" w14:textId="77777777">
        <w:trPr>
          <w:jc w:val="center"/>
        </w:trPr>
        <w:tc>
          <w:tcPr>
            <w:tcW w:w="3013" w:type="dxa"/>
          </w:tcPr>
          <w:p w14:paraId="1CA31165" w14:textId="77777777" w:rsidR="00E4303E" w:rsidRPr="00EE3CA5" w:rsidRDefault="00000000">
            <w:r w:rsidRPr="00EE3CA5">
              <w:t>TB-003</w:t>
            </w:r>
          </w:p>
        </w:tc>
        <w:tc>
          <w:tcPr>
            <w:tcW w:w="3013" w:type="dxa"/>
          </w:tcPr>
          <w:p w14:paraId="36DF22A3" w14:textId="77777777" w:rsidR="00E4303E" w:rsidRPr="00EE3CA5" w:rsidRDefault="00000000">
            <w:r w:rsidRPr="00EE3CA5">
              <w:t>serviceCategories</w:t>
            </w:r>
          </w:p>
        </w:tc>
        <w:tc>
          <w:tcPr>
            <w:tcW w:w="3013" w:type="dxa"/>
          </w:tcPr>
          <w:p w14:paraId="2940A3FA" w14:textId="77777777" w:rsidR="00E4303E" w:rsidRPr="00EE3CA5" w:rsidRDefault="00000000">
            <w:pPr>
              <w:rPr>
                <w:lang w:val="es-CL"/>
              </w:rPr>
            </w:pPr>
            <w:r w:rsidRPr="00EE3CA5">
              <w:rPr>
                <w:lang w:val="es-CL"/>
              </w:rPr>
              <w:t>Catálogo de categorías y subcategorías de servicios.</w:t>
            </w:r>
          </w:p>
        </w:tc>
      </w:tr>
      <w:tr w:rsidR="00E4303E" w:rsidRPr="00EE3CA5" w14:paraId="118F8852" w14:textId="77777777">
        <w:trPr>
          <w:jc w:val="center"/>
        </w:trPr>
        <w:tc>
          <w:tcPr>
            <w:tcW w:w="3013" w:type="dxa"/>
          </w:tcPr>
          <w:p w14:paraId="2CA6789A" w14:textId="77777777" w:rsidR="00E4303E" w:rsidRPr="00EE3CA5" w:rsidRDefault="00000000">
            <w:r w:rsidRPr="00EE3CA5">
              <w:t>TB-004</w:t>
            </w:r>
          </w:p>
        </w:tc>
        <w:tc>
          <w:tcPr>
            <w:tcW w:w="3013" w:type="dxa"/>
          </w:tcPr>
          <w:p w14:paraId="096D88C9" w14:textId="77777777" w:rsidR="00E4303E" w:rsidRPr="00EE3CA5" w:rsidRDefault="00000000">
            <w:r w:rsidRPr="00EE3CA5">
              <w:t>serviceRequests</w:t>
            </w:r>
          </w:p>
        </w:tc>
        <w:tc>
          <w:tcPr>
            <w:tcW w:w="3013" w:type="dxa"/>
          </w:tcPr>
          <w:p w14:paraId="4A253C85" w14:textId="77777777" w:rsidR="00E4303E" w:rsidRPr="00EE3CA5" w:rsidRDefault="00000000">
            <w:pPr>
              <w:rPr>
                <w:lang w:val="es-CL"/>
              </w:rPr>
            </w:pPr>
            <w:r w:rsidRPr="00EE3CA5">
              <w:rPr>
                <w:lang w:val="es-CL"/>
              </w:rPr>
              <w:t>Solicitudes creadas por clientes antes de convertirse en servicio asignado.</w:t>
            </w:r>
          </w:p>
        </w:tc>
      </w:tr>
      <w:tr w:rsidR="00E4303E" w:rsidRPr="00EE3CA5" w14:paraId="7CE36F0D" w14:textId="77777777">
        <w:trPr>
          <w:jc w:val="center"/>
        </w:trPr>
        <w:tc>
          <w:tcPr>
            <w:tcW w:w="3013" w:type="dxa"/>
          </w:tcPr>
          <w:p w14:paraId="4A6D68A3" w14:textId="77777777" w:rsidR="00E4303E" w:rsidRPr="00EE3CA5" w:rsidRDefault="00000000">
            <w:r w:rsidRPr="00EE3CA5">
              <w:t>TB-005</w:t>
            </w:r>
          </w:p>
        </w:tc>
        <w:tc>
          <w:tcPr>
            <w:tcW w:w="3013" w:type="dxa"/>
          </w:tcPr>
          <w:p w14:paraId="62540D8E" w14:textId="77777777" w:rsidR="00E4303E" w:rsidRPr="00EE3CA5" w:rsidRDefault="00000000">
            <w:r w:rsidRPr="00EE3CA5">
              <w:t>services</w:t>
            </w:r>
          </w:p>
        </w:tc>
        <w:tc>
          <w:tcPr>
            <w:tcW w:w="3013" w:type="dxa"/>
          </w:tcPr>
          <w:p w14:paraId="4D98E058" w14:textId="77777777" w:rsidR="00E4303E" w:rsidRPr="00EE3CA5" w:rsidRDefault="00000000">
            <w:pPr>
              <w:rPr>
                <w:lang w:val="es-CL"/>
              </w:rPr>
            </w:pPr>
            <w:r w:rsidRPr="00EE3CA5">
              <w:rPr>
                <w:lang w:val="es-CL"/>
              </w:rPr>
              <w:t>Servicios asignados y su ciclo de vida operativo.</w:t>
            </w:r>
          </w:p>
        </w:tc>
      </w:tr>
      <w:tr w:rsidR="00E4303E" w:rsidRPr="00EE3CA5" w14:paraId="6EEADDAC" w14:textId="77777777">
        <w:trPr>
          <w:jc w:val="center"/>
        </w:trPr>
        <w:tc>
          <w:tcPr>
            <w:tcW w:w="3013" w:type="dxa"/>
          </w:tcPr>
          <w:p w14:paraId="3C2832D2" w14:textId="77777777" w:rsidR="00E4303E" w:rsidRPr="00EE3CA5" w:rsidRDefault="00000000">
            <w:r w:rsidRPr="00EE3CA5">
              <w:t>TB-006</w:t>
            </w:r>
          </w:p>
        </w:tc>
        <w:tc>
          <w:tcPr>
            <w:tcW w:w="3013" w:type="dxa"/>
          </w:tcPr>
          <w:p w14:paraId="6D3267BF" w14:textId="77777777" w:rsidR="00E4303E" w:rsidRPr="00EE3CA5" w:rsidRDefault="00000000">
            <w:r w:rsidRPr="00EE3CA5">
              <w:t>payments</w:t>
            </w:r>
          </w:p>
        </w:tc>
        <w:tc>
          <w:tcPr>
            <w:tcW w:w="3013" w:type="dxa"/>
          </w:tcPr>
          <w:p w14:paraId="41C2F2D6" w14:textId="77777777" w:rsidR="00E4303E" w:rsidRPr="00EE3CA5" w:rsidRDefault="00000000">
            <w:pPr>
              <w:rPr>
                <w:lang w:val="es-CL"/>
              </w:rPr>
            </w:pPr>
            <w:r w:rsidRPr="00EE3CA5">
              <w:rPr>
                <w:lang w:val="es-CL"/>
              </w:rPr>
              <w:t>Pagos sandbox, proveedor, monto, estado y trazabilidad.</w:t>
            </w:r>
          </w:p>
        </w:tc>
      </w:tr>
      <w:tr w:rsidR="00E4303E" w:rsidRPr="00EE3CA5" w14:paraId="47834FFA" w14:textId="77777777">
        <w:trPr>
          <w:jc w:val="center"/>
        </w:trPr>
        <w:tc>
          <w:tcPr>
            <w:tcW w:w="3013" w:type="dxa"/>
          </w:tcPr>
          <w:p w14:paraId="4346F8D5" w14:textId="77777777" w:rsidR="00E4303E" w:rsidRPr="00EE3CA5" w:rsidRDefault="00000000">
            <w:r w:rsidRPr="00EE3CA5">
              <w:t>TB-007</w:t>
            </w:r>
          </w:p>
        </w:tc>
        <w:tc>
          <w:tcPr>
            <w:tcW w:w="3013" w:type="dxa"/>
          </w:tcPr>
          <w:p w14:paraId="14C4EC35" w14:textId="77777777" w:rsidR="00E4303E" w:rsidRPr="00EE3CA5" w:rsidRDefault="00000000">
            <w:r w:rsidRPr="00EE3CA5">
              <w:t>reviews</w:t>
            </w:r>
          </w:p>
        </w:tc>
        <w:tc>
          <w:tcPr>
            <w:tcW w:w="3013" w:type="dxa"/>
          </w:tcPr>
          <w:p w14:paraId="61A66526" w14:textId="77777777" w:rsidR="00E4303E" w:rsidRPr="00EE3CA5" w:rsidRDefault="00000000">
            <w:pPr>
              <w:rPr>
                <w:lang w:val="es-CL"/>
              </w:rPr>
            </w:pPr>
            <w:r w:rsidRPr="00EE3CA5">
              <w:rPr>
                <w:lang w:val="es-CL"/>
              </w:rPr>
              <w:t>Evaluaciones bidireccionales entre cliente y técnico.</w:t>
            </w:r>
          </w:p>
        </w:tc>
      </w:tr>
      <w:tr w:rsidR="00E4303E" w:rsidRPr="00EE3CA5" w14:paraId="5D1841C1" w14:textId="77777777">
        <w:trPr>
          <w:jc w:val="center"/>
        </w:trPr>
        <w:tc>
          <w:tcPr>
            <w:tcW w:w="3013" w:type="dxa"/>
          </w:tcPr>
          <w:p w14:paraId="139FF640" w14:textId="77777777" w:rsidR="00E4303E" w:rsidRPr="00EE3CA5" w:rsidRDefault="00000000">
            <w:r w:rsidRPr="00EE3CA5">
              <w:t>TB-008</w:t>
            </w:r>
          </w:p>
        </w:tc>
        <w:tc>
          <w:tcPr>
            <w:tcW w:w="3013" w:type="dxa"/>
          </w:tcPr>
          <w:p w14:paraId="7AB6B336" w14:textId="77777777" w:rsidR="00E4303E" w:rsidRPr="00EE3CA5" w:rsidRDefault="00000000">
            <w:r w:rsidRPr="00EE3CA5">
              <w:t>chats</w:t>
            </w:r>
          </w:p>
        </w:tc>
        <w:tc>
          <w:tcPr>
            <w:tcW w:w="3013" w:type="dxa"/>
          </w:tcPr>
          <w:p w14:paraId="4E062723" w14:textId="77777777" w:rsidR="00E4303E" w:rsidRPr="00EE3CA5" w:rsidRDefault="00000000">
            <w:r w:rsidRPr="00EE3CA5">
              <w:t>Conversaciones asociadas a servicios.</w:t>
            </w:r>
          </w:p>
        </w:tc>
      </w:tr>
      <w:tr w:rsidR="00E4303E" w:rsidRPr="00EE3CA5" w14:paraId="4DFD66C5" w14:textId="77777777">
        <w:trPr>
          <w:jc w:val="center"/>
        </w:trPr>
        <w:tc>
          <w:tcPr>
            <w:tcW w:w="3013" w:type="dxa"/>
          </w:tcPr>
          <w:p w14:paraId="069F735E" w14:textId="77777777" w:rsidR="00E4303E" w:rsidRPr="00EE3CA5" w:rsidRDefault="00000000">
            <w:r w:rsidRPr="00EE3CA5">
              <w:t>TB-009</w:t>
            </w:r>
          </w:p>
        </w:tc>
        <w:tc>
          <w:tcPr>
            <w:tcW w:w="3013" w:type="dxa"/>
          </w:tcPr>
          <w:p w14:paraId="2E197FFE" w14:textId="77777777" w:rsidR="00E4303E" w:rsidRPr="00EE3CA5" w:rsidRDefault="00000000">
            <w:r w:rsidRPr="00EE3CA5">
              <w:t>messages</w:t>
            </w:r>
          </w:p>
        </w:tc>
        <w:tc>
          <w:tcPr>
            <w:tcW w:w="3013" w:type="dxa"/>
          </w:tcPr>
          <w:p w14:paraId="234FF882" w14:textId="77777777" w:rsidR="00E4303E" w:rsidRPr="00EE3CA5" w:rsidRDefault="00000000">
            <w:pPr>
              <w:rPr>
                <w:lang w:val="es-CL"/>
              </w:rPr>
            </w:pPr>
            <w:r w:rsidRPr="00EE3CA5">
              <w:rPr>
                <w:lang w:val="es-CL"/>
              </w:rPr>
              <w:t>Mensajes individuales de cada chat.</w:t>
            </w:r>
          </w:p>
        </w:tc>
      </w:tr>
      <w:tr w:rsidR="00E4303E" w:rsidRPr="00EE3CA5" w14:paraId="58F58594" w14:textId="77777777">
        <w:trPr>
          <w:jc w:val="center"/>
        </w:trPr>
        <w:tc>
          <w:tcPr>
            <w:tcW w:w="3013" w:type="dxa"/>
          </w:tcPr>
          <w:p w14:paraId="0D5C81B7" w14:textId="77777777" w:rsidR="00E4303E" w:rsidRPr="00EE3CA5" w:rsidRDefault="00000000">
            <w:r w:rsidRPr="00EE3CA5">
              <w:t>TB-010</w:t>
            </w:r>
          </w:p>
        </w:tc>
        <w:tc>
          <w:tcPr>
            <w:tcW w:w="3013" w:type="dxa"/>
          </w:tcPr>
          <w:p w14:paraId="30E8FD68" w14:textId="77777777" w:rsidR="00E4303E" w:rsidRPr="00EE3CA5" w:rsidRDefault="00000000">
            <w:r w:rsidRPr="00EE3CA5">
              <w:t>complaints</w:t>
            </w:r>
          </w:p>
        </w:tc>
        <w:tc>
          <w:tcPr>
            <w:tcW w:w="3013" w:type="dxa"/>
          </w:tcPr>
          <w:p w14:paraId="754E53E6" w14:textId="77777777" w:rsidR="00E4303E" w:rsidRPr="00EE3CA5" w:rsidRDefault="00000000">
            <w:r w:rsidRPr="00EE3CA5">
              <w:t>Reclamos y disputas.</w:t>
            </w:r>
          </w:p>
        </w:tc>
      </w:tr>
      <w:tr w:rsidR="00E4303E" w:rsidRPr="00EE3CA5" w14:paraId="4D2C9D4D" w14:textId="77777777">
        <w:trPr>
          <w:jc w:val="center"/>
        </w:trPr>
        <w:tc>
          <w:tcPr>
            <w:tcW w:w="3013" w:type="dxa"/>
          </w:tcPr>
          <w:p w14:paraId="5E1275AD" w14:textId="77777777" w:rsidR="00E4303E" w:rsidRPr="00EE3CA5" w:rsidRDefault="00000000">
            <w:r w:rsidRPr="00EE3CA5">
              <w:t>TB-011</w:t>
            </w:r>
          </w:p>
        </w:tc>
        <w:tc>
          <w:tcPr>
            <w:tcW w:w="3013" w:type="dxa"/>
          </w:tcPr>
          <w:p w14:paraId="053951CE" w14:textId="77777777" w:rsidR="00E4303E" w:rsidRPr="00EE3CA5" w:rsidRDefault="00000000">
            <w:r w:rsidRPr="00EE3CA5">
              <w:t>notifications</w:t>
            </w:r>
          </w:p>
        </w:tc>
        <w:tc>
          <w:tcPr>
            <w:tcW w:w="3013" w:type="dxa"/>
          </w:tcPr>
          <w:p w14:paraId="03040B28" w14:textId="77777777" w:rsidR="00E4303E" w:rsidRPr="00EE3CA5" w:rsidRDefault="00000000">
            <w:pPr>
              <w:rPr>
                <w:lang w:val="es-CL"/>
              </w:rPr>
            </w:pPr>
            <w:r w:rsidRPr="00EE3CA5">
              <w:rPr>
                <w:lang w:val="es-CL"/>
              </w:rPr>
              <w:t>Notificaciones emitidas y estado de lectura.</w:t>
            </w:r>
          </w:p>
        </w:tc>
      </w:tr>
      <w:tr w:rsidR="00E4303E" w:rsidRPr="00EE3CA5" w14:paraId="5D7C59B8" w14:textId="77777777">
        <w:trPr>
          <w:jc w:val="center"/>
        </w:trPr>
        <w:tc>
          <w:tcPr>
            <w:tcW w:w="3013" w:type="dxa"/>
          </w:tcPr>
          <w:p w14:paraId="439B6D6A" w14:textId="77777777" w:rsidR="00E4303E" w:rsidRPr="00EE3CA5" w:rsidRDefault="00000000">
            <w:r w:rsidRPr="00EE3CA5">
              <w:t>TB-012</w:t>
            </w:r>
          </w:p>
        </w:tc>
        <w:tc>
          <w:tcPr>
            <w:tcW w:w="3013" w:type="dxa"/>
          </w:tcPr>
          <w:p w14:paraId="3CC14F34" w14:textId="77777777" w:rsidR="00E4303E" w:rsidRPr="00EE3CA5" w:rsidRDefault="00000000">
            <w:r w:rsidRPr="00EE3CA5">
              <w:t>analyticsDemand</w:t>
            </w:r>
          </w:p>
        </w:tc>
        <w:tc>
          <w:tcPr>
            <w:tcW w:w="3013" w:type="dxa"/>
          </w:tcPr>
          <w:p w14:paraId="5F08539B" w14:textId="77777777" w:rsidR="00E4303E" w:rsidRPr="00EE3CA5" w:rsidRDefault="00000000">
            <w:pPr>
              <w:rPr>
                <w:lang w:val="es-CL"/>
              </w:rPr>
            </w:pPr>
            <w:r w:rsidRPr="00EE3CA5">
              <w:rPr>
                <w:lang w:val="es-CL"/>
              </w:rPr>
              <w:t>Datos agregados para BI y probabilidad de demanda por zona.</w:t>
            </w:r>
          </w:p>
        </w:tc>
      </w:tr>
    </w:tbl>
    <w:p w14:paraId="068ABDB7" w14:textId="77777777" w:rsidR="00E4303E" w:rsidRPr="00EE3CA5" w:rsidRDefault="00000000">
      <w:pPr>
        <w:pStyle w:val="Ttulo2"/>
        <w:rPr>
          <w:color w:val="000000" w:themeColor="text1"/>
          <w:lang w:val="es-CL"/>
        </w:rPr>
      </w:pPr>
      <w:r w:rsidRPr="00EE3CA5">
        <w:rPr>
          <w:color w:val="000000" w:themeColor="text1"/>
          <w:lang w:val="es-CL"/>
        </w:rPr>
        <w:t>5.2 Parte Dinámica (Diagrama de Secuencias)</w:t>
      </w:r>
    </w:p>
    <w:p w14:paraId="139CCF1A" w14:textId="77777777" w:rsidR="00E4303E" w:rsidRPr="00EE3CA5" w:rsidRDefault="00000000">
      <w:pPr>
        <w:spacing w:after="120"/>
        <w:rPr>
          <w:lang w:val="es-CL"/>
        </w:rPr>
      </w:pPr>
      <w:r w:rsidRPr="00EE3CA5">
        <w:rPr>
          <w:sz w:val="21"/>
          <w:lang w:val="es-CL"/>
        </w:rPr>
        <w:t>La secuencia de pago se ejecuta desde la aplicación móvil hacia Cloud Functions. La aplicación no procesa claves privadas ni confirma pagos por sí misma; el backend valida la respuesta de la pasarela y actualiza Firestore.</w:t>
      </w:r>
    </w:p>
    <w:p w14:paraId="624F1D11" w14:textId="77777777" w:rsidR="00EE3CA5" w:rsidRDefault="00EE3CA5">
      <w:pPr>
        <w:jc w:val="center"/>
      </w:pPr>
    </w:p>
    <w:p w14:paraId="777519E9" w14:textId="77777777" w:rsidR="00EE3CA5" w:rsidRDefault="00EE3CA5">
      <w:pPr>
        <w:jc w:val="center"/>
      </w:pPr>
    </w:p>
    <w:p w14:paraId="7D32BF86" w14:textId="77777777" w:rsidR="00EE3CA5" w:rsidRDefault="00EE3CA5">
      <w:pPr>
        <w:jc w:val="center"/>
      </w:pPr>
    </w:p>
    <w:p w14:paraId="24A9C367" w14:textId="77777777" w:rsidR="00EE3CA5" w:rsidRDefault="00EE3CA5">
      <w:pPr>
        <w:jc w:val="center"/>
      </w:pPr>
    </w:p>
    <w:p w14:paraId="41ADFE92" w14:textId="77777777" w:rsidR="00EE3CA5" w:rsidRDefault="00EE3CA5">
      <w:pPr>
        <w:jc w:val="center"/>
      </w:pPr>
    </w:p>
    <w:p w14:paraId="28D7CEE6" w14:textId="77777777" w:rsidR="00EE3CA5" w:rsidRDefault="00EE3CA5">
      <w:pPr>
        <w:jc w:val="center"/>
      </w:pPr>
    </w:p>
    <w:p w14:paraId="17A84191" w14:textId="77777777" w:rsidR="00EE3CA5" w:rsidRDefault="00EE3CA5">
      <w:pPr>
        <w:jc w:val="center"/>
      </w:pPr>
    </w:p>
    <w:p w14:paraId="01C1E613" w14:textId="7A29261E" w:rsidR="00E4303E" w:rsidRPr="00EE3CA5" w:rsidRDefault="00000000">
      <w:pPr>
        <w:jc w:val="center"/>
      </w:pPr>
      <w:r w:rsidRPr="00EE3CA5">
        <w:rPr>
          <w:noProof/>
        </w:rPr>
        <w:drawing>
          <wp:inline distT="0" distB="0" distL="0" distR="0" wp14:anchorId="17AF1BA3" wp14:editId="33C40605">
            <wp:extent cx="6035040" cy="11139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_pago_servigo.png"/>
                    <pic:cNvPicPr/>
                  </pic:nvPicPr>
                  <pic:blipFill>
                    <a:blip r:embed="rId13"/>
                    <a:stretch>
                      <a:fillRect/>
                    </a:stretch>
                  </pic:blipFill>
                  <pic:spPr>
                    <a:xfrm>
                      <a:off x="0" y="0"/>
                      <a:ext cx="6035040" cy="1113960"/>
                    </a:xfrm>
                    <a:prstGeom prst="rect">
                      <a:avLst/>
                    </a:prstGeom>
                  </pic:spPr>
                </pic:pic>
              </a:graphicData>
            </a:graphic>
          </wp:inline>
        </w:drawing>
      </w:r>
    </w:p>
    <w:p w14:paraId="619D4103" w14:textId="3E90F21D" w:rsidR="00E4303E" w:rsidRPr="00EE3CA5" w:rsidRDefault="00000000" w:rsidP="00EE3CA5">
      <w:pPr>
        <w:pStyle w:val="Ttulo1"/>
        <w:rPr>
          <w:color w:val="000000" w:themeColor="text1"/>
          <w:lang w:val="es-CL"/>
        </w:rPr>
      </w:pPr>
      <w:r w:rsidRPr="00EE3CA5">
        <w:rPr>
          <w:color w:val="000000" w:themeColor="text1"/>
          <w:lang w:val="es-CL"/>
        </w:rPr>
        <w:lastRenderedPageBreak/>
        <w:t>6 Vista de Desarrollo o Despliegue</w:t>
      </w:r>
    </w:p>
    <w:p w14:paraId="68D404F7" w14:textId="77777777" w:rsidR="00E4303E" w:rsidRPr="00EE3CA5" w:rsidRDefault="00000000">
      <w:pPr>
        <w:spacing w:after="120"/>
        <w:rPr>
          <w:lang w:val="es-CL"/>
        </w:rPr>
      </w:pPr>
      <w:r w:rsidRPr="00EE3CA5">
        <w:rPr>
          <w:sz w:val="21"/>
          <w:lang w:val="es-CL"/>
        </w:rPr>
        <w:t>La solución se organizará en repositorio GitHub bajo una estructura modular: app móvil Ionic/Angular, Cloud Functions, documentación, analítica y pruebas. El despliegue se realizará inicialmente sobre ambiente ServiGo DEV.</w:t>
      </w:r>
    </w:p>
    <w:p w14:paraId="28CF7670" w14:textId="77777777" w:rsidR="00E4303E" w:rsidRPr="00EE3CA5" w:rsidRDefault="00E4303E">
      <w:pPr>
        <w:rPr>
          <w:lang w:val="es-CL"/>
        </w:rPr>
      </w:pPr>
    </w:p>
    <w:p w14:paraId="39FF6015" w14:textId="77777777" w:rsidR="00E4303E" w:rsidRPr="00EE3CA5" w:rsidRDefault="00000000">
      <w:pPr>
        <w:rPr>
          <w:lang w:val="es-CL"/>
        </w:rPr>
      </w:pPr>
      <w:r w:rsidRPr="00EE3CA5">
        <w:rPr>
          <w:sz w:val="21"/>
          <w:lang w:val="es-CL"/>
        </w:rPr>
        <w:t>• app/: aplicación móvil Ionic + Angular + Capacitor.</w:t>
      </w:r>
    </w:p>
    <w:p w14:paraId="1515E4B7" w14:textId="77777777" w:rsidR="00E4303E" w:rsidRPr="00EE3CA5" w:rsidRDefault="00E4303E">
      <w:pPr>
        <w:rPr>
          <w:lang w:val="es-CL"/>
        </w:rPr>
      </w:pPr>
    </w:p>
    <w:p w14:paraId="03F40737" w14:textId="77777777" w:rsidR="00E4303E" w:rsidRPr="00EE3CA5" w:rsidRDefault="00000000">
      <w:pPr>
        <w:rPr>
          <w:lang w:val="es-CL"/>
        </w:rPr>
      </w:pPr>
      <w:r w:rsidRPr="00EE3CA5">
        <w:rPr>
          <w:sz w:val="21"/>
          <w:lang w:val="es-CL"/>
        </w:rPr>
        <w:t>• functions/: Cloud Functions para lógica backend, pagos, notificaciones y validaciones.</w:t>
      </w:r>
    </w:p>
    <w:p w14:paraId="43C58E70" w14:textId="77777777" w:rsidR="00E4303E" w:rsidRPr="00EE3CA5" w:rsidRDefault="00E4303E">
      <w:pPr>
        <w:rPr>
          <w:lang w:val="es-CL"/>
        </w:rPr>
      </w:pPr>
    </w:p>
    <w:p w14:paraId="0CF64724" w14:textId="77777777" w:rsidR="00E4303E" w:rsidRPr="00EE3CA5" w:rsidRDefault="00000000">
      <w:pPr>
        <w:rPr>
          <w:lang w:val="es-CL"/>
        </w:rPr>
      </w:pPr>
      <w:r w:rsidRPr="00EE3CA5">
        <w:rPr>
          <w:sz w:val="21"/>
          <w:lang w:val="es-CL"/>
        </w:rPr>
        <w:t>• analytics/: scripts Python, dataset demo, ETL y modelos de minería.</w:t>
      </w:r>
    </w:p>
    <w:p w14:paraId="5F13EB7F" w14:textId="77777777" w:rsidR="00E4303E" w:rsidRPr="00EE3CA5" w:rsidRDefault="00E4303E">
      <w:pPr>
        <w:rPr>
          <w:lang w:val="es-CL"/>
        </w:rPr>
      </w:pPr>
    </w:p>
    <w:p w14:paraId="1A3E428D" w14:textId="77777777" w:rsidR="00E4303E" w:rsidRPr="00EE3CA5" w:rsidRDefault="00000000">
      <w:pPr>
        <w:rPr>
          <w:lang w:val="es-CL"/>
        </w:rPr>
      </w:pPr>
      <w:r w:rsidRPr="00EE3CA5">
        <w:rPr>
          <w:sz w:val="21"/>
          <w:lang w:val="es-CL"/>
        </w:rPr>
        <w:t>• docs/: documentos del proyecto, evidencias, minutas y presentaciones.</w:t>
      </w:r>
    </w:p>
    <w:p w14:paraId="618BE5C6" w14:textId="77777777" w:rsidR="00E4303E" w:rsidRPr="00EE3CA5" w:rsidRDefault="00E4303E">
      <w:pPr>
        <w:rPr>
          <w:lang w:val="es-CL"/>
        </w:rPr>
      </w:pPr>
    </w:p>
    <w:p w14:paraId="4EFAD2DE" w14:textId="77777777" w:rsidR="00E4303E" w:rsidRPr="00EE3CA5" w:rsidRDefault="00000000">
      <w:pPr>
        <w:rPr>
          <w:lang w:val="es-CL"/>
        </w:rPr>
      </w:pPr>
      <w:r w:rsidRPr="00EE3CA5">
        <w:rPr>
          <w:sz w:val="21"/>
          <w:lang w:val="es-CL"/>
        </w:rPr>
        <w:t>• tests/: pruebas funcionales, unitarias y evidencias de validación.</w:t>
      </w:r>
    </w:p>
    <w:p w14:paraId="077864BF" w14:textId="77777777" w:rsidR="00E4303E" w:rsidRPr="00EE3CA5" w:rsidRDefault="00000000">
      <w:pPr>
        <w:pStyle w:val="Ttulo1"/>
        <w:rPr>
          <w:color w:val="000000" w:themeColor="text1"/>
        </w:rPr>
      </w:pPr>
      <w:r w:rsidRPr="00EE3CA5">
        <w:rPr>
          <w:color w:val="000000" w:themeColor="text1"/>
        </w:rPr>
        <w:t>7 Vista Física</w:t>
      </w:r>
    </w:p>
    <w:p w14:paraId="30BD9B8D" w14:textId="77777777" w:rsidR="00E4303E" w:rsidRPr="00EE3CA5" w:rsidRDefault="00000000">
      <w:pPr>
        <w:spacing w:after="120"/>
      </w:pPr>
      <w:r w:rsidRPr="00EE3CA5">
        <w:rPr>
          <w:sz w:val="21"/>
          <w:lang w:val="es-CL"/>
        </w:rPr>
        <w:t xml:space="preserve">La vista física considera dispositivos móviles de clientes y técnicos, navegador del administrador, Firebase/Google Cloud, servicios de Google Maps, pasarelas de pago en sandbox y herramientas de análisis como Power BI y Python. </w:t>
      </w:r>
      <w:r w:rsidRPr="00EE3CA5">
        <w:rPr>
          <w:sz w:val="21"/>
        </w:rPr>
        <w:t>La comunicación se realiza por HTTPS y servicios administrados.</w:t>
      </w:r>
    </w:p>
    <w:p w14:paraId="7505317B" w14:textId="77777777" w:rsidR="00E4303E" w:rsidRPr="00EE3CA5" w:rsidRDefault="00000000">
      <w:pPr>
        <w:jc w:val="center"/>
      </w:pPr>
      <w:r w:rsidRPr="00EE3CA5">
        <w:rPr>
          <w:noProof/>
        </w:rPr>
        <w:drawing>
          <wp:inline distT="0" distB="0" distL="0" distR="0" wp14:anchorId="0227C470" wp14:editId="4AA7AF44">
            <wp:extent cx="6035040" cy="318131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servigo.png"/>
                    <pic:cNvPicPr/>
                  </pic:nvPicPr>
                  <pic:blipFill>
                    <a:blip r:embed="rId9"/>
                    <a:stretch>
                      <a:fillRect/>
                    </a:stretch>
                  </pic:blipFill>
                  <pic:spPr>
                    <a:xfrm>
                      <a:off x="0" y="0"/>
                      <a:ext cx="6035040" cy="3181310"/>
                    </a:xfrm>
                    <a:prstGeom prst="rect">
                      <a:avLst/>
                    </a:prstGeom>
                  </pic:spPr>
                </pic:pic>
              </a:graphicData>
            </a:graphic>
          </wp:inline>
        </w:drawing>
      </w:r>
    </w:p>
    <w:p w14:paraId="6661D772" w14:textId="2CE8041C" w:rsidR="00E4303E" w:rsidRPr="00EE3CA5" w:rsidRDefault="00000000" w:rsidP="00EE3CA5">
      <w:pPr>
        <w:pStyle w:val="Ttulo1"/>
        <w:rPr>
          <w:lang w:val="es-CL"/>
        </w:rPr>
      </w:pPr>
      <w:r w:rsidRPr="00EE3CA5">
        <w:rPr>
          <w:color w:val="002060"/>
          <w:lang w:val="es-CL"/>
        </w:rPr>
        <w:t>8 Decisiones de Diseño y Selección de Alternativas</w:t>
      </w:r>
    </w:p>
    <w:tbl>
      <w:tblPr>
        <w:tblStyle w:val="Tablaconcuadrcula"/>
        <w:tblW w:w="0" w:type="auto"/>
        <w:jc w:val="center"/>
        <w:tblLook w:val="04A0" w:firstRow="1" w:lastRow="0" w:firstColumn="1" w:lastColumn="0" w:noHBand="0" w:noVBand="1"/>
      </w:tblPr>
      <w:tblGrid>
        <w:gridCol w:w="2256"/>
        <w:gridCol w:w="2258"/>
        <w:gridCol w:w="2258"/>
        <w:gridCol w:w="2258"/>
      </w:tblGrid>
      <w:tr w:rsidR="00E4303E" w:rsidRPr="00EE3CA5" w14:paraId="11F127C2" w14:textId="77777777" w:rsidTr="00EE3CA5">
        <w:trPr>
          <w:jc w:val="center"/>
        </w:trPr>
        <w:tc>
          <w:tcPr>
            <w:tcW w:w="2260" w:type="dxa"/>
            <w:shd w:val="clear" w:color="auto" w:fill="F7CAAC" w:themeFill="accent2" w:themeFillTint="66"/>
            <w:vAlign w:val="center"/>
          </w:tcPr>
          <w:p w14:paraId="52932B25" w14:textId="77777777" w:rsidR="00E4303E" w:rsidRPr="00EE3CA5" w:rsidRDefault="00000000">
            <w:r w:rsidRPr="00EE3CA5">
              <w:t>Decisión</w:t>
            </w:r>
          </w:p>
        </w:tc>
        <w:tc>
          <w:tcPr>
            <w:tcW w:w="2260" w:type="dxa"/>
            <w:shd w:val="clear" w:color="auto" w:fill="F7CAAC" w:themeFill="accent2" w:themeFillTint="66"/>
            <w:vAlign w:val="center"/>
          </w:tcPr>
          <w:p w14:paraId="72EB1882" w14:textId="77777777" w:rsidR="00E4303E" w:rsidRPr="00EE3CA5" w:rsidRDefault="00000000">
            <w:r w:rsidRPr="00EE3CA5">
              <w:t>Alternativa seleccionada</w:t>
            </w:r>
          </w:p>
        </w:tc>
        <w:tc>
          <w:tcPr>
            <w:tcW w:w="2260" w:type="dxa"/>
            <w:shd w:val="clear" w:color="auto" w:fill="F7CAAC" w:themeFill="accent2" w:themeFillTint="66"/>
            <w:vAlign w:val="center"/>
          </w:tcPr>
          <w:p w14:paraId="40182CE9" w14:textId="77777777" w:rsidR="00E4303E" w:rsidRPr="00EE3CA5" w:rsidRDefault="00000000">
            <w:r w:rsidRPr="00EE3CA5">
              <w:t>Motivo</w:t>
            </w:r>
          </w:p>
        </w:tc>
        <w:tc>
          <w:tcPr>
            <w:tcW w:w="2260" w:type="dxa"/>
            <w:shd w:val="clear" w:color="auto" w:fill="F7CAAC" w:themeFill="accent2" w:themeFillTint="66"/>
            <w:vAlign w:val="center"/>
          </w:tcPr>
          <w:p w14:paraId="7A7FBFE2" w14:textId="77777777" w:rsidR="00E4303E" w:rsidRPr="00EE3CA5" w:rsidRDefault="00000000">
            <w:r w:rsidRPr="00EE3CA5">
              <w:t>Riesgo controlado</w:t>
            </w:r>
          </w:p>
        </w:tc>
      </w:tr>
      <w:tr w:rsidR="00E4303E" w:rsidRPr="00EE3CA5" w14:paraId="504615A3" w14:textId="77777777">
        <w:trPr>
          <w:jc w:val="center"/>
        </w:trPr>
        <w:tc>
          <w:tcPr>
            <w:tcW w:w="2260" w:type="dxa"/>
          </w:tcPr>
          <w:p w14:paraId="6B8EEB41" w14:textId="77777777" w:rsidR="00E4303E" w:rsidRPr="00EE3CA5" w:rsidRDefault="00000000">
            <w:r w:rsidRPr="00EE3CA5">
              <w:t>Frontend móvil</w:t>
            </w:r>
          </w:p>
        </w:tc>
        <w:tc>
          <w:tcPr>
            <w:tcW w:w="2260" w:type="dxa"/>
          </w:tcPr>
          <w:p w14:paraId="64E41C24" w14:textId="77777777" w:rsidR="00E4303E" w:rsidRPr="00EE3CA5" w:rsidRDefault="00000000">
            <w:r w:rsidRPr="00EE3CA5">
              <w:t>Ionic + Angular</w:t>
            </w:r>
          </w:p>
        </w:tc>
        <w:tc>
          <w:tcPr>
            <w:tcW w:w="2260" w:type="dxa"/>
          </w:tcPr>
          <w:p w14:paraId="1E1870EA" w14:textId="77777777" w:rsidR="00E4303E" w:rsidRPr="00EE3CA5" w:rsidRDefault="00000000">
            <w:pPr>
              <w:rPr>
                <w:lang w:val="es-CL"/>
              </w:rPr>
            </w:pPr>
            <w:r w:rsidRPr="00EE3CA5">
              <w:rPr>
                <w:lang w:val="es-CL"/>
              </w:rPr>
              <w:t>Permite desarrollo multiplataforma y uso de conocimientos web.</w:t>
            </w:r>
          </w:p>
        </w:tc>
        <w:tc>
          <w:tcPr>
            <w:tcW w:w="2260" w:type="dxa"/>
          </w:tcPr>
          <w:p w14:paraId="2AB080B3" w14:textId="77777777" w:rsidR="00E4303E" w:rsidRPr="00EE3CA5" w:rsidRDefault="00000000">
            <w:r w:rsidRPr="00EE3CA5">
              <w:t>Reduce tiempo de construcción.</w:t>
            </w:r>
          </w:p>
        </w:tc>
      </w:tr>
      <w:tr w:rsidR="00E4303E" w:rsidRPr="00EE3CA5" w14:paraId="685B4145" w14:textId="77777777">
        <w:trPr>
          <w:jc w:val="center"/>
        </w:trPr>
        <w:tc>
          <w:tcPr>
            <w:tcW w:w="2260" w:type="dxa"/>
          </w:tcPr>
          <w:p w14:paraId="2BB8FA6A" w14:textId="77777777" w:rsidR="00E4303E" w:rsidRPr="00EE3CA5" w:rsidRDefault="00000000">
            <w:r w:rsidRPr="00EE3CA5">
              <w:t>Backend</w:t>
            </w:r>
          </w:p>
        </w:tc>
        <w:tc>
          <w:tcPr>
            <w:tcW w:w="2260" w:type="dxa"/>
          </w:tcPr>
          <w:p w14:paraId="726B7312" w14:textId="77777777" w:rsidR="00E4303E" w:rsidRPr="00EE3CA5" w:rsidRDefault="00000000">
            <w:r w:rsidRPr="00EE3CA5">
              <w:t>Firebase + Cloud Functions</w:t>
            </w:r>
          </w:p>
        </w:tc>
        <w:tc>
          <w:tcPr>
            <w:tcW w:w="2260" w:type="dxa"/>
          </w:tcPr>
          <w:p w14:paraId="1F2A6D15" w14:textId="77777777" w:rsidR="00E4303E" w:rsidRPr="00EE3CA5" w:rsidRDefault="00000000">
            <w:pPr>
              <w:rPr>
                <w:lang w:val="es-CL"/>
              </w:rPr>
            </w:pPr>
            <w:r w:rsidRPr="00EE3CA5">
              <w:rPr>
                <w:lang w:val="es-CL"/>
              </w:rPr>
              <w:t>Backend administrado, rápido de configurar y adecuado para MVP.</w:t>
            </w:r>
          </w:p>
        </w:tc>
        <w:tc>
          <w:tcPr>
            <w:tcW w:w="2260" w:type="dxa"/>
          </w:tcPr>
          <w:p w14:paraId="39A775B4" w14:textId="77777777" w:rsidR="00E4303E" w:rsidRPr="00EE3CA5" w:rsidRDefault="00000000">
            <w:r w:rsidRPr="00EE3CA5">
              <w:t>Evita construir infraestructura propia.</w:t>
            </w:r>
          </w:p>
        </w:tc>
      </w:tr>
      <w:tr w:rsidR="00E4303E" w:rsidRPr="00EE3CA5" w14:paraId="39CE244C" w14:textId="77777777">
        <w:trPr>
          <w:jc w:val="center"/>
        </w:trPr>
        <w:tc>
          <w:tcPr>
            <w:tcW w:w="2260" w:type="dxa"/>
          </w:tcPr>
          <w:p w14:paraId="0FE3EDD4" w14:textId="77777777" w:rsidR="00E4303E" w:rsidRPr="00EE3CA5" w:rsidRDefault="00000000">
            <w:r w:rsidRPr="00EE3CA5">
              <w:t>Base de datos</w:t>
            </w:r>
          </w:p>
        </w:tc>
        <w:tc>
          <w:tcPr>
            <w:tcW w:w="2260" w:type="dxa"/>
          </w:tcPr>
          <w:p w14:paraId="362797DC" w14:textId="77777777" w:rsidR="00E4303E" w:rsidRPr="00EE3CA5" w:rsidRDefault="00000000">
            <w:r w:rsidRPr="00EE3CA5">
              <w:t xml:space="preserve">Cloud Firestore </w:t>
            </w:r>
            <w:r w:rsidRPr="00EE3CA5">
              <w:lastRenderedPageBreak/>
              <w:t>NoSQL</w:t>
            </w:r>
          </w:p>
        </w:tc>
        <w:tc>
          <w:tcPr>
            <w:tcW w:w="2260" w:type="dxa"/>
          </w:tcPr>
          <w:p w14:paraId="27F9B574" w14:textId="77777777" w:rsidR="00E4303E" w:rsidRPr="00EE3CA5" w:rsidRDefault="00000000">
            <w:pPr>
              <w:rPr>
                <w:lang w:val="es-CL"/>
              </w:rPr>
            </w:pPr>
            <w:r w:rsidRPr="00EE3CA5">
              <w:rPr>
                <w:lang w:val="es-CL"/>
              </w:rPr>
              <w:lastRenderedPageBreak/>
              <w:t xml:space="preserve">Compatible con datos </w:t>
            </w:r>
            <w:r w:rsidRPr="00EE3CA5">
              <w:rPr>
                <w:lang w:val="es-CL"/>
              </w:rPr>
              <w:lastRenderedPageBreak/>
              <w:t>en tiempo real, chat, estados y perfiles.</w:t>
            </w:r>
          </w:p>
        </w:tc>
        <w:tc>
          <w:tcPr>
            <w:tcW w:w="2260" w:type="dxa"/>
          </w:tcPr>
          <w:p w14:paraId="31B2F783" w14:textId="77777777" w:rsidR="00E4303E" w:rsidRPr="00EE3CA5" w:rsidRDefault="00000000">
            <w:pPr>
              <w:rPr>
                <w:lang w:val="es-CL"/>
              </w:rPr>
            </w:pPr>
            <w:r w:rsidRPr="00EE3CA5">
              <w:rPr>
                <w:lang w:val="es-CL"/>
              </w:rPr>
              <w:lastRenderedPageBreak/>
              <w:t xml:space="preserve">Requiere diseño </w:t>
            </w:r>
            <w:r w:rsidRPr="00EE3CA5">
              <w:rPr>
                <w:lang w:val="es-CL"/>
              </w:rPr>
              <w:lastRenderedPageBreak/>
              <w:t>cuidadoso de consultas.</w:t>
            </w:r>
          </w:p>
        </w:tc>
      </w:tr>
      <w:tr w:rsidR="00E4303E" w:rsidRPr="00EE3CA5" w14:paraId="4D5BA14C" w14:textId="77777777">
        <w:trPr>
          <w:jc w:val="center"/>
        </w:trPr>
        <w:tc>
          <w:tcPr>
            <w:tcW w:w="2260" w:type="dxa"/>
          </w:tcPr>
          <w:p w14:paraId="34534AEE" w14:textId="77777777" w:rsidR="00E4303E" w:rsidRPr="00EE3CA5" w:rsidRDefault="00000000">
            <w:r w:rsidRPr="00EE3CA5">
              <w:lastRenderedPageBreak/>
              <w:t>Pagos</w:t>
            </w:r>
          </w:p>
        </w:tc>
        <w:tc>
          <w:tcPr>
            <w:tcW w:w="2260" w:type="dxa"/>
          </w:tcPr>
          <w:p w14:paraId="7A6E65B3" w14:textId="77777777" w:rsidR="00E4303E" w:rsidRPr="00EE3CA5" w:rsidRDefault="00000000">
            <w:r w:rsidRPr="00EE3CA5">
              <w:t>Capa común + sandbox</w:t>
            </w:r>
          </w:p>
        </w:tc>
        <w:tc>
          <w:tcPr>
            <w:tcW w:w="2260" w:type="dxa"/>
          </w:tcPr>
          <w:p w14:paraId="78406AAD" w14:textId="77777777" w:rsidR="00E4303E" w:rsidRPr="00EE3CA5" w:rsidRDefault="00000000">
            <w:pPr>
              <w:rPr>
                <w:lang w:val="es-CL"/>
              </w:rPr>
            </w:pPr>
            <w:r w:rsidRPr="00EE3CA5">
              <w:rPr>
                <w:lang w:val="es-CL"/>
              </w:rPr>
              <w:t>Permite probar Transbank y Mercado Pago sin exponer secretos.</w:t>
            </w:r>
          </w:p>
        </w:tc>
        <w:tc>
          <w:tcPr>
            <w:tcW w:w="2260" w:type="dxa"/>
          </w:tcPr>
          <w:p w14:paraId="5A49695B" w14:textId="77777777" w:rsidR="00E4303E" w:rsidRPr="00EE3CA5" w:rsidRDefault="00000000">
            <w:pPr>
              <w:rPr>
                <w:lang w:val="es-CL"/>
              </w:rPr>
            </w:pPr>
            <w:r w:rsidRPr="00EE3CA5">
              <w:rPr>
                <w:lang w:val="es-CL"/>
              </w:rPr>
              <w:t>Evita dependencia fuerte de un proveedor.</w:t>
            </w:r>
          </w:p>
        </w:tc>
      </w:tr>
      <w:tr w:rsidR="00E4303E" w:rsidRPr="00EE3CA5" w14:paraId="7337A7AE" w14:textId="77777777">
        <w:trPr>
          <w:jc w:val="center"/>
        </w:trPr>
        <w:tc>
          <w:tcPr>
            <w:tcW w:w="2260" w:type="dxa"/>
          </w:tcPr>
          <w:p w14:paraId="4F47C743" w14:textId="77777777" w:rsidR="00E4303E" w:rsidRPr="00EE3CA5" w:rsidRDefault="00000000">
            <w:r w:rsidRPr="00EE3CA5">
              <w:t>BI / minería</w:t>
            </w:r>
          </w:p>
        </w:tc>
        <w:tc>
          <w:tcPr>
            <w:tcW w:w="2260" w:type="dxa"/>
          </w:tcPr>
          <w:p w14:paraId="0FB42956" w14:textId="77777777" w:rsidR="00E4303E" w:rsidRPr="00EE3CA5" w:rsidRDefault="00000000">
            <w:r w:rsidRPr="00EE3CA5">
              <w:t>Python + Power BI</w:t>
            </w:r>
          </w:p>
        </w:tc>
        <w:tc>
          <w:tcPr>
            <w:tcW w:w="2260" w:type="dxa"/>
          </w:tcPr>
          <w:p w14:paraId="0DA29379" w14:textId="77777777" w:rsidR="00E4303E" w:rsidRPr="00EE3CA5" w:rsidRDefault="00000000">
            <w:pPr>
              <w:rPr>
                <w:lang w:val="es-CL"/>
              </w:rPr>
            </w:pPr>
            <w:r w:rsidRPr="00EE3CA5">
              <w:rPr>
                <w:lang w:val="es-CL"/>
              </w:rPr>
              <w:t>Cumple exigencia de KPI, ETL, dashboard y KPI probabilístico.</w:t>
            </w:r>
          </w:p>
        </w:tc>
        <w:tc>
          <w:tcPr>
            <w:tcW w:w="2260" w:type="dxa"/>
          </w:tcPr>
          <w:p w14:paraId="31004A85" w14:textId="77777777" w:rsidR="00E4303E" w:rsidRPr="00EE3CA5" w:rsidRDefault="00000000">
            <w:pPr>
              <w:rPr>
                <w:lang w:val="es-CL"/>
              </w:rPr>
            </w:pPr>
            <w:r w:rsidRPr="00EE3CA5">
              <w:rPr>
                <w:lang w:val="es-CL"/>
              </w:rPr>
              <w:t>Permite trabajar con datos demo si el histórico real es insuficiente.</w:t>
            </w:r>
          </w:p>
        </w:tc>
      </w:tr>
    </w:tbl>
    <w:p w14:paraId="3928B679" w14:textId="77777777" w:rsidR="00E4303E" w:rsidRPr="00EE3CA5" w:rsidRDefault="00000000">
      <w:pPr>
        <w:pStyle w:val="Ttulo1"/>
        <w:rPr>
          <w:color w:val="000000" w:themeColor="text1"/>
        </w:rPr>
      </w:pPr>
      <w:r w:rsidRPr="00EE3CA5">
        <w:rPr>
          <w:color w:val="000000" w:themeColor="text1"/>
        </w:rPr>
        <w:t>9 Análisis de Reutilización</w:t>
      </w:r>
    </w:p>
    <w:p w14:paraId="69ED07F6" w14:textId="77777777" w:rsidR="00E4303E" w:rsidRPr="00EE3CA5" w:rsidRDefault="00000000">
      <w:pPr>
        <w:spacing w:after="120"/>
        <w:rPr>
          <w:lang w:val="es-CL"/>
        </w:rPr>
      </w:pPr>
      <w:r w:rsidRPr="00EE3CA5">
        <w:rPr>
          <w:sz w:val="21"/>
          <w:lang w:val="es-CL"/>
        </w:rPr>
        <w:t>ServiGo reutilizará componentes visuales, servicios de autenticación, validadores, modelos de datos, manejo de estados, componentes de listas, tarjetas de servicio, componentes de perfil, plantillas de formularios, lógica de notificaciones, estructura de evidencia Scrum y servicios de integración con backend.</w:t>
      </w:r>
    </w:p>
    <w:p w14:paraId="45575790" w14:textId="77777777" w:rsidR="00E4303E" w:rsidRPr="00EE3CA5" w:rsidRDefault="00000000">
      <w:pPr>
        <w:spacing w:after="120"/>
        <w:rPr>
          <w:lang w:val="es-CL"/>
        </w:rPr>
      </w:pPr>
      <w:r w:rsidRPr="00EE3CA5">
        <w:rPr>
          <w:sz w:val="21"/>
          <w:lang w:val="es-CL"/>
        </w:rPr>
        <w:t>Esta estrategia permite acelerar el desarrollo y mantener coherencia entre las vistas de cliente, técnico y administrador.</w:t>
      </w:r>
    </w:p>
    <w:sectPr w:rsidR="00E4303E" w:rsidRPr="00EE3CA5">
      <w:headerReference w:type="default" r:id="rId14"/>
      <w:footerReference w:type="default" r:id="rId15"/>
      <w:headerReference w:type="first" r:id="rId16"/>
      <w:pgSz w:w="12240" w:h="15840"/>
      <w:pgMar w:top="1440" w:right="1440" w:bottom="1440" w:left="176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21BA3" w14:textId="77777777" w:rsidR="00667CAF" w:rsidRDefault="00667CAF">
      <w:pPr>
        <w:spacing w:line="240" w:lineRule="auto"/>
      </w:pPr>
      <w:r>
        <w:separator/>
      </w:r>
    </w:p>
  </w:endnote>
  <w:endnote w:type="continuationSeparator" w:id="0">
    <w:p w14:paraId="257A2AFA" w14:textId="77777777" w:rsidR="00667CAF" w:rsidRDefault="00667C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0658A46-77A0-4AD4-BF8F-22C5CA112596}"/>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75A131E6-5BE5-46F5-9A86-69E6B60DA01F}"/>
  </w:font>
  <w:font w:name="Helvetica">
    <w:panose1 w:val="020B0604020202020204"/>
    <w:charset w:val="00"/>
    <w:family w:val="swiss"/>
    <w:pitch w:val="variable"/>
    <w:sig w:usb0="00000003" w:usb1="00000000" w:usb2="00000000" w:usb3="00000000" w:csb0="00000001" w:csb1="00000000"/>
    <w:embedRegular r:id="rId3" w:fontKey="{DCB47837-3696-4516-9BA1-C8904EE6F398}"/>
  </w:font>
  <w:font w:name="Book Antiqua">
    <w:panose1 w:val="02040602050305030304"/>
    <w:charset w:val="00"/>
    <w:family w:val="roman"/>
    <w:pitch w:val="variable"/>
    <w:sig w:usb0="00000287" w:usb1="00000000" w:usb2="00000000" w:usb3="00000000" w:csb0="0000009F" w:csb1="00000000"/>
    <w:embedRegular r:id="rId4" w:fontKey="{5D6B11D0-556A-4C26-8B6C-EC22F10DC7AC}"/>
  </w:font>
  <w:font w:name="Tms Rmn">
    <w:panose1 w:val="02020603040505020304"/>
    <w:charset w:val="00"/>
    <w:family w:val="roman"/>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embedBold r:id="rId5" w:fontKey="{1CB78181-2755-45E4-8B53-2FEFC1FADC07}"/>
  </w:font>
  <w:font w:name="Calibri">
    <w:panose1 w:val="020F0502020204030204"/>
    <w:charset w:val="00"/>
    <w:family w:val="swiss"/>
    <w:pitch w:val="variable"/>
    <w:sig w:usb0="E4002EFF" w:usb1="C200247B" w:usb2="00000009" w:usb3="00000000" w:csb0="000001FF" w:csb1="00000000"/>
    <w:embedRegular r:id="rId6" w:fontKey="{1FEB28CB-7B61-45E7-8371-D8D50F902F54}"/>
  </w:font>
  <w:font w:name="Calibri Light">
    <w:panose1 w:val="020F0302020204030204"/>
    <w:charset w:val="00"/>
    <w:family w:val="swiss"/>
    <w:pitch w:val="variable"/>
    <w:sig w:usb0="E4002EFF" w:usb1="C200247B" w:usb2="00000009" w:usb3="00000000" w:csb0="000001FF" w:csb1="00000000"/>
    <w:embedRegular r:id="rId7" w:fontKey="{FFF2D291-6258-4AE9-8680-5364C8C67C2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3DD8E" w14:textId="77777777" w:rsidR="00E4303E" w:rsidRDefault="00000000">
    <w:pPr>
      <w:pBdr>
        <w:top w:val="nil"/>
        <w:left w:val="nil"/>
        <w:bottom w:val="nil"/>
        <w:right w:val="nil"/>
        <w:between w:val="nil"/>
      </w:pBdr>
      <w:tabs>
        <w:tab w:val="center" w:pos="4320"/>
        <w:tab w:val="right" w:pos="8640"/>
      </w:tabs>
      <w:spacing w:line="240" w:lineRule="auto"/>
      <w:rPr>
        <w:color w:val="000000"/>
      </w:rPr>
    </w:pPr>
    <w:r>
      <w:rPr>
        <w:noProof/>
      </w:rPr>
      <mc:AlternateContent>
        <mc:Choice Requires="wps">
          <w:drawing>
            <wp:anchor distT="0" distB="0" distL="114300" distR="114300" simplePos="0" relativeHeight="251659264" behindDoc="0" locked="0" layoutInCell="1" hidden="0" allowOverlap="1" wp14:anchorId="32A627BB" wp14:editId="2B4EFFAF">
              <wp:simplePos x="0" y="0"/>
              <wp:positionH relativeFrom="column">
                <wp:posOffset>1</wp:posOffset>
              </wp:positionH>
              <wp:positionV relativeFrom="paragraph">
                <wp:posOffset>63500</wp:posOffset>
              </wp:positionV>
              <wp:extent cx="0" cy="12700"/>
              <wp:effectExtent l="0" t="0" r="0" b="0"/>
              <wp:wrapNone/>
              <wp:docPr id="12" name="Conector recto de flecha 12"/>
              <wp:cNvGraphicFramePr/>
              <a:graphic xmlns:a="http://schemas.openxmlformats.org/drawingml/2006/main">
                <a:graphicData uri="http://schemas.microsoft.com/office/word/2010/wordprocessingShape">
                  <wps:wsp>
                    <wps:cNvCnPr/>
                    <wps:spPr>
                      <a:xfrm>
                        <a:off x="2488500" y="3780000"/>
                        <a:ext cx="57150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63500</wp:posOffset>
              </wp:positionV>
              <wp:extent cx="0" cy="12700"/>
              <wp:effectExtent b="0" l="0" r="0" t="0"/>
              <wp:wrapNone/>
              <wp:docPr id="1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14:paraId="42876E2C" w14:textId="72E478E8" w:rsidR="00E4303E" w:rsidRDefault="00EE3CA5">
    <w:pPr>
      <w:pBdr>
        <w:top w:val="nil"/>
        <w:left w:val="nil"/>
        <w:bottom w:val="nil"/>
        <w:right w:val="nil"/>
        <w:between w:val="nil"/>
      </w:pBdr>
      <w:tabs>
        <w:tab w:val="center" w:pos="4320"/>
        <w:tab w:val="right" w:pos="8640"/>
      </w:tabs>
      <w:spacing w:line="240" w:lineRule="auto"/>
      <w:rPr>
        <w:color w:val="000000"/>
        <w:sz w:val="16"/>
        <w:szCs w:val="16"/>
      </w:rPr>
    </w:pPr>
    <w:r>
      <w:rPr>
        <w:color w:val="000000"/>
        <w:sz w:val="16"/>
        <w:szCs w:val="16"/>
      </w:rPr>
      <w:tab/>
      <w:t xml:space="preserve">                                                  </w:t>
    </w:r>
    <w:r w:rsidR="00000000">
      <w:rPr>
        <w:color w:val="000000"/>
        <w:sz w:val="16"/>
        <w:szCs w:val="16"/>
      </w:rPr>
      <w:t xml:space="preserve">                                                                                                                                              Página </w:t>
    </w:r>
    <w:r w:rsidR="00000000">
      <w:rPr>
        <w:color w:val="000000"/>
        <w:sz w:val="16"/>
        <w:szCs w:val="16"/>
      </w:rPr>
      <w:fldChar w:fldCharType="begin"/>
    </w:r>
    <w:r w:rsidR="00000000">
      <w:rPr>
        <w:color w:val="000000"/>
        <w:sz w:val="16"/>
        <w:szCs w:val="16"/>
      </w:rPr>
      <w:instrText>PAGE</w:instrText>
    </w:r>
    <w:r w:rsidR="00000000">
      <w:rPr>
        <w:color w:val="000000"/>
        <w:sz w:val="16"/>
        <w:szCs w:val="16"/>
      </w:rPr>
      <w:fldChar w:fldCharType="separate"/>
    </w:r>
    <w:r>
      <w:rPr>
        <w:noProof/>
        <w:color w:val="000000"/>
        <w:sz w:val="16"/>
        <w:szCs w:val="16"/>
      </w:rPr>
      <w:t>1</w:t>
    </w:r>
    <w:r w:rsidR="00000000">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68B96" w14:textId="77777777" w:rsidR="00667CAF" w:rsidRDefault="00667CAF">
      <w:pPr>
        <w:spacing w:line="240" w:lineRule="auto"/>
      </w:pPr>
      <w:r>
        <w:separator/>
      </w:r>
    </w:p>
  </w:footnote>
  <w:footnote w:type="continuationSeparator" w:id="0">
    <w:p w14:paraId="2F9DF849" w14:textId="77777777" w:rsidR="00667CAF" w:rsidRDefault="00667CA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1D1ED" w14:textId="77777777" w:rsidR="00E4303E" w:rsidRDefault="00000000">
    <w:pPr>
      <w:pBdr>
        <w:top w:val="nil"/>
        <w:left w:val="nil"/>
        <w:bottom w:val="nil"/>
        <w:right w:val="nil"/>
        <w:between w:val="nil"/>
      </w:pBdr>
      <w:tabs>
        <w:tab w:val="center" w:pos="4320"/>
        <w:tab w:val="right" w:pos="8640"/>
        <w:tab w:val="right" w:pos="8931"/>
      </w:tabs>
      <w:spacing w:line="240" w:lineRule="auto"/>
      <w:rPr>
        <w:color w:val="000000"/>
      </w:rPr>
    </w:pPr>
    <w:r>
      <w:rPr>
        <w:color w:val="5F5F5F"/>
        <w:sz w:val="16"/>
        <w:szCs w:val="16"/>
        <w:u w:val="single"/>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D43FE" w14:textId="77777777" w:rsidR="00E4303E" w:rsidRDefault="00000000">
    <w:pPr>
      <w:spacing w:line="240" w:lineRule="auto"/>
      <w:jc w:val="right"/>
    </w:pPr>
    <w:r>
      <w:tab/>
    </w:r>
    <w:r>
      <w:rPr>
        <w:noProof/>
      </w:rPr>
      <w:drawing>
        <wp:anchor distT="0" distB="0" distL="114300" distR="114300" simplePos="0" relativeHeight="251658240" behindDoc="0" locked="0" layoutInCell="1" hidden="0" allowOverlap="1" wp14:anchorId="10B3B2BF" wp14:editId="58DCF884">
          <wp:simplePos x="0" y="0"/>
          <wp:positionH relativeFrom="column">
            <wp:posOffset>-163829</wp:posOffset>
          </wp:positionH>
          <wp:positionV relativeFrom="paragraph">
            <wp:posOffset>68580</wp:posOffset>
          </wp:positionV>
          <wp:extent cx="1668780" cy="414655"/>
          <wp:effectExtent l="0" t="0" r="0" b="0"/>
          <wp:wrapSquare wrapText="bothSides" distT="0" distB="0" distL="114300" distR="114300"/>
          <wp:docPr id="98635872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668780" cy="414655"/>
                  </a:xfrm>
                  <a:prstGeom prst="rect">
                    <a:avLst/>
                  </a:prstGeom>
                  <a:ln/>
                </pic:spPr>
              </pic:pic>
            </a:graphicData>
          </a:graphic>
        </wp:anchor>
      </w:drawing>
    </w:r>
  </w:p>
  <w:p w14:paraId="66B621DE" w14:textId="77777777" w:rsidR="00E4303E" w:rsidRPr="00EE3CA5" w:rsidRDefault="00000000">
    <w:pPr>
      <w:widowControl/>
      <w:spacing w:line="240" w:lineRule="auto"/>
      <w:jc w:val="right"/>
      <w:rPr>
        <w:sz w:val="24"/>
        <w:szCs w:val="24"/>
        <w:lang w:val="es-CL"/>
      </w:rPr>
    </w:pPr>
    <w:r w:rsidRPr="00EE3CA5">
      <w:rPr>
        <w:i/>
        <w:sz w:val="14"/>
        <w:szCs w:val="14"/>
        <w:lang w:val="es-CL"/>
      </w:rPr>
      <w:t>Vicerrectoría Académica</w:t>
    </w:r>
  </w:p>
  <w:p w14:paraId="743E1D22" w14:textId="77777777" w:rsidR="00E4303E" w:rsidRPr="00EE3CA5" w:rsidRDefault="00000000">
    <w:pPr>
      <w:widowControl/>
      <w:spacing w:line="240" w:lineRule="auto"/>
      <w:jc w:val="right"/>
      <w:rPr>
        <w:sz w:val="24"/>
        <w:szCs w:val="24"/>
        <w:lang w:val="es-CL"/>
      </w:rPr>
    </w:pPr>
    <w:r w:rsidRPr="00EE3CA5">
      <w:rPr>
        <w:i/>
        <w:sz w:val="14"/>
        <w:szCs w:val="14"/>
        <w:lang w:val="es-CL"/>
      </w:rPr>
      <w:t>Dirección de Servicios Académicos</w:t>
    </w:r>
  </w:p>
  <w:p w14:paraId="0DF0993D" w14:textId="77777777" w:rsidR="00E4303E" w:rsidRDefault="00000000">
    <w:pPr>
      <w:widowControl/>
      <w:spacing w:line="240" w:lineRule="auto"/>
      <w:jc w:val="right"/>
      <w:rPr>
        <w:sz w:val="24"/>
        <w:szCs w:val="24"/>
      </w:rPr>
    </w:pPr>
    <w:r>
      <w:rPr>
        <w:i/>
        <w:sz w:val="14"/>
        <w:szCs w:val="14"/>
      </w:rPr>
      <w:t>Subdirección de Servicios a Escuelas</w:t>
    </w:r>
  </w:p>
  <w:p w14:paraId="6233849C" w14:textId="77777777" w:rsidR="00E4303E" w:rsidRDefault="00E4303E">
    <w:pPr>
      <w:widowControl/>
      <w:tabs>
        <w:tab w:val="center" w:pos="4419"/>
        <w:tab w:val="right" w:pos="8838"/>
      </w:tabs>
      <w:spacing w:after="200" w:line="276" w:lineRule="auto"/>
      <w:rPr>
        <w:sz w:val="24"/>
        <w:szCs w:val="24"/>
      </w:rPr>
    </w:pPr>
  </w:p>
  <w:p w14:paraId="6D735180" w14:textId="77777777" w:rsidR="00E4303E" w:rsidRDefault="00E4303E">
    <w:pPr>
      <w:pBdr>
        <w:top w:val="nil"/>
        <w:left w:val="nil"/>
        <w:bottom w:val="nil"/>
        <w:right w:val="nil"/>
        <w:between w:val="nil"/>
      </w:pBdr>
      <w:tabs>
        <w:tab w:val="center" w:pos="4320"/>
        <w:tab w:val="right" w:pos="8640"/>
      </w:tabs>
      <w:spacing w:line="240" w:lineRule="auto"/>
      <w:rPr>
        <w:color w:val="000000"/>
      </w:rPr>
    </w:pPr>
  </w:p>
  <w:p w14:paraId="7C0A8CDD" w14:textId="77777777" w:rsidR="00E4303E" w:rsidRDefault="00E4303E">
    <w:pPr>
      <w:pBdr>
        <w:top w:val="nil"/>
        <w:left w:val="nil"/>
        <w:bottom w:val="nil"/>
        <w:right w:val="nil"/>
        <w:between w:val="nil"/>
      </w:pBdr>
      <w:tabs>
        <w:tab w:val="center" w:pos="4320"/>
        <w:tab w:val="right" w:pos="864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E2720"/>
    <w:multiLevelType w:val="multilevel"/>
    <w:tmpl w:val="5DF60F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DD645A3"/>
    <w:multiLevelType w:val="hybridMultilevel"/>
    <w:tmpl w:val="6890F64C"/>
    <w:lvl w:ilvl="0" w:tplc="304EA13E">
      <w:start w:val="9"/>
      <w:numFmt w:val="decimal"/>
      <w:lvlText w:val="%1"/>
      <w:lvlJc w:val="left"/>
      <w:pPr>
        <w:ind w:left="720" w:hanging="360"/>
      </w:pPr>
      <w:rPr>
        <w:rFonts w:eastAsia="Times New Roman" w:hint="default"/>
        <w:b/>
        <w:sz w:val="2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E205EA5"/>
    <w:multiLevelType w:val="multilevel"/>
    <w:tmpl w:val="9E324A0C"/>
    <w:lvl w:ilvl="0">
      <w:start w:val="1"/>
      <w:numFmt w:val="bullet"/>
      <w:pStyle w:val="Ttulo1"/>
      <w:lvlText w:val="●"/>
      <w:lvlJc w:val="left"/>
      <w:pPr>
        <w:ind w:left="720" w:hanging="360"/>
      </w:pPr>
      <w:rPr>
        <w:rFonts w:ascii="Noto Sans Symbols" w:eastAsia="Noto Sans Symbols" w:hAnsi="Noto Sans Symbols" w:cs="Noto Sans Symbols"/>
      </w:rPr>
    </w:lvl>
    <w:lvl w:ilvl="1">
      <w:start w:val="1"/>
      <w:numFmt w:val="bullet"/>
      <w:pStyle w:val="Ttulo2"/>
      <w:lvlText w:val="o"/>
      <w:lvlJc w:val="left"/>
      <w:pPr>
        <w:ind w:left="1440" w:hanging="360"/>
      </w:pPr>
      <w:rPr>
        <w:rFonts w:ascii="Courier New" w:eastAsia="Courier New" w:hAnsi="Courier New" w:cs="Courier New"/>
      </w:rPr>
    </w:lvl>
    <w:lvl w:ilvl="2">
      <w:start w:val="1"/>
      <w:numFmt w:val="bullet"/>
      <w:pStyle w:val="Ttulo3"/>
      <w:lvlText w:val="▪"/>
      <w:lvlJc w:val="left"/>
      <w:pPr>
        <w:ind w:left="2160" w:hanging="360"/>
      </w:pPr>
      <w:rPr>
        <w:rFonts w:ascii="Noto Sans Symbols" w:eastAsia="Noto Sans Symbols" w:hAnsi="Noto Sans Symbols" w:cs="Noto Sans Symbols"/>
      </w:rPr>
    </w:lvl>
    <w:lvl w:ilvl="3">
      <w:start w:val="1"/>
      <w:numFmt w:val="bullet"/>
      <w:pStyle w:val="Ttulo4"/>
      <w:lvlText w:val="●"/>
      <w:lvlJc w:val="left"/>
      <w:pPr>
        <w:ind w:left="2880" w:hanging="360"/>
      </w:pPr>
      <w:rPr>
        <w:rFonts w:ascii="Noto Sans Symbols" w:eastAsia="Noto Sans Symbols" w:hAnsi="Noto Sans Symbols" w:cs="Noto Sans Symbols"/>
      </w:rPr>
    </w:lvl>
    <w:lvl w:ilvl="4">
      <w:start w:val="1"/>
      <w:numFmt w:val="bullet"/>
      <w:pStyle w:val="Ttulo5"/>
      <w:lvlText w:val="o"/>
      <w:lvlJc w:val="left"/>
      <w:pPr>
        <w:ind w:left="3600" w:hanging="360"/>
      </w:pPr>
      <w:rPr>
        <w:rFonts w:ascii="Courier New" w:eastAsia="Courier New" w:hAnsi="Courier New" w:cs="Courier New"/>
      </w:rPr>
    </w:lvl>
    <w:lvl w:ilvl="5">
      <w:start w:val="1"/>
      <w:numFmt w:val="bullet"/>
      <w:pStyle w:val="Ttulo6"/>
      <w:lvlText w:val="▪"/>
      <w:lvlJc w:val="left"/>
      <w:pPr>
        <w:ind w:left="4320" w:hanging="360"/>
      </w:pPr>
      <w:rPr>
        <w:rFonts w:ascii="Noto Sans Symbols" w:eastAsia="Noto Sans Symbols" w:hAnsi="Noto Sans Symbols" w:cs="Noto Sans Symbols"/>
      </w:rPr>
    </w:lvl>
    <w:lvl w:ilvl="6">
      <w:start w:val="1"/>
      <w:numFmt w:val="bullet"/>
      <w:pStyle w:val="Ttulo7"/>
      <w:lvlText w:val="●"/>
      <w:lvlJc w:val="left"/>
      <w:pPr>
        <w:ind w:left="5040" w:hanging="360"/>
      </w:pPr>
      <w:rPr>
        <w:rFonts w:ascii="Noto Sans Symbols" w:eastAsia="Noto Sans Symbols" w:hAnsi="Noto Sans Symbols" w:cs="Noto Sans Symbols"/>
      </w:rPr>
    </w:lvl>
    <w:lvl w:ilvl="7">
      <w:start w:val="1"/>
      <w:numFmt w:val="bullet"/>
      <w:pStyle w:val="Ttulo8"/>
      <w:lvlText w:val="o"/>
      <w:lvlJc w:val="left"/>
      <w:pPr>
        <w:ind w:left="5760" w:hanging="360"/>
      </w:pPr>
      <w:rPr>
        <w:rFonts w:ascii="Courier New" w:eastAsia="Courier New" w:hAnsi="Courier New" w:cs="Courier New"/>
      </w:rPr>
    </w:lvl>
    <w:lvl w:ilvl="8">
      <w:start w:val="1"/>
      <w:numFmt w:val="bullet"/>
      <w:pStyle w:val="Ttulo9"/>
      <w:lvlText w:val="▪"/>
      <w:lvlJc w:val="left"/>
      <w:pPr>
        <w:ind w:left="6480" w:hanging="360"/>
      </w:pPr>
      <w:rPr>
        <w:rFonts w:ascii="Noto Sans Symbols" w:eastAsia="Noto Sans Symbols" w:hAnsi="Noto Sans Symbols" w:cs="Noto Sans Symbols"/>
      </w:rPr>
    </w:lvl>
  </w:abstractNum>
  <w:abstractNum w:abstractNumId="3" w15:restartNumberingAfterBreak="0">
    <w:nsid w:val="26E9758C"/>
    <w:multiLevelType w:val="multilevel"/>
    <w:tmpl w:val="91D65300"/>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A731ABE"/>
    <w:multiLevelType w:val="multilevel"/>
    <w:tmpl w:val="3B56B13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3ADE0916"/>
    <w:multiLevelType w:val="multilevel"/>
    <w:tmpl w:val="880E03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4E95D64"/>
    <w:multiLevelType w:val="multilevel"/>
    <w:tmpl w:val="3F3EB9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47999955">
    <w:abstractNumId w:val="2"/>
  </w:num>
  <w:num w:numId="2" w16cid:durableId="1820802839">
    <w:abstractNumId w:val="3"/>
  </w:num>
  <w:num w:numId="3" w16cid:durableId="617759040">
    <w:abstractNumId w:val="6"/>
  </w:num>
  <w:num w:numId="4" w16cid:durableId="1334643689">
    <w:abstractNumId w:val="0"/>
  </w:num>
  <w:num w:numId="5" w16cid:durableId="46491097">
    <w:abstractNumId w:val="4"/>
  </w:num>
  <w:num w:numId="6" w16cid:durableId="1837069511">
    <w:abstractNumId w:val="5"/>
  </w:num>
  <w:num w:numId="7" w16cid:durableId="458850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03E"/>
    <w:rsid w:val="00572AD5"/>
    <w:rsid w:val="00667CAF"/>
    <w:rsid w:val="00E4303E"/>
    <w:rsid w:val="00EE3CA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0BF112"/>
  <w15:docId w15:val="{0D16B398-5075-4584-9352-EC715D202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ES" w:eastAsia="es-C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2DD"/>
    <w:pPr>
      <w:spacing w:line="240" w:lineRule="atLeast"/>
    </w:pPr>
    <w:rPr>
      <w:lang w:val="en-US" w:eastAsia="en-US"/>
    </w:rPr>
  </w:style>
  <w:style w:type="paragraph" w:styleId="Ttulo1">
    <w:name w:val="heading 1"/>
    <w:basedOn w:val="Normal"/>
    <w:next w:val="Normal"/>
    <w:uiPriority w:val="9"/>
    <w:qFormat/>
    <w:pPr>
      <w:keepNext/>
      <w:numPr>
        <w:numId w:val="1"/>
      </w:numPr>
      <w:spacing w:before="120" w:after="60"/>
      <w:outlineLvl w:val="0"/>
    </w:pPr>
    <w:rPr>
      <w:b/>
      <w:sz w:val="24"/>
    </w:rPr>
  </w:style>
  <w:style w:type="paragraph" w:styleId="Ttulo2">
    <w:name w:val="heading 2"/>
    <w:basedOn w:val="Ttulo1"/>
    <w:next w:val="Normal"/>
    <w:uiPriority w:val="9"/>
    <w:unhideWhenUsed/>
    <w:qFormat/>
    <w:pPr>
      <w:numPr>
        <w:ilvl w:val="1"/>
      </w:numPr>
      <w:outlineLvl w:val="1"/>
    </w:pPr>
    <w:rPr>
      <w:sz w:val="20"/>
    </w:rPr>
  </w:style>
  <w:style w:type="paragraph" w:styleId="Ttulo3">
    <w:name w:val="heading 3"/>
    <w:basedOn w:val="Ttulo1"/>
    <w:next w:val="Normal"/>
    <w:uiPriority w:val="9"/>
    <w:unhideWhenUsed/>
    <w:qFormat/>
    <w:pPr>
      <w:numPr>
        <w:ilvl w:val="2"/>
      </w:numPr>
      <w:outlineLvl w:val="2"/>
    </w:pPr>
    <w:rPr>
      <w:b w:val="0"/>
      <w:i/>
      <w:sz w:val="20"/>
    </w:rPr>
  </w:style>
  <w:style w:type="paragraph" w:styleId="Ttulo4">
    <w:name w:val="heading 4"/>
    <w:basedOn w:val="Ttulo1"/>
    <w:next w:val="Normal"/>
    <w:uiPriority w:val="9"/>
    <w:semiHidden/>
    <w:unhideWhenUsed/>
    <w:qFormat/>
    <w:pPr>
      <w:numPr>
        <w:ilvl w:val="3"/>
      </w:numPr>
      <w:outlineLvl w:val="3"/>
    </w:pPr>
    <w:rPr>
      <w:b w:val="0"/>
      <w:sz w:val="20"/>
    </w:rPr>
  </w:style>
  <w:style w:type="paragraph" w:styleId="Ttulo5">
    <w:name w:val="heading 5"/>
    <w:basedOn w:val="Normal"/>
    <w:next w:val="Normal"/>
    <w:uiPriority w:val="9"/>
    <w:semiHidden/>
    <w:unhideWhenUsed/>
    <w:qFormat/>
    <w:pPr>
      <w:numPr>
        <w:ilvl w:val="4"/>
        <w:numId w:val="1"/>
      </w:numPr>
      <w:spacing w:before="240" w:after="60"/>
      <w:outlineLvl w:val="4"/>
    </w:pPr>
    <w:rPr>
      <w:sz w:val="22"/>
    </w:rPr>
  </w:style>
  <w:style w:type="paragraph" w:styleId="Ttulo6">
    <w:name w:val="heading 6"/>
    <w:basedOn w:val="Normal"/>
    <w:next w:val="Normal"/>
    <w:uiPriority w:val="9"/>
    <w:semiHidden/>
    <w:unhideWhenUsed/>
    <w:qFormat/>
    <w:pPr>
      <w:numPr>
        <w:ilvl w:val="5"/>
        <w:numId w:val="1"/>
      </w:numPr>
      <w:spacing w:before="240" w:after="60"/>
      <w:outlineLvl w:val="5"/>
    </w:pPr>
    <w:rPr>
      <w:i/>
      <w:sz w:val="22"/>
    </w:rPr>
  </w:style>
  <w:style w:type="paragraph" w:styleId="Ttulo7">
    <w:name w:val="heading 7"/>
    <w:basedOn w:val="Normal"/>
    <w:next w:val="Normal"/>
    <w:qFormat/>
    <w:pPr>
      <w:numPr>
        <w:ilvl w:val="6"/>
        <w:numId w:val="1"/>
      </w:numPr>
      <w:spacing w:before="240" w:after="60"/>
      <w:outlineLvl w:val="6"/>
    </w:pPr>
  </w:style>
  <w:style w:type="paragraph" w:styleId="Ttulo8">
    <w:name w:val="heading 8"/>
    <w:basedOn w:val="Normal"/>
    <w:next w:val="Normal"/>
    <w:qFormat/>
    <w:pPr>
      <w:numPr>
        <w:ilvl w:val="7"/>
        <w:numId w:val="1"/>
      </w:numPr>
      <w:spacing w:before="240" w:after="60"/>
      <w:outlineLvl w:val="7"/>
    </w:pPr>
    <w:rPr>
      <w:i/>
    </w:rPr>
  </w:style>
  <w:style w:type="paragraph" w:styleId="Ttulo9">
    <w:name w:val="heading 9"/>
    <w:basedOn w:val="Normal"/>
    <w:next w:val="Normal"/>
    <w:qFormat/>
    <w:pPr>
      <w:numPr>
        <w:ilvl w:val="8"/>
        <w:numId w:val="1"/>
      </w:num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spacing w:line="240" w:lineRule="auto"/>
      <w:jc w:val="center"/>
    </w:pPr>
    <w:rPr>
      <w:b/>
      <w:sz w:val="36"/>
    </w:rPr>
  </w:style>
  <w:style w:type="paragraph" w:customStyle="1" w:styleId="Paragraph2">
    <w:name w:val="Paragraph2"/>
    <w:basedOn w:val="Normal"/>
    <w:pPr>
      <w:spacing w:before="80"/>
      <w:ind w:left="720"/>
      <w:jc w:val="both"/>
    </w:pPr>
    <w:rPr>
      <w:color w:val="000000"/>
      <w:lang w:val="en-AU"/>
    </w:rPr>
  </w:style>
  <w:style w:type="paragraph" w:styleId="Subttulo">
    <w:name w:val="Subtitle"/>
    <w:basedOn w:val="Normal"/>
    <w:next w:val="Normal"/>
    <w:uiPriority w:val="11"/>
    <w:qFormat/>
    <w:pPr>
      <w:spacing w:after="60"/>
      <w:jc w:val="center"/>
    </w:pPr>
    <w:rPr>
      <w:i/>
      <w:sz w:val="36"/>
      <w:szCs w:val="36"/>
    </w:rPr>
  </w:style>
  <w:style w:type="paragraph" w:styleId="Sangranormal">
    <w:name w:val="Normal Indent"/>
    <w:basedOn w:val="Normal"/>
    <w:pPr>
      <w:ind w:left="900" w:hanging="900"/>
    </w:pPr>
  </w:style>
  <w:style w:type="paragraph" w:styleId="TDC1">
    <w:name w:val="toc 1"/>
    <w:basedOn w:val="Normal"/>
    <w:next w:val="Normal"/>
    <w:uiPriority w:val="39"/>
    <w:pPr>
      <w:spacing w:before="120" w:after="120"/>
    </w:pPr>
    <w:rPr>
      <w:rFonts w:ascii="Times New Roman" w:hAnsi="Times New Roman"/>
      <w:b/>
      <w:bCs/>
      <w:caps/>
    </w:rPr>
  </w:style>
  <w:style w:type="paragraph" w:styleId="TDC2">
    <w:name w:val="toc 2"/>
    <w:basedOn w:val="Normal"/>
    <w:next w:val="Normal"/>
    <w:uiPriority w:val="39"/>
    <w:pPr>
      <w:ind w:left="200"/>
    </w:pPr>
    <w:rPr>
      <w:rFonts w:ascii="Times New Roman" w:hAnsi="Times New Roman"/>
      <w:smallCaps/>
    </w:rPr>
  </w:style>
  <w:style w:type="paragraph" w:styleId="TDC3">
    <w:name w:val="toc 3"/>
    <w:basedOn w:val="Normal"/>
    <w:next w:val="Normal"/>
    <w:uiPriority w:val="39"/>
    <w:pPr>
      <w:ind w:left="400"/>
    </w:pPr>
    <w:rPr>
      <w:rFonts w:ascii="Times New Roman" w:hAnsi="Times New Roman"/>
      <w:i/>
      <w:iCs/>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Textoindependiente">
    <w:name w:val="Body Text"/>
    <w:basedOn w:val="Normal"/>
    <w:pPr>
      <w:keepLines/>
      <w:spacing w:after="120"/>
      <w:ind w:left="720"/>
    </w:pPr>
  </w:style>
  <w:style w:type="paragraph" w:styleId="Mapadeldocumento">
    <w:name w:val="Document Map"/>
    <w:basedOn w:val="Normal"/>
    <w:semiHidden/>
    <w:pPr>
      <w:shd w:val="clear" w:color="auto" w:fill="000080"/>
    </w:pPr>
    <w:rPr>
      <w:rFonts w:ascii="Tahoma" w:hAnsi="Tahoma"/>
    </w:rPr>
  </w:style>
  <w:style w:type="character" w:styleId="Refdenotaalpie">
    <w:name w:val="footnote reference"/>
    <w:semiHidden/>
    <w:rPr>
      <w:sz w:val="20"/>
      <w:vertAlign w:val="superscript"/>
    </w:rPr>
  </w:style>
  <w:style w:type="paragraph" w:styleId="Textonotapie">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DC4">
    <w:name w:val="toc 4"/>
    <w:basedOn w:val="Normal"/>
    <w:next w:val="Normal"/>
    <w:semiHidden/>
    <w:pPr>
      <w:ind w:left="600"/>
    </w:pPr>
    <w:rPr>
      <w:rFonts w:ascii="Times New Roman" w:hAnsi="Times New Roman"/>
      <w:sz w:val="18"/>
      <w:szCs w:val="18"/>
    </w:rPr>
  </w:style>
  <w:style w:type="paragraph" w:styleId="TDC5">
    <w:name w:val="toc 5"/>
    <w:basedOn w:val="Normal"/>
    <w:next w:val="Normal"/>
    <w:semiHidden/>
    <w:pPr>
      <w:ind w:left="800"/>
    </w:pPr>
    <w:rPr>
      <w:rFonts w:ascii="Times New Roman" w:hAnsi="Times New Roman"/>
      <w:sz w:val="18"/>
      <w:szCs w:val="18"/>
    </w:rPr>
  </w:style>
  <w:style w:type="paragraph" w:styleId="TDC6">
    <w:name w:val="toc 6"/>
    <w:basedOn w:val="Normal"/>
    <w:next w:val="Normal"/>
    <w:semiHidden/>
    <w:pPr>
      <w:ind w:left="1000"/>
    </w:pPr>
    <w:rPr>
      <w:rFonts w:ascii="Times New Roman" w:hAnsi="Times New Roman"/>
      <w:sz w:val="18"/>
      <w:szCs w:val="18"/>
    </w:rPr>
  </w:style>
  <w:style w:type="paragraph" w:styleId="TDC7">
    <w:name w:val="toc 7"/>
    <w:basedOn w:val="Normal"/>
    <w:next w:val="Normal"/>
    <w:semiHidden/>
    <w:pPr>
      <w:ind w:left="1200"/>
    </w:pPr>
    <w:rPr>
      <w:rFonts w:ascii="Times New Roman" w:hAnsi="Times New Roman"/>
      <w:sz w:val="18"/>
      <w:szCs w:val="18"/>
    </w:rPr>
  </w:style>
  <w:style w:type="paragraph" w:styleId="TDC8">
    <w:name w:val="toc 8"/>
    <w:basedOn w:val="Normal"/>
    <w:next w:val="Normal"/>
    <w:semiHidden/>
    <w:pPr>
      <w:ind w:left="1400"/>
    </w:pPr>
    <w:rPr>
      <w:rFonts w:ascii="Times New Roman" w:hAnsi="Times New Roman"/>
      <w:sz w:val="18"/>
      <w:szCs w:val="18"/>
    </w:rPr>
  </w:style>
  <w:style w:type="paragraph" w:styleId="TDC9">
    <w:name w:val="toc 9"/>
    <w:basedOn w:val="Normal"/>
    <w:next w:val="Normal"/>
    <w:semiHidden/>
    <w:pPr>
      <w:ind w:left="1600"/>
    </w:pPr>
    <w:rPr>
      <w:rFonts w:ascii="Times New Roman" w:hAnsi="Times New Roman"/>
      <w:sz w:val="18"/>
      <w:szCs w:val="18"/>
    </w:rPr>
  </w:style>
  <w:style w:type="paragraph" w:styleId="Textoindependiente2">
    <w:name w:val="Body Text 2"/>
    <w:basedOn w:val="Normal"/>
    <w:rPr>
      <w:i/>
      <w:color w:val="0000FF"/>
    </w:rPr>
  </w:style>
  <w:style w:type="paragraph" w:styleId="Sangradetextonormal">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Textoindependiente"/>
    <w:autoRedefine/>
    <w:rsid w:val="008756F4"/>
    <w:pPr>
      <w:spacing w:after="120"/>
      <w:jc w:val="both"/>
    </w:pPr>
    <w:rPr>
      <w:i/>
      <w:color w:val="0000FF"/>
      <w:lang w:val="es-ES"/>
    </w:rPr>
  </w:style>
  <w:style w:type="character" w:styleId="Hipervnculo">
    <w:name w:val="Hyperlink"/>
    <w:uiPriority w:val="99"/>
    <w:rPr>
      <w:color w:val="0000FF"/>
      <w:u w:val="single"/>
    </w:rPr>
  </w:style>
  <w:style w:type="paragraph" w:customStyle="1" w:styleId="Subttulo1">
    <w:name w:val="Subtítulo1"/>
    <w:basedOn w:val="Ttulo"/>
    <w:pPr>
      <w:widowControl/>
    </w:pPr>
    <w:rPr>
      <w:rFonts w:ascii="Times New Roman" w:hAnsi="Times New Roman"/>
      <w:sz w:val="24"/>
    </w:rPr>
  </w:style>
  <w:style w:type="paragraph" w:customStyle="1" w:styleId="RevisionHist">
    <w:name w:val="RevisionHist"/>
    <w:basedOn w:val="Normal"/>
    <w:pPr>
      <w:widowControl/>
      <w:spacing w:line="240" w:lineRule="auto"/>
    </w:pPr>
  </w:style>
  <w:style w:type="paragraph" w:styleId="Fecha">
    <w:name w:val="Date"/>
    <w:basedOn w:val="Normal"/>
    <w:pPr>
      <w:widowControl/>
      <w:spacing w:line="240" w:lineRule="auto"/>
    </w:pPr>
  </w:style>
  <w:style w:type="paragraph" w:customStyle="1" w:styleId="Hierarchy">
    <w:name w:val="Hierarchy"/>
    <w:basedOn w:val="Normal"/>
    <w:pPr>
      <w:widowControl/>
      <w:tabs>
        <w:tab w:val="left" w:pos="720"/>
        <w:tab w:val="left" w:pos="1440"/>
        <w:tab w:val="left" w:pos="2160"/>
        <w:tab w:val="left" w:pos="3600"/>
        <w:tab w:val="left" w:pos="5040"/>
      </w:tabs>
      <w:spacing w:after="120" w:line="240" w:lineRule="auto"/>
      <w:ind w:right="-3456"/>
    </w:pPr>
    <w:rPr>
      <w:rFonts w:ascii="Tms Rmn" w:hAnsi="Tms Rmn"/>
    </w:rPr>
  </w:style>
  <w:style w:type="paragraph" w:customStyle="1" w:styleId="Textoindependiente1">
    <w:name w:val="Texto independiente1"/>
    <w:pPr>
      <w:keepLines/>
      <w:spacing w:after="120" w:line="220" w:lineRule="atLeast"/>
    </w:pPr>
    <w:rPr>
      <w:lang w:val="en-GB" w:eastAsia="en-US"/>
    </w:rPr>
  </w:style>
  <w:style w:type="character" w:styleId="Refdecomentario">
    <w:name w:val="annotation reference"/>
    <w:semiHidden/>
    <w:rPr>
      <w:sz w:val="16"/>
    </w:rPr>
  </w:style>
  <w:style w:type="paragraph" w:styleId="Textocomentario">
    <w:name w:val="annotation text"/>
    <w:basedOn w:val="Normal"/>
    <w:semiHidden/>
    <w:pPr>
      <w:widowControl/>
      <w:spacing w:line="240" w:lineRule="auto"/>
    </w:pPr>
  </w:style>
  <w:style w:type="paragraph" w:styleId="Textosinformato">
    <w:name w:val="Plain Text"/>
    <w:basedOn w:val="Normal"/>
    <w:pPr>
      <w:widowControl/>
      <w:spacing w:line="240" w:lineRule="auto"/>
    </w:pPr>
    <w:rPr>
      <w:rFonts w:ascii="Courier New" w:hAnsi="Courier New"/>
    </w:rPr>
  </w:style>
  <w:style w:type="paragraph" w:customStyle="1" w:styleId="Project">
    <w:name w:val="Project"/>
    <w:basedOn w:val="Normal"/>
    <w:pPr>
      <w:widowControl/>
      <w:spacing w:line="240" w:lineRule="auto"/>
      <w:jc w:val="right"/>
    </w:pPr>
    <w:rPr>
      <w:b/>
      <w:sz w:val="36"/>
    </w:rPr>
  </w:style>
  <w:style w:type="paragraph" w:customStyle="1" w:styleId="CompanyName">
    <w:name w:val="CompanyName"/>
    <w:basedOn w:val="Normal"/>
    <w:pPr>
      <w:widowControl/>
      <w:spacing w:line="240" w:lineRule="auto"/>
      <w:jc w:val="right"/>
    </w:pPr>
    <w:rPr>
      <w:b/>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color w:val="0000FF"/>
    </w:rPr>
  </w:style>
  <w:style w:type="paragraph" w:styleId="Sangra3detindependiente">
    <w:name w:val="Body Text Indent 3"/>
    <w:basedOn w:val="Normal"/>
    <w:pPr>
      <w:ind w:left="576"/>
    </w:pPr>
    <w:rPr>
      <w:i/>
      <w:iCs/>
      <w:color w:val="0000FF"/>
      <w:lang w:val="es-ES"/>
    </w:rPr>
  </w:style>
  <w:style w:type="paragraph" w:customStyle="1" w:styleId="DefinitionTerm">
    <w:name w:val="Definition Term"/>
    <w:basedOn w:val="Normal"/>
    <w:next w:val="Normal"/>
    <w:pPr>
      <w:widowControl/>
      <w:spacing w:line="240" w:lineRule="auto"/>
    </w:pPr>
    <w:rPr>
      <w:snapToGrid w:val="0"/>
      <w:sz w:val="24"/>
      <w:lang w:val="es-CL" w:eastAsia="es-ES"/>
    </w:rPr>
  </w:style>
  <w:style w:type="paragraph" w:customStyle="1" w:styleId="infoblue0">
    <w:name w:val="infoblue"/>
    <w:basedOn w:val="Normal"/>
    <w:pPr>
      <w:widowControl/>
      <w:spacing w:after="120"/>
      <w:ind w:left="450"/>
    </w:pPr>
    <w:rPr>
      <w:rFonts w:eastAsia="Arial Unicode MS"/>
      <w:i/>
      <w:iCs/>
      <w:color w:val="0000FF"/>
    </w:rPr>
  </w:style>
  <w:style w:type="paragraph" w:styleId="NormalWeb">
    <w:name w:val="Normal (Web)"/>
    <w:basedOn w:val="Normal"/>
    <w:pPr>
      <w:widowControl/>
      <w:spacing w:before="100" w:beforeAutospacing="1" w:after="100" w:afterAutospacing="1" w:line="240" w:lineRule="auto"/>
    </w:pPr>
    <w:rPr>
      <w:rFonts w:ascii="Arial Unicode MS" w:eastAsia="Arial Unicode MS" w:hAnsi="Arial Unicode MS" w:cs="Arial Unicode MS"/>
      <w:sz w:val="24"/>
      <w:szCs w:val="24"/>
    </w:rPr>
  </w:style>
  <w:style w:type="paragraph" w:styleId="HTMLconformatoprevio">
    <w:name w:val="HTML Preformatted"/>
    <w:basedOn w:val="Norma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eastAsia="Arial Unicode MS" w:hAnsi="Arial Unicode MS" w:cs="Arial Unicode MS"/>
    </w:rPr>
  </w:style>
  <w:style w:type="paragraph" w:customStyle="1" w:styleId="paragraph20">
    <w:name w:val="paragraph2"/>
    <w:basedOn w:val="Normal"/>
    <w:pPr>
      <w:widowControl/>
      <w:spacing w:before="80"/>
      <w:ind w:left="720"/>
      <w:jc w:val="both"/>
    </w:pPr>
    <w:rPr>
      <w:rFonts w:eastAsia="Arial Unicode MS"/>
      <w:color w:val="000000"/>
    </w:rPr>
  </w:style>
  <w:style w:type="paragraph" w:customStyle="1" w:styleId="bullet10">
    <w:name w:val="bullet1"/>
    <w:basedOn w:val="Normal"/>
    <w:pPr>
      <w:widowControl/>
      <w:ind w:left="720" w:hanging="432"/>
    </w:pPr>
    <w:rPr>
      <w:rFonts w:eastAsia="Arial Unicode MS"/>
    </w:rPr>
  </w:style>
  <w:style w:type="paragraph" w:customStyle="1" w:styleId="bullet20">
    <w:name w:val="bullet2"/>
    <w:basedOn w:val="Normal"/>
    <w:pPr>
      <w:widowControl/>
      <w:ind w:left="1440" w:hanging="360"/>
    </w:pPr>
    <w:rPr>
      <w:rFonts w:eastAsia="Arial Unicode MS"/>
      <w:color w:val="000080"/>
    </w:rPr>
  </w:style>
  <w:style w:type="paragraph" w:customStyle="1" w:styleId="tabletext0">
    <w:name w:val="tabletext"/>
    <w:basedOn w:val="Normal"/>
    <w:pPr>
      <w:widowControl/>
      <w:spacing w:after="120"/>
    </w:pPr>
    <w:rPr>
      <w:rFonts w:eastAsia="Arial Unicode MS"/>
    </w:rPr>
  </w:style>
  <w:style w:type="paragraph" w:customStyle="1" w:styleId="maintitle0">
    <w:name w:val="maintitle"/>
    <w:basedOn w:val="Normal"/>
    <w:pPr>
      <w:widowControl/>
      <w:spacing w:before="480" w:after="60" w:line="240" w:lineRule="auto"/>
      <w:jc w:val="center"/>
    </w:pPr>
    <w:rPr>
      <w:rFonts w:eastAsia="Arial Unicode MS"/>
      <w:b/>
      <w:bCs/>
      <w:sz w:val="32"/>
      <w:szCs w:val="32"/>
    </w:rPr>
  </w:style>
  <w:style w:type="paragraph" w:customStyle="1" w:styleId="paragraph10">
    <w:name w:val="paragraph1"/>
    <w:basedOn w:val="Normal"/>
    <w:pPr>
      <w:widowControl/>
      <w:spacing w:before="80" w:line="240" w:lineRule="auto"/>
      <w:jc w:val="both"/>
    </w:pPr>
    <w:rPr>
      <w:rFonts w:eastAsia="Arial Unicode MS"/>
    </w:rPr>
  </w:style>
  <w:style w:type="paragraph" w:customStyle="1" w:styleId="paragraph30">
    <w:name w:val="paragraph3"/>
    <w:basedOn w:val="Normal"/>
    <w:pPr>
      <w:widowControl/>
      <w:spacing w:before="80" w:line="240" w:lineRule="auto"/>
      <w:ind w:left="1530"/>
      <w:jc w:val="both"/>
    </w:pPr>
    <w:rPr>
      <w:rFonts w:eastAsia="Arial Unicode MS"/>
    </w:rPr>
  </w:style>
  <w:style w:type="paragraph" w:customStyle="1" w:styleId="paragraph40">
    <w:name w:val="paragraph4"/>
    <w:basedOn w:val="Normal"/>
    <w:pPr>
      <w:widowControl/>
      <w:spacing w:before="80" w:line="240" w:lineRule="auto"/>
      <w:ind w:left="2250"/>
      <w:jc w:val="both"/>
    </w:pPr>
    <w:rPr>
      <w:rFonts w:eastAsia="Arial Unicode MS"/>
    </w:rPr>
  </w:style>
  <w:style w:type="paragraph" w:customStyle="1" w:styleId="body0">
    <w:name w:val="body"/>
    <w:basedOn w:val="Normal"/>
    <w:pPr>
      <w:widowControl/>
      <w:spacing w:before="120" w:line="240" w:lineRule="auto"/>
      <w:jc w:val="both"/>
    </w:pPr>
    <w:rPr>
      <w:rFonts w:ascii="Book Antiqua" w:eastAsia="Arial Unicode MS" w:hAnsi="Book Antiqua" w:cs="Arial Unicode MS"/>
    </w:rPr>
  </w:style>
  <w:style w:type="paragraph" w:customStyle="1" w:styleId="bullet0">
    <w:name w:val="bullet"/>
    <w:basedOn w:val="Normal"/>
    <w:pPr>
      <w:widowControl/>
      <w:spacing w:before="120" w:line="240" w:lineRule="auto"/>
      <w:ind w:left="720" w:right="360"/>
      <w:jc w:val="both"/>
    </w:pPr>
    <w:rPr>
      <w:rFonts w:ascii="Book Antiqua" w:eastAsia="Arial Unicode MS" w:hAnsi="Book Antiqua" w:cs="Arial Unicode MS"/>
    </w:rPr>
  </w:style>
  <w:style w:type="paragraph" w:styleId="Textodeglobo">
    <w:name w:val="Balloon Text"/>
    <w:basedOn w:val="Normal"/>
    <w:link w:val="TextodegloboCar"/>
    <w:rsid w:val="009018A7"/>
    <w:pPr>
      <w:spacing w:line="240" w:lineRule="auto"/>
    </w:pPr>
    <w:rPr>
      <w:rFonts w:ascii="Tahoma" w:hAnsi="Tahoma" w:cs="Tahoma"/>
      <w:sz w:val="16"/>
      <w:szCs w:val="16"/>
    </w:rPr>
  </w:style>
  <w:style w:type="character" w:customStyle="1" w:styleId="TextodegloboCar">
    <w:name w:val="Texto de globo Car"/>
    <w:link w:val="Textodeglobo"/>
    <w:rsid w:val="009018A7"/>
    <w:rPr>
      <w:rFonts w:ascii="Tahoma" w:hAnsi="Tahoma" w:cs="Tahoma"/>
      <w:sz w:val="16"/>
      <w:szCs w:val="16"/>
      <w:lang w:val="en-US" w:eastAsia="en-US"/>
    </w:rPr>
  </w:style>
  <w:style w:type="paragraph" w:styleId="Asuntodelcomentario">
    <w:name w:val="annotation subject"/>
    <w:basedOn w:val="Textocomentario"/>
    <w:next w:val="Textocomentario"/>
    <w:semiHidden/>
    <w:rsid w:val="00A65537"/>
    <w:pPr>
      <w:widowControl w:val="0"/>
      <w:spacing w:line="240" w:lineRule="atLeast"/>
    </w:pPr>
    <w:rPr>
      <w:b/>
      <w:bCs/>
    </w:rPr>
  </w:style>
  <w:style w:type="paragraph" w:customStyle="1" w:styleId="EstiloTtulo2VerdanaJustificado">
    <w:name w:val="Estilo Título 2 + Verdana Justificado"/>
    <w:basedOn w:val="Ttulo2"/>
    <w:rsid w:val="00A93783"/>
    <w:pPr>
      <w:jc w:val="both"/>
    </w:pPr>
    <w:rPr>
      <w:bCs/>
      <w:color w:val="000080"/>
      <w:sz w:val="24"/>
    </w:rPr>
  </w:style>
  <w:style w:type="paragraph" w:customStyle="1" w:styleId="EstiloTtulo1VerdanaJustificado">
    <w:name w:val="Estilo Título 1 + Verdana Justificado"/>
    <w:basedOn w:val="Ttulo1"/>
    <w:rsid w:val="009875B5"/>
    <w:pPr>
      <w:spacing w:after="240"/>
      <w:jc w:val="both"/>
    </w:pPr>
    <w:rPr>
      <w:bCs/>
      <w:color w:val="000080"/>
      <w:sz w:val="28"/>
    </w:rPr>
  </w:style>
  <w:style w:type="paragraph" w:customStyle="1" w:styleId="Estilo1">
    <w:name w:val="Estilo1"/>
    <w:basedOn w:val="Ttulo"/>
    <w:rsid w:val="00184A7C"/>
    <w:pPr>
      <w:jc w:val="left"/>
    </w:pPr>
    <w:rPr>
      <w:color w:val="000080"/>
      <w:sz w:val="28"/>
      <w:szCs w:val="28"/>
      <w:lang w:val="es-ES"/>
    </w:rPr>
  </w:style>
  <w:style w:type="paragraph" w:customStyle="1" w:styleId="EstiloTtuloVerdana14pt">
    <w:name w:val="Estilo Título + Verdana 14 pt"/>
    <w:basedOn w:val="Ttulo"/>
    <w:rsid w:val="00184A7C"/>
    <w:pPr>
      <w:jc w:val="left"/>
    </w:pPr>
    <w:rPr>
      <w:bCs/>
      <w:color w:val="000080"/>
      <w:sz w:val="28"/>
    </w:rPr>
  </w:style>
  <w:style w:type="paragraph" w:customStyle="1" w:styleId="EstiloTtulo3VerdanaJustificado">
    <w:name w:val="Estilo Título 3 + Verdana Justificado"/>
    <w:basedOn w:val="Ttulo3"/>
    <w:rsid w:val="002C7B0A"/>
    <w:pPr>
      <w:jc w:val="both"/>
    </w:pPr>
    <w:rPr>
      <w:b/>
      <w:iCs/>
      <w:color w:val="000080"/>
    </w:rPr>
  </w:style>
  <w:style w:type="table" w:styleId="Tablaconcuadrcula">
    <w:name w:val="Table Grid"/>
    <w:basedOn w:val="Tablanormal"/>
    <w:uiPriority w:val="39"/>
    <w:rsid w:val="00050F60"/>
    <w:pPr>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pgrafe">
    <w:name w:val="Epígrafe"/>
    <w:basedOn w:val="Normal"/>
    <w:next w:val="Normal"/>
    <w:qFormat/>
    <w:rsid w:val="00CB3C5A"/>
    <w:rPr>
      <w:b/>
      <w:bCs/>
    </w:rPr>
  </w:style>
  <w:style w:type="character" w:customStyle="1" w:styleId="EncabezadoCar">
    <w:name w:val="Encabezado Car"/>
    <w:link w:val="Encabezado"/>
    <w:uiPriority w:val="99"/>
    <w:rsid w:val="00AE09C8"/>
    <w:rPr>
      <w:rFonts w:ascii="Arial" w:hAnsi="Arial"/>
      <w:lang w:val="en-US" w:eastAsia="en-US"/>
    </w:rPr>
  </w:style>
  <w:style w:type="paragraph" w:styleId="Prrafodelista">
    <w:name w:val="List Paragraph"/>
    <w:basedOn w:val="Normal"/>
    <w:uiPriority w:val="34"/>
    <w:qFormat/>
    <w:rsid w:val="00DC258C"/>
    <w:pPr>
      <w:ind w:left="720"/>
      <w:contextualSpacing/>
    </w:p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table" w:customStyle="1" w:styleId="a1">
    <w:basedOn w:val="TableNormal"/>
    <w:tblPr>
      <w:tblStyleRowBandSize w:val="1"/>
      <w:tblStyleColBandSize w:val="1"/>
      <w:tblCellMar>
        <w:top w:w="0" w:type="dxa"/>
        <w:left w:w="70" w:type="dxa"/>
        <w:bottom w:w="0" w:type="dxa"/>
        <w:right w:w="70"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57" w:type="dxa"/>
        <w:left w:w="115" w:type="dxa"/>
        <w:bottom w:w="57" w:type="dxa"/>
        <w:right w:w="115" w:type="dxa"/>
      </w:tblCellMar>
    </w:tblPr>
  </w:style>
  <w:style w:type="table" w:customStyle="1" w:styleId="a4">
    <w:basedOn w:val="TableNormal"/>
    <w:tblPr>
      <w:tblStyleRowBandSize w:val="1"/>
      <w:tblStyleColBandSize w:val="1"/>
      <w:tblCellMar>
        <w:top w:w="0" w:type="dxa"/>
        <w:left w:w="70" w:type="dxa"/>
        <w:bottom w:w="0" w:type="dxa"/>
        <w:right w:w="70"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70" w:type="dxa"/>
        <w:bottom w:w="0" w:type="dxa"/>
        <w:right w:w="70" w:type="dxa"/>
      </w:tblCellMar>
    </w:tblPr>
  </w:style>
  <w:style w:type="table" w:customStyle="1" w:styleId="a9">
    <w:basedOn w:val="TableNormal"/>
    <w:tblPr>
      <w:tblStyleRowBandSize w:val="1"/>
      <w:tblStyleColBandSize w:val="1"/>
      <w:tblCellMar>
        <w:top w:w="0" w:type="dxa"/>
        <w:left w:w="70" w:type="dxa"/>
        <w:bottom w:w="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0.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BS9plTrJa/pq8APHAsYbSLWAP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4AHIhMUNCamR5OGVuRGR0TnR1VXRwdXhvVnlkOEZxNldQOXB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2620</Words>
  <Characters>14410</Characters>
  <Application>Microsoft Office Word</Application>
  <DocSecurity>0</DocSecurity>
  <Lines>120</Lines>
  <Paragraphs>33</Paragraphs>
  <ScaleCrop>false</ScaleCrop>
  <Company/>
  <LinksUpToDate>false</LinksUpToDate>
  <CharactersWithSpaces>16997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israel alberto naranjo retamal</dc:creator>
  <cp:lastModifiedBy>muriel miranda</cp:lastModifiedBy>
  <cp:revision>2</cp:revision>
  <dcterms:created xsi:type="dcterms:W3CDTF">2018-09-29T18:03:00Z</dcterms:created>
  <dcterms:modified xsi:type="dcterms:W3CDTF">2026-09-23T00:44:00Z</dcterms:modified>
</cp:coreProperties>
</file>