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Team Expansion Analysis 2026</w:t>
      </w:r>
    </w:p>
    <w:p/>
    <w:p>
      <w:pPr>
        <w:pStyle w:val="Heading2"/>
      </w:pPr>
      <w:r>
        <w:t>Introduction</w:t>
      </w:r>
    </w:p>
    <w:p/>
    <w:p>
      <w:r>
        <w:t>In order to support the ongoing growth of Lee's Market, our Sales Department is evaluating the need for additional personnel. This document provides an overview of our projected personnel changes in 2026, with a specific focus on our data-driven roles. This analysis will help to ensure we allocate resources effectively and continue to support our strategic objectives.</w:t>
      </w:r>
    </w:p>
    <w:p/>
    <w:p>
      <w:pPr>
        <w:pStyle w:val="Heading2"/>
      </w:pPr>
      <w:r>
        <w:t>Current Sales Department Structure</w:t>
      </w:r>
    </w:p>
    <w:p/>
    <w:p>
      <w:r>
        <w:t>As of 2025, the sales department consists of a team of 100 members. This includes 25 sales representatives, 40 territory sales managers, 20 regional sales directors, and 15 customer service representatives. The team is divided into five geographical sectors, each managed by a regional sales director.</w:t>
      </w:r>
    </w:p>
    <w:p/>
    <w:p>
      <w:pPr>
        <w:pStyle w:val="Heading2"/>
      </w:pPr>
      <w:r>
        <w:t>Projected Sales Growth and Staffing Needs</w:t>
      </w:r>
    </w:p>
    <w:p/>
    <w:p>
      <w:r>
        <w:t>The company is projected to see an annual sales growth of 7% in the next five years. With this anticipated growth, we expect an increase in customer interactions and inquiries. Therefore, we plan to expand our customer service team by 15% in 2026 to manage this volume.</w:t>
      </w:r>
    </w:p>
    <w:p/>
    <w:p>
      <w:pPr>
        <w:pStyle w:val="Heading2"/>
      </w:pPr>
      <w:r>
        <w:t>Statisticians and Data Analysts: Recruitment Plan</w:t>
      </w:r>
    </w:p>
    <w:p/>
    <w:p>
      <w:r>
        <w:t>In 2025, we implemented a recruitment plan that involved partnering with renowned universities and job portals to attract statisticians and data analysts. Additionally, we have initiated a comprehensive onboarding program to ensure new hires adjust well to our company culture and become productive quickly.</w:t>
      </w:r>
    </w:p>
    <w:p/>
    <w:p>
      <w:pPr>
        <w:pStyle w:val="Heading2"/>
      </w:pPr>
      <w:r>
        <w:t>Conclusion</w:t>
      </w:r>
    </w:p>
    <w:p/>
    <w:p>
      <w:r>
        <w:t>This document outlines the projected expansion of our Sales Department in 2026. Our focus on data-driven decision making necessitates an increased number of statisticians and data analysts. We will continue to monitor these projections and make necessary adjustments as business conditions evolve. Ensuring we have an adequately sized, capable team will be critical to achieving our sales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