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Integration Strategies for Knowledge Systems</w:t>
      </w:r>
    </w:p>
    <w:p/>
    <w:p>
      <w:pPr>
        <w:pStyle w:val="Heading2"/>
      </w:pPr>
      <w:r>
        <w:t>Introduction</w:t>
      </w:r>
    </w:p>
    <w:p/>
    <w:p>
      <w:r>
        <w:t>As Lee's Market continues to grow, it becomes increasingly important to leverage technology to streamline our knowledge management systems. This report explores possible strategies for integrating Artificial Intelligence (AI) into our existing systems based on insights from a recent article on Retail Knowledge Management. The aim is to enhance our operation efficiency and contribute significantly towards our financial targets set for 2030.</w:t>
      </w:r>
    </w:p>
    <w:p/>
    <w:p>
      <w:pPr>
        <w:pStyle w:val="Heading2"/>
      </w:pPr>
      <w:r>
        <w:t>AI Applications in Retail Knowledge Management</w:t>
      </w:r>
    </w:p>
    <w:p/>
    <w:p>
      <w:r>
        <w:t>In recent years, AI has revolutionized various aspects of retail knowledge management. For instance, it has been used to analyze customer feedback, automate inventory management processes, and even predict future sales trends. However, it is important to note that the effectiveness of these applications can vary significantly based on the specific needs and capabilities of each retail business.</w:t>
      </w:r>
    </w:p>
    <w:p/>
    <w:p>
      <w:pPr>
        <w:pStyle w:val="Heading2"/>
      </w:pPr>
      <w:r>
        <w:t>Potential AI Integration Strategies for Lee's Market</w:t>
      </w:r>
    </w:p>
    <w:p/>
    <w:p>
      <w:r>
        <w:t>From a knowledge management perspective, any AI integration strategy at Lee's Market would need to consider the unique needs and characteristics of our operations. For instance, our multinational presence requires us to accommodate a diverse range of languages and cultures, while our focus on high-quality Asian groceries and household items necessitates a deep understanding of this specific market segment. Therefore, careful planning and customization would be key in any potential AI initiatives.</w:t>
      </w:r>
    </w:p>
    <w:p/>
    <w:p>
      <w:pPr>
        <w:pStyle w:val="Heading2"/>
      </w:pPr>
      <w:r>
        <w:t>Current State of Knowledge Management Systems</w:t>
      </w:r>
    </w:p>
    <w:p/>
    <w:p>
      <w:r>
        <w:t>Our internal data from the knowledge management team indicates a significant opportunity for efficiency gains in the onboarding process of IT specialists through the adoption of AI tools. Leveraging academic and professional backgrounds of new hires, the AI system can deliver tailored training materials, effectively reducing onboarding time. By our estimates, come 2026, this strategy could result in time savings of approximately 165 minutes per new IT specialist. This optimization would not only enhance our operational efficiency but also accelerate the integration of these specialists into our IT ecosystem.</w:t>
      </w:r>
    </w:p>
    <w:p/>
    <w:p>
      <w:pPr>
        <w:pStyle w:val="Heading2"/>
      </w:pPr>
      <w:r>
        <w:t>Conclusion</w:t>
      </w:r>
    </w:p>
    <w:p/>
    <w:p>
      <w:r>
        <w:t>Incorporating AI into our knowledge management systems could significantly enhance operational efficiency, thereby contributing to our financial goals. By understanding current state, potential AI applications in retail, and suitable strategies, we can make informed decisions for Lee's Market. The next step is to engage stakeholders, particularly the IT and HR teams, in detailed discussions to align on the best strategies for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