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Integration for Enhanced Knowledge Management</w:t>
      </w:r>
    </w:p>
    <w:p/>
    <w:p>
      <w:pPr>
        <w:pStyle w:val="Heading2"/>
      </w:pPr>
      <w:r>
        <w:t>Introduction</w:t>
      </w:r>
    </w:p>
    <w:p/>
    <w:p>
      <w:r>
        <w:t>As part of Lee's Market's ongoing commitment to improving operational efficiency and employee learning experience, we are considering the integration of Artificial Intelligence (AI) into our knowledge systems. This report explores potential strategies, focusing on how AI can optimize our internal knowledge hubs and support our financial targets for 2030.</w:t>
      </w:r>
    </w:p>
    <w:p/>
    <w:p>
      <w:pPr>
        <w:pStyle w:val="Heading2"/>
      </w:pPr>
      <w:r>
        <w:t>Potential AI Integration Strategies for Lee's Market</w:t>
      </w:r>
    </w:p>
    <w:p/>
    <w:p>
      <w:r>
        <w:t>AI integration at Lee's Market should be a well-planned strategy involving all the key departments. Our IT and Operations departments must work in tandem to evaluate AI-enabled solutions that can enhance our operational efficiency. For instance, considering the trend analysis on the rise of AI-powered voice assistants, we could explore integrating these technologies into our customer service channels by 2025.</w:t>
      </w:r>
    </w:p>
    <w:p/>
    <w:p>
      <w:pPr>
        <w:pStyle w:val="Heading2"/>
      </w:pPr>
      <w:r>
        <w:t>Understanding AI's Role in Retail Knowledge Management</w:t>
      </w:r>
    </w:p>
    <w:p/>
    <w:p>
      <w:r>
        <w:t>In examining the potential benefits of incorporating AI technologies into our customer support systems, it becomes clear that notable efficiencies could be achieved. Particularly, the integration of AI-enabled database search tools in our customer support agent workflows can significantly streamline their operations. Based on internal research, it's projected that by 2027, this enhancement could result in a reduction of the average handling time by approximately 13 minutes per case. This substantial decrease in handling time could lead to improved customer satisfaction and increased productivity within our customer support teams, which aligns with our strategic goals towards achieving our 2030 financial targets.</w:t>
      </w:r>
    </w:p>
    <w:p/>
    <w:p>
      <w:pPr>
        <w:pStyle w:val="Heading2"/>
      </w:pPr>
      <w:r>
        <w:t>Implications of AI Integration for Staff Onboarding and Continuous Learning</w:t>
      </w:r>
    </w:p>
    <w:p/>
    <w:p>
      <w:r>
        <w:t>AI integration will inevitably influence how we onboard and train our staff. In 2021, we found that AI-based e-learning platforms reduced the training period by 30%, allowing new hires to be productive more quickly. Moving forward, we should consider implementing AI-powered tools for our training and onboarding processes to ensure we remain competitive and efficient.</w:t>
      </w:r>
    </w:p>
    <w:p/>
    <w:p>
      <w:pPr>
        <w:pStyle w:val="Heading2"/>
      </w:pPr>
      <w:r>
        <w:t>Conclusion</w:t>
      </w:r>
    </w:p>
    <w:p/>
    <w:p>
      <w:r>
        <w:t>The integration of AI into our knowledge systems can significantly enhance operational efficiency and the employee learning experience. Careful selection and implementation of AI strategies will be key to supporting our financial targets for 2030. The next steps include a detailed feasibility study and consultation with HR and IT teams to ensure a smooth transition. We also need to consider training programs to familiarize staff with the new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