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AI-Driven Knowledge Management Strategies</w:t>
      </w:r>
    </w:p>
    <w:p/>
    <w:p>
      <w:pPr>
        <w:pStyle w:val="Heading2"/>
      </w:pPr>
      <w:r>
        <w:t>Introduction</w:t>
      </w:r>
    </w:p>
    <w:p/>
    <w:p>
      <w:r>
        <w:t>As Lee's Market continues to expand, the need for effective and innovative knowledge management strategies is critical. With the growing prominence of AI in retail, we have an opportunity to significantly enhance our operations and customer experience. This document explores possible AI-driven knowledge management strategies that could be adopted by Lee's Market, focusing on the potential benefits and implementation considerations.</w:t>
      </w:r>
    </w:p>
    <w:p/>
    <w:p>
      <w:pPr>
        <w:pStyle w:val="Heading2"/>
      </w:pPr>
      <w:r>
        <w:t>Potential AI Solutions in Retail Knowledge Management</w:t>
      </w:r>
    </w:p>
    <w:p/>
    <w:p>
      <w:r>
        <w:t>AI in retail has been projected to grow by 35% annually, according to a 2025 industry report. Companies have been using AI to predict customer behavior, improve inventory management, and automate repetitive tasks. However, there are concerns about data privacy and the cost of implementing these solutions.</w:t>
      </w:r>
    </w:p>
    <w:p/>
    <w:p>
      <w:pPr>
        <w:pStyle w:val="Heading2"/>
      </w:pPr>
      <w:r>
        <w:t>Implementation Considerations for AI-Driven Strategies</w:t>
      </w:r>
    </w:p>
    <w:p/>
    <w:p>
      <w:r>
        <w:t>When considering AI implementation, it's important to assess the potential return on investment and the readiness of the organization's infrastructure. In 2024, a study indicated that 40% of retail businesses struggled with the integration of AI due to outdated systems. Additionally, staff training is a crucial factor in successful AI adoption.</w:t>
      </w:r>
    </w:p>
    <w:p/>
    <w:p>
      <w:pPr>
        <w:pStyle w:val="Heading2"/>
      </w:pPr>
      <w:r>
        <w:t>Existing Knowledge Management Landscape at Lee's Market</w:t>
      </w:r>
    </w:p>
    <w:p/>
    <w:p>
      <w:r>
        <w:t>Our current website user experience data, gathered from the customer satisfaction survey conducted in September 2024, paints a picture of a customer journey that could use significant optimization. It reveals that customers typically spend between a quarter to a third of an hour browsing through our digital platform to find the product information they seek. This extended time engagement underscores the need for us to streamline the user experience by 2028. By reducing the time spent on product information search, we can boost customer satisfaction and, as a consequence, enhance the overall customer experience.</w:t>
      </w:r>
    </w:p>
    <w:p/>
    <w:p>
      <w:pPr>
        <w:pStyle w:val="Heading2"/>
      </w:pPr>
      <w:r>
        <w:t>Conclusion</w:t>
      </w:r>
    </w:p>
    <w:p/>
    <w:p>
      <w:r>
        <w:t>Adopting AI-driven knowledge management strategies has significant potential to enhance our operations and customer experience. By understanding our existing landscape, exploring potential AI solutions, and considering the implications of implementation, we can make informed decisions. It is recommended that a cross-department team is formed to further investigate these strategies. The next steps are to initiate pilot projects with selected AI tools and measure their effectiveness in real-time scenarios.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