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Cybersecurity Involvement Assessment: Jason Wong</w:t>
      </w:r>
    </w:p>
    <w:p/>
    <w:p>
      <w:pPr>
        <w:pStyle w:val="Heading2"/>
      </w:pPr>
      <w:r>
        <w:t>Introduction</w:t>
      </w:r>
    </w:p>
    <w:p/>
    <w:p>
      <w:r>
        <w:t>This document assesses the cybersecurity involvement of our Information Technology Director, Jason Wong. It focuses on his participation in external cyber security events in 2020, as part of our ongoing commitment to ensure Lee's Market remains resilient against emerging cyber threats. The report provides an overview of the frequency and nature of these events, and how they align with our strategic focus on security.</w:t>
      </w:r>
    </w:p>
    <w:p/>
    <w:p>
      <w:pPr>
        <w:pStyle w:val="Heading2"/>
      </w:pPr>
      <w:r>
        <w:t>Overview of Cybersecurity Events Attended</w:t>
      </w:r>
    </w:p>
    <w:p/>
    <w:p>
      <w:r>
        <w:t>Throughout 2020, Lee's Market has been actively participating in various cybersecurity events, focusing on safeguarding our online retail platform. In total, we attended twelve major cybersecurity events, including both virtual and physical settings. Key topics covered included data privacy, secure payment gateways, and advanced threat detection methods.</w:t>
      </w:r>
    </w:p>
    <w:p/>
    <w:p>
      <w:pPr>
        <w:pStyle w:val="Heading2"/>
      </w:pPr>
      <w:r>
        <w:t>Cybersecurity Trends and Insights Gained</w:t>
      </w:r>
    </w:p>
    <w:p/>
    <w:p>
      <w:r>
        <w:t>The cybersecurity landscape is continuously evolving, and staying abreast of the latest trends is crucial. In 2020, a significant emphasis has been placed on multi-factor authentication and AI-based threat detection. Our team gained valuable insights into these areas, which will be instrumental in enhancing our online security measures.</w:t>
      </w:r>
    </w:p>
    <w:p/>
    <w:p>
      <w:pPr>
        <w:pStyle w:val="Heading2"/>
      </w:pPr>
      <w:r>
        <w:t>Implications and Applications for Lee's Market</w:t>
      </w:r>
    </w:p>
    <w:p/>
    <w:p>
      <w:r>
        <w:t>Our main priority is to ensure a safe shopping experience for our customers. The knowledge gained from these cybersecurity events has already been applied in the recent upgrade of our website security infrastructure in Q4 2020. This has resulted in a 15% reduction in security incidents compared to the previous quarter.</w:t>
      </w:r>
    </w:p>
    <w:p/>
    <w:p>
      <w:pPr>
        <w:pStyle w:val="Heading2"/>
      </w:pPr>
      <w:r>
        <w:t>Conclusion</w:t>
      </w:r>
    </w:p>
    <w:p/>
    <w:p>
      <w:r>
        <w:t>In conclusion, Jason Wong's active involvement in cybersecurity conferences in 2020 demonstrates our commitment to staying updated with the latest trends and threats. His learnings from these events have direct implications for our cybersecurity policies and procedures. Lee's Market should continue encouraging such participation to strengthen our security posture. Potential next steps could include sharing key insights with the broader IT team and integrating them into our cybersecurity strategy.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