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Innovation and Staff Development: 2025 Insights</w:t>
      </w:r>
    </w:p>
    <w:p/>
    <w:p>
      <w:pPr>
        <w:pStyle w:val="Heading2"/>
      </w:pPr>
      <w:r>
        <w:t>Introduction</w:t>
      </w:r>
    </w:p>
    <w:p/>
    <w:p>
      <w:r>
        <w:t>As we continually strive to integrate technology into our operations and staff development at Lee's Market, it's important to understand how recent technological advancements can be leveraged. Jason Wong's 2025 tech articles present fresh perspectives and innovative approaches. This report will analyze key takeaways from these articles and how they have been used to inspire staff development within our organization.</w:t>
      </w:r>
    </w:p>
    <w:p/>
    <w:p>
      <w:pPr>
        <w:pStyle w:val="Heading2"/>
      </w:pPr>
      <w:r>
        <w:t>Overview of Jason Wong's 2025 Tech Articles</w:t>
      </w:r>
    </w:p>
    <w:p/>
    <w:p>
      <w:r>
        <w:t>In 2025, Jason Wong published a series of articles that examined emerging trends in retail technology. These articles explored topics such as AI-driven customer service, data-driven supply chain optimization, and the benefits of machine learning in inventory management. His insights were widely recognized within the industry, contributing to an increased focus on innovative tech solutions across the retail sector.</w:t>
      </w:r>
    </w:p>
    <w:p/>
    <w:p>
      <w:pPr>
        <w:pStyle w:val="Heading2"/>
      </w:pPr>
      <w:r>
        <w:t>Incorporating Tech Innovations into Staff Development</w:t>
      </w:r>
    </w:p>
    <w:p/>
    <w:p>
      <w:r>
        <w:t>At Lee's Market, we have always shown a commitment to continuous learning and development. In 2025, we introduced a new staff development program aimed at increasing our team's proficiency in retail-specific technology tools. Through this program, we have seen increased efficiency in inventory management and enhanced customer service capabilities.</w:t>
      </w:r>
    </w:p>
    <w:p/>
    <w:p>
      <w:pPr>
        <w:pStyle w:val="Heading2"/>
      </w:pPr>
      <w:r>
        <w:t>Impact of Tech Articles on Staff Performance</w:t>
      </w:r>
    </w:p>
    <w:p/>
    <w:p>
      <w:r>
        <w:t>Industry-wide, technology-focused articles often have a significant impact on company practices and staff performance. They provide insights into emerging trends and offer potential solutions to existing challenges. However, the exact impact of these articles on staff performance at Lee's Market is still under evaluation.</w:t>
      </w:r>
    </w:p>
    <w:p/>
    <w:p>
      <w:pPr>
        <w:pStyle w:val="Heading2"/>
      </w:pPr>
      <w:r>
        <w:t>Conclusion</w:t>
      </w:r>
    </w:p>
    <w:p/>
    <w:p>
      <w:r>
        <w:t>By embracing the insights from Jason Wong's 2025 tech articles, we've been able to drive innovation in our staff development initiatives resulting in improved performance. It is crucial that we continue to stay abreast of the latest tech trends and incorporate relevant insights into our training programs. Moving forward, we will continue to use such resources in our ongoing efforts to foster a culture of continuous learning and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