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Cybersecurity Training: A Strategic Approach</w:t>
      </w:r>
    </w:p>
    <w:p/>
    <w:p>
      <w:pPr>
        <w:pStyle w:val="Heading2"/>
      </w:pPr>
      <w:r>
        <w:t>Introduction</w:t>
      </w:r>
    </w:p>
    <w:p/>
    <w:p>
      <w:r>
        <w:t>As we continue to grow and expand our digital footprint, protecting Lee's Market from cyber threats becomes increasingly crucial. One of the most effective ways to mitigate these risks is through strengthening our cybersecurity training. This document outlines a strategic plan to enhance our employee cybersecurity training program to reduce potential operation disruptions and financial losses due to cyberattacks by Q3 2027.</w:t>
      </w:r>
    </w:p>
    <w:p/>
    <w:p>
      <w:pPr>
        <w:pStyle w:val="Heading2"/>
      </w:pPr>
      <w:r>
        <w:t>Current State of Cybersecurity Training at Lee's Market</w:t>
      </w:r>
    </w:p>
    <w:p/>
    <w:p>
      <w:r>
        <w:t>In the third quarter of 2025, we implemented a company-wide initiative to educate all staff members about the importance and application of multi-factor authentication (MFA). The results were noteworthy. This strategic move resulted in a significant decrease in unauthorized access incidents, with our metrics indicating a reduction of approximately 60%. The successful implementation of MFA and subsequent decrease in security breaches exemplifies the power of effective cybersecurity education within our organization. With the increasing cyber threats in the retail sector, such initiatives reinforce our commitment to maintaining a secure digital and operational infrastructure for Lee's Market.</w:t>
      </w:r>
    </w:p>
    <w:p/>
    <w:p>
      <w:pPr>
        <w:pStyle w:val="Heading2"/>
      </w:pPr>
      <w:r>
        <w:t>Identifying Potential Cybersecurity Threats in Retail Industry</w:t>
      </w:r>
    </w:p>
    <w:p/>
    <w:p>
      <w:r>
        <w:t>The retail industry, including Lee's Market, faces a myriad of cybersecurity threats. As per a recent report, 70% of these threats come from external sources like hackers and cybercriminals. Phishing attacks, malware, and ransomware are the most common types of threats we encounter.</w:t>
      </w:r>
    </w:p>
    <w:p/>
    <w:p>
      <w:pPr>
        <w:pStyle w:val="Heading2"/>
      </w:pPr>
      <w:r>
        <w:t>A Comprehensive Plan for Strengthening Employee Cybersecurity Training</w:t>
      </w:r>
    </w:p>
    <w:p/>
    <w:p>
      <w:r>
        <w:t>The IT department is collaborating with HR to create a yearly schedule for cybersecurity training sessions. We are planning to roll out a series of webinars, workshops, and simulations to enhance the security awareness culture at Lee's Market. A new training portal is under development, set to be launched in Q1 2026.</w:t>
      </w:r>
    </w:p>
    <w:p/>
    <w:p>
      <w:pPr>
        <w:pStyle w:val="Heading2"/>
      </w:pPr>
      <w:r>
        <w:t>Conclusion</w:t>
      </w:r>
    </w:p>
    <w:p/>
    <w:p>
      <w:r>
        <w:t>By understanding our current training landscape, identifying potential threats, and implementing a comprehensive training plan, we can significantly reduce the risk of cyberattacks. This approach ensures that our employees are well-equipped to handle cybersecurity threats, thereby protecting our operations and financial stability. It is recommended that this plan be reviewed and updated regularly to stay ahead of evolving cyber threats. Together, we can make Lee's Market a safer place to do business.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