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System Impact Analysis: MediConn Solutions</w:t>
      </w:r>
    </w:p>
    <w:p/>
    <w:p>
      <w:pPr>
        <w:pStyle w:val="Heading2"/>
      </w:pPr>
      <w:r>
        <w:t>Introduction</w:t>
      </w:r>
    </w:p>
    <w:p/>
    <w:p>
      <w:r>
        <w:t>As MediConn Solutions continues to leverage technology for efficient service delivery, it is critical to understand the impact of our Customer Relationship Management (CRM) system on the company's operations. Since its implementation in September 2023, the CRM system has been pivotal in managing our customer interactions. This report provides an analysis of the CRM system's effect on our employees' workload and overall productivity.</w:t>
      </w:r>
    </w:p>
    <w:p/>
    <w:p>
      <w:pPr>
        <w:pStyle w:val="Heading2"/>
      </w:pPr>
      <w:r>
        <w:t>CRM System Functionality and Usage Metrics</w:t>
      </w:r>
    </w:p>
    <w:p/>
    <w:p>
      <w:r>
        <w:t>Since its implementation in September 2023, MediConn's CRM system has facilitated over 1.2 million patient interactions. The system's intuitive design and robust features have resulted in an impressive user adoption rate of 92%. In particular, the CRM's secure messaging module has seen an average of 15,000 messages exchanged daily between patients and healthcare professionals.</w:t>
      </w:r>
    </w:p>
    <w:p/>
    <w:p>
      <w:pPr>
        <w:pStyle w:val="Heading2"/>
      </w:pPr>
      <w:r>
        <w:t>Employee Workload and Productivity Trends</w:t>
      </w:r>
    </w:p>
    <w:p/>
    <w:p>
      <w:r>
        <w:t>In the past two years, MediConn Solutions has seen a 20% increase in overall productivity. The Operations Department, in particular, experienced a 15% rise in task completion rates. Additionally, the average time spent on administrative tasks has decreased by 12% compared to the previous year.</w:t>
      </w:r>
    </w:p>
    <w:p/>
    <w:p>
      <w:pPr>
        <w:pStyle w:val="Heading2"/>
      </w:pPr>
      <w:r>
        <w:t>Correlation Between CRM System Use and Employee Workload</w:t>
      </w:r>
    </w:p>
    <w:p/>
    <w:p>
      <w:r>
        <w:t>While the CRM system has been integral in managing patient interactions, it is not the only factor influencing employee workload. Other initiatives, such as the introduction of AI-powered chatbots in January 2024 and process optimization efforts in June 2024, have also significantly contributed to workload management.</w:t>
      </w:r>
    </w:p>
    <w:p/>
    <w:p>
      <w:pPr>
        <w:pStyle w:val="Heading2"/>
      </w:pPr>
      <w:r>
        <w:t>Conclusion</w:t>
      </w:r>
    </w:p>
    <w:p/>
    <w:p>
      <w:r>
        <w:t>Our findings suggest that the CRM system has indeed influenced the workload of our employees. However, the extent of its impact varies across different departments and roles within the company. Moving forward, we recommend conducting regular reviews and training to ensure optimal use of the CRM system. Furthermore, enhancements should be considered to address any identified gaps in its capacity to reduce workload.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