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AI-Driven ITSM Impact Analysis</w:t>
      </w:r>
    </w:p>
    <w:p/>
    <w:p>
      <w:pPr>
        <w:pStyle w:val="Heading2"/>
      </w:pPr>
      <w:r>
        <w:t>Introduction</w:t>
      </w:r>
    </w:p>
    <w:p/>
    <w:p>
      <w:r>
        <w:t>This report assesses the performance of our AI-powered ITSM in the resolution of customer service issues at MediConn Solutions. The primary focus is to evaluate how the integration of artificial intelligence has influenced the speed and efficiency of resolving customer concerns. The insights drawn will be pivotal in shaping our operational strategies and improving our virtual healthcare services.</w:t>
      </w:r>
    </w:p>
    <w:p/>
    <w:p>
      <w:pPr>
        <w:pStyle w:val="Heading2"/>
      </w:pPr>
      <w:r>
        <w:t>Overview of AI Integration in ITSM</w:t>
      </w:r>
    </w:p>
    <w:p/>
    <w:p>
      <w:r>
        <w:t>The integration of AI in ITSM began in earnest in 2019 at MediConn Solutions. This initiative was designed to enhance the overall service delivery process and user experience. By 2021, AI was effectively utilized in almost 70% of the ITSM processes, including incident management and problem resolution.</w:t>
      </w:r>
    </w:p>
    <w:p/>
    <w:p>
      <w:pPr>
        <w:pStyle w:val="Heading2"/>
      </w:pPr>
      <w:r>
        <w:t>Analysis of Customer Service Resolution Time</w:t>
      </w:r>
    </w:p>
    <w:p/>
    <w:p>
      <w:r>
        <w:t>The average time for resolving customer service issues at MediConn Solutions was approximately 48 hours in 2017. However, with the introduction of various process improvements and staff training, this was reduced to 36 hours by 2020. The most significant improvements were observed in the handling of non-technical customer service issues.</w:t>
      </w:r>
    </w:p>
    <w:p/>
    <w:p>
      <w:pPr>
        <w:pStyle w:val="Heading2"/>
      </w:pPr>
      <w:r>
        <w:t>Influence of AI on ITSM Efficiency</w:t>
      </w:r>
    </w:p>
    <w:p/>
    <w:p>
      <w:r>
        <w:t>The introduction of AI into ITSM has had a significant impact on the overall efficiency of MediConn Solutions' operations. A 20% improvement in the speed of incident identification was observed by 2022. Additionally, the accuracy of problem categorization saw an increase of 30% with AI integration.</w:t>
      </w:r>
    </w:p>
    <w:p/>
    <w:p>
      <w:pPr>
        <w:pStyle w:val="Heading2"/>
      </w:pPr>
      <w:r>
        <w:t>Conclusion</w:t>
      </w:r>
    </w:p>
    <w:p/>
    <w:p>
      <w:r>
        <w:t>The integration of AI into our ITSM has significantly improved the speed of customer service issue resolution. However, it's crucial to continue refining our AI-driven strategies to further enhance efficiency and customer satisfaction. The findings of this report should guide our next steps in optimizing our ITSM and overall service delivery. Continual assessment and improvement are recommended to maintain our position as a leader in virtual healthcare services.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