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Q3 2024 Quality Assurance Call Review</w:t>
      </w:r>
    </w:p>
    <w:p/>
    <w:p>
      <w:pPr>
        <w:pStyle w:val="Heading2"/>
      </w:pPr>
      <w:r>
        <w:t>Introduction</w:t>
      </w:r>
    </w:p>
    <w:p/>
    <w:p>
      <w:r>
        <w:t>This document provides an overview of the Quality Assurance team's activities in Q3 2024, with a specific focus on customer service call reviews. The information contained herein reflects our ongoing commitment to maintaining high standards of patient care and service excellence. This review is integral to understanding our customer service performance, identifying areas for improvement, and developing strategies for future growth.</w:t>
      </w:r>
    </w:p>
    <w:p/>
    <w:p>
      <w:pPr>
        <w:pStyle w:val="Heading2"/>
      </w:pPr>
      <w:r>
        <w:t>Overview of Q3 2024 Call Volume</w:t>
      </w:r>
    </w:p>
    <w:p/>
    <w:p>
      <w:r>
        <w:t>In Q3 2024, MediConn Solutions saw a significant increase in total call volume, indicative of our steady growth. The customer support department fielded 32,758 calls, a 7% increase compared to Q2 2024. This surge can be attributed to the increased adoption of virtual healthcare services across the country.</w:t>
      </w:r>
    </w:p>
    <w:p/>
    <w:p>
      <w:pPr>
        <w:pStyle w:val="Heading2"/>
      </w:pPr>
      <w:r>
        <w:t>Key Findings from Call Reviews</w:t>
      </w:r>
    </w:p>
    <w:p/>
    <w:p>
      <w:r>
        <w:t>Analysis from call reviews in Q3 2024 showed impressive customer satisfaction levels. 78% of the surveyed customers rated our services as 'Excellent' or 'Very Good'. This highlights the team's commitment to upholding high service standards and delivering efficient patient care.</w:t>
      </w:r>
    </w:p>
    <w:p/>
    <w:p>
      <w:pPr>
        <w:pStyle w:val="Heading2"/>
      </w:pPr>
      <w:r>
        <w:t>Suggestions for Customer Service Improvement</w:t>
      </w:r>
    </w:p>
    <w:p/>
    <w:p>
      <w:r>
        <w:t>Based on the reviewed calls and customer feedback, we recommend further training for our customer service representatives in handling complex inquiries. Additionally, implementing a callback feature during peak hours can improve the overall customer experience and reduce wait time.</w:t>
      </w:r>
    </w:p>
    <w:p/>
    <w:p>
      <w:pPr>
        <w:pStyle w:val="Heading2"/>
      </w:pPr>
      <w:r>
        <w:t>Conclusion</w:t>
      </w:r>
    </w:p>
    <w:p/>
    <w:p>
      <w:r>
        <w:t>The Q3 2024 review indicates that the Quality Assurance team has effectively monitored customer service calls, providing valuable insights on service quality. Based on these findings, we recommend implementing targeted training for customer service representatives, specifically addressing areas identified for improvement. Continued attention to these areas will ensure MediConn Solutions remains a leading provider of virtual healthcare services.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