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Representative Onboarding Analysis</w:t>
      </w:r>
    </w:p>
    <w:p/>
    <w:p>
      <w:pPr>
        <w:pStyle w:val="Heading2"/>
      </w:pPr>
      <w:r>
        <w:t>Introduction</w:t>
      </w:r>
    </w:p>
    <w:p/>
    <w:p>
      <w:r>
        <w:t>This document presents a comprehensive review of the onboarding process for new customer service representatives at MediConn Solutions. The report provides an overview of the onboarding duration and how it aligns with industry standards. It also discusses how the onboarding process affects employee performance and customer satisfaction. The information presented here will be beneficial in making data-driven improvements to our onboarding process.</w:t>
      </w:r>
    </w:p>
    <w:p/>
    <w:p>
      <w:pPr>
        <w:pStyle w:val="Heading2"/>
      </w:pPr>
      <w:r>
        <w:t>Industry Benchmark for Onboarding Duration</w:t>
      </w:r>
    </w:p>
    <w:p/>
    <w:p>
      <w:r>
        <w:t>In the virtual healthcare industry, onboarding duration varies widely depending on the complexity of the digital platform and the requisite healthcare knowledge. A 2023 report from the Canadian Virtual Healthcare Association found that the average onboarding time for customer service representatives across the industry was approximately 3 weeks. This duration includes a combination of technical training, healthcare protocol education, and live-customer interaction simulations.</w:t>
      </w:r>
    </w:p>
    <w:p/>
    <w:p>
      <w:pPr>
        <w:pStyle w:val="Heading2"/>
      </w:pPr>
      <w:r>
        <w:t>Impact of Onboarding on Employee Performance</w:t>
      </w:r>
    </w:p>
    <w:p/>
    <w:p>
      <w:r>
        <w:t>Effective onboarding programs can significantly impact a customer service representative's performance in the virtual healthcare sector. According to a 2023 study by the HR Metrics &amp; Analytics Association, employees who underwent comprehensive onboarding programs were 30% more effective in resolving customer inquiries and demonstrated a 25% higher retention rate in their first year compared to those who did not receive such training.</w:t>
      </w:r>
    </w:p>
    <w:p/>
    <w:p>
      <w:pPr>
        <w:pStyle w:val="Heading2"/>
      </w:pPr>
      <w:r>
        <w:t>Onboarding Duration for MediConn CSRs</w:t>
      </w:r>
    </w:p>
    <w:p/>
    <w:p>
      <w:r>
        <w:t>Within MediConn Solutions, our approach to onboarding has evolved over time. In 2022, we implemented a new, more rigorous onboarding program to better equip our customer service representatives with the necessary skills to navigate our digital platforms. The revised program also incorporates a greater emphasis on understanding healthcare regulations and maintaining patient confidentiality.</w:t>
      </w:r>
    </w:p>
    <w:p/>
    <w:p>
      <w:pPr>
        <w:pStyle w:val="Heading2"/>
      </w:pPr>
      <w:r>
        <w:t>Conclusion</w:t>
      </w:r>
    </w:p>
    <w:p/>
    <w:p>
      <w:r>
        <w:t>The onboarding period for new customer service representatives is a determinant of their future performance and customer satisfaction levels. MediConn's onboarding process duration aligns well with the industry standard, demonstrating our commitment to providing a thorough training program. However, continuous improvement is vital to remain competitive. Therefore, we should consider reviewing our onboarding process periodically and refining it based on the insights gained.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