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Enhancing Dealer Relationships via Automotive Cloud</w:t>
      </w:r>
    </w:p>
    <w:p/>
    <w:p>
      <w:pPr>
        <w:pStyle w:val="Heading2"/>
      </w:pPr>
      <w:r>
        <w:t>Introduction</w:t>
      </w:r>
    </w:p>
    <w:p/>
    <w:p>
      <w:r>
        <w:t>As Elexion Automotive continues to grow and foster relationships within our dealer network, utilizing advanced tools like the Automotive Cloud's dealer performance management can prove instrumental. This document will explore potential strategies for leveraging these tools to strengthen our dealer relationships while maintaining our robust direct-to-government sales channel. The focus will be on potential implementations by early 2027, aligning with our long-term strategic goals for the North American market.</w:t>
      </w:r>
    </w:p>
    <w:p/>
    <w:p>
      <w:pPr>
        <w:pStyle w:val="Heading2"/>
      </w:pPr>
      <w:r>
        <w:t>Dealer Performance Analysis and Enhancement Strategies</w:t>
      </w:r>
    </w:p>
    <w:p/>
    <w:p>
      <w:r>
        <w:t>Our approach to dealer performance at Elexion Automotive has been traditionally rooted in quarterly assessments, largely hinged on data self-reported by our dealer network. However, as of early 2025, we have observed a significant data quality issue with approximately 34% of performance metrics either being incomplete or delayed, as per the estimations of Emily Lee, our Customer Relationship Manager. This has the potential to impact our understanding and management of dealer performance, ultimately affecting our overall sales and service delivery. It is essential that we address this challenge promptly and strategically, potentially leveraging tools such as Automotive Cloud's Dealer Performance Management system, to enhance data accuracy and timeliness.</w:t>
      </w:r>
    </w:p>
    <w:p/>
    <w:p>
      <w:pPr>
        <w:pStyle w:val="Heading2"/>
      </w:pPr>
      <w:r>
        <w:t>Sustaining Direct-to-Government Sales Channel Efficiency</w:t>
      </w:r>
    </w:p>
    <w:p/>
    <w:p>
      <w:r>
        <w:t>To maintain the efficiency of our direct-to-government sales channel, we've established a dedicated government sales team. This team, made up of experienced sales professionals, is responsible for maintaining relationships with government buyers and ensuring that Elexion's vehicles meet the specific requirements of government fleets. As of 2022, our government sales team has successfully secured contracts with 35 state and local governments across North America.</w:t>
      </w:r>
    </w:p>
    <w:p/>
    <w:p>
      <w:pPr>
        <w:pStyle w:val="Heading2"/>
      </w:pPr>
      <w:r>
        <w:t>Integrating Automotive Cloud Solutions into Existing CRM Systems</w:t>
      </w:r>
    </w:p>
    <w:p/>
    <w:p>
      <w:r>
        <w:t>As part of our ongoing digital transformation efforts, we have integrated several cloud-based solutions into our existing CRM system. In 2021, we incorporated a cloud-based predictive analytics tool that has significantly improved our ability to forecast sales and customer trends. This tool, along with others, has streamlined our CRM processes and improved the overall efficiency of our sales and marketing department.</w:t>
      </w:r>
    </w:p>
    <w:p/>
    <w:p>
      <w:pPr>
        <w:pStyle w:val="Heading2"/>
      </w:pPr>
      <w:r>
        <w:t>Conclusion</w:t>
      </w:r>
    </w:p>
    <w:p/>
    <w:p>
      <w:r>
        <w:t>By adopting Automotive Cloud's dealer performance management tools, Elexion Automotive can elevate its dealer network relationships and increase overall sales performance. The strategies discussed will ensure that our direct-to-government sales channel remains efficient and productive. Moving forward, these insights should guide our tool integration decisions and enhance our customer relationship management efforts. The next steps involve detailed planning for implementation and training, ensuring our teams are prepared to utilize these tools effectively.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