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Leveraging CRM Data for Sales Optimization</w:t>
      </w:r>
    </w:p>
    <w:p/>
    <w:p>
      <w:pPr>
        <w:pStyle w:val="Heading2"/>
      </w:pPr>
      <w:r>
        <w:t>Introduction</w:t>
      </w:r>
    </w:p>
    <w:p/>
    <w:p>
      <w:r>
        <w:t>As Elexion Automotive continues to lead the electric vehicle market, understanding the purchasing behaviors of our customers is key to driving sales. The data generated through our Customer Relationship Management (CRM) system provides valuable insights into these behaviors. This report presents a strategic plan on how we can use this data to identify patterns that will inform our sales strategies and lead to increased revenue by the end of 2025.</w:t>
      </w:r>
    </w:p>
    <w:p/>
    <w:p>
      <w:pPr>
        <w:pStyle w:val="Heading2"/>
      </w:pPr>
      <w:r>
        <w:t>Understanding Online Customer Behavior Patterns</w:t>
      </w:r>
    </w:p>
    <w:p/>
    <w:p>
      <w:r>
        <w:t>We initiated an online customer survey in December 2023 to better understand their purchasing habits. Over 60% of respondents indicated that they value environmentally friendly manufacturing processes, and 55% stated they prioritize advanced safety features in their vehicle choice. This data has been invaluable in shaping our marketing strategy and product development.</w:t>
      </w:r>
    </w:p>
    <w:p/>
    <w:p>
      <w:pPr>
        <w:pStyle w:val="Heading2"/>
      </w:pPr>
      <w:r>
        <w:t>Optimizing Customer Engagement for Sales Growth</w:t>
      </w:r>
    </w:p>
    <w:p/>
    <w:p>
      <w:r>
        <w:t>Our team has been working with the Marketing department to optimize customer engagement across all digital platforms. In Q3 2024, we launched a new email marketing campaign, resulting in a 20% increase in customer engagement. Our focus is to continue improving these campaigns to drive sales growth.</w:t>
      </w:r>
    </w:p>
    <w:p/>
    <w:p>
      <w:pPr>
        <w:pStyle w:val="Heading2"/>
      </w:pPr>
      <w:r>
        <w:t>Enhancing Sales Processes Through CRM Analytics</w:t>
      </w:r>
    </w:p>
    <w:p/>
    <w:p>
      <w:r>
        <w:t>Our Sales Operations analysis from Q2 2023 reveals that our investment in digital customer acquisition strategies for each vehicle sold stands at approximately $550. This insight, derived from our robust CRM system, underscores the importance of leveraging data analytics to optimize our digital lead generation efforts. As we navigate the evolving landscape of direct online sales in the electric vehicle sector, this metric will be crucial in informing our strategy. Further understanding of online customer behavior patterns through our CRM system will enable us to reduce acquisition costs and boost sales efficiency.</w:t>
      </w:r>
    </w:p>
    <w:p/>
    <w:p>
      <w:pPr>
        <w:pStyle w:val="Heading2"/>
      </w:pPr>
      <w:r>
        <w:t>Conclusion</w:t>
      </w:r>
    </w:p>
    <w:p/>
    <w:p>
      <w:r>
        <w:t>By leveraging the data generated from our CRM, we can significantly optimize our sales processes, understand our customer behavior, and enhance customer engagement. With these insights, we can better tailor our strategies to meet customer needs and drive sales growth. Implementing these changes will require cross-functional alignment and continuous data analysis. I recommend we begin incorporating these insights into our strategic planning immediately to maximize impact by 2025.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