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Digital Twin Integration in Production Lines</w:t>
      </w:r>
    </w:p>
    <w:p/>
    <w:p>
      <w:pPr>
        <w:pStyle w:val="Heading2"/>
      </w:pPr>
      <w:r>
        <w:t>Introduction</w:t>
      </w:r>
    </w:p>
    <w:p/>
    <w:p>
      <w:r>
        <w:t>As Elexion Automotive continues to advance in sustainable transportation, we are examining the integration of digital twin technology in our production lines. This report explores the potential of digital twins for energy efficiency monitoring and the projected implementation by November 30, 2025. A clear understanding of this technology will help us align our production processes with our commitment to sustainability and efficiency.</w:t>
      </w:r>
    </w:p>
    <w:p/>
    <w:p>
      <w:pPr>
        <w:pStyle w:val="Heading2"/>
      </w:pPr>
      <w:r>
        <w:t>Overview of Digital Twin Technology</w:t>
      </w:r>
    </w:p>
    <w:p/>
    <w:p>
      <w:r>
        <w:t>Digital twin technology is a transformative approach that empowers businesses to mirror their physical assets in a digital environment. The technology allows for real-time monitoring, simulation, and optimization of business processes, leading to enhanced operational efficiency and informed decision-making. In the automotive industry, digital twin technology can yield significant benefits, including improved design accuracy, streamlined manufacturing processes, and proactive maintenance of production lines.</w:t>
      </w:r>
    </w:p>
    <w:p/>
    <w:p>
      <w:pPr>
        <w:pStyle w:val="Heading2"/>
      </w:pPr>
      <w:r>
        <w:t>Energy Efficiency in EV Production</w:t>
      </w:r>
    </w:p>
    <w:p/>
    <w:p>
      <w:r>
        <w:t>Producing electric vehicles (EVs) efficiently is a complex task that involves optimizing energy use across various stages of the manufacturing process. By reducing energy consumption, manufacturers can not only cut costs but also minimize their carbon footprint, aligning with global sustainability goals. In 2020, the EV industry saw a 3% increase in energy efficiency, a testament to the effectiveness of energy-saving measures.</w:t>
      </w:r>
    </w:p>
    <w:p/>
    <w:p>
      <w:pPr>
        <w:pStyle w:val="Heading2"/>
      </w:pPr>
      <w:r>
        <w:t>Projected Digital Twin Implementation Timeline</w:t>
      </w:r>
    </w:p>
    <w:p/>
    <w:p>
      <w:r>
        <w:t>Implementing digital twin technology in an enterprise-scale operation is a phased process that typically spans several years. Initial stages involve designing the digital twin framework and integrating it with existing IT infrastructure. The latter stages focus on deploying the technology across different departments and training staff in its use. As of the end of 2024, the automotive industry has seen a 20% increase in digital twin adoptions.</w:t>
      </w:r>
    </w:p>
    <w:p/>
    <w:p>
      <w:pPr>
        <w:pStyle w:val="Heading2"/>
      </w:pPr>
      <w:r>
        <w:t>Conclusion</w:t>
      </w:r>
    </w:p>
    <w:p/>
    <w:p>
      <w:r>
        <w:t>Digital twin technology presents significant opportunities for Elexion Automotive to enhance energy efficiency in our production lines. Our projected implementation timeline indicates a comprehensive integration by November 30, 2025. Moving forward, it is crucial to maintain a focus on training and infrastructure development to support this transition. Our commitment to driving innovation in sustainable transportation is further underscored by this strategic direction.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