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Chatbot Impact on Patient Wait Times</w:t>
      </w:r>
    </w:p>
    <w:p/>
    <w:p>
      <w:pPr>
        <w:pStyle w:val="Heading2"/>
      </w:pPr>
      <w:r>
        <w:t>Introduction</w:t>
      </w:r>
    </w:p>
    <w:p/>
    <w:p>
      <w:r>
        <w:t>This report analyses the impact of the AI-powered chatbot deployed by MediConn Solutions in late 2024. The objective is to understand the efficacy of the system in reducing patient wait times and improving service efficiency. The scope of this document is limited to its impact on initial patient inquiries, which form 60% of the total inquiries handled by the chatbot.</w:t>
      </w:r>
    </w:p>
    <w:p/>
    <w:p>
      <w:pPr>
        <w:pStyle w:val="Heading2"/>
      </w:pPr>
      <w:r>
        <w:t>Overview of AI Chatbot Deployment</w:t>
      </w:r>
    </w:p>
    <w:p/>
    <w:p>
      <w:r>
        <w:t>MediConn Solutions launched an AI-powered chatbot in the fourth quarter of 2024. The deployment process was spearheaded by our Technology and Innovation department, in collaboration with our Customer Support team. The goal was to improve patient interaction and manage initial inquiries more effectively. By the end of 2024, the chatbot was handling approximately 45% of all initial patient inquiries.</w:t>
      </w:r>
    </w:p>
    <w:p/>
    <w:p>
      <w:pPr>
        <w:pStyle w:val="Heading2"/>
      </w:pPr>
      <w:r>
        <w:t>Analysis of Service Efficiency Post-Deployment</w:t>
      </w:r>
    </w:p>
    <w:p/>
    <w:p>
      <w:r>
        <w:t>Following the deployment of the AI chatbot, MediConn Solutions noticed a considerable improvement in the efficiency of our service. The chatbot handled an average of 3,000 inquiries per day, freeing up staff to focus on more complex patient needs. By mid-2025, our patient satisfaction scores had increased by 20%.</w:t>
      </w:r>
    </w:p>
    <w:p/>
    <w:p>
      <w:pPr>
        <w:pStyle w:val="Heading2"/>
      </w:pPr>
      <w:r>
        <w:t>Impact on Patient Wait Times</w:t>
      </w:r>
    </w:p>
    <w:p/>
    <w:p>
      <w:r>
        <w:t>The introduction of the AI chatbot aimed to reduce patient wait times. However, we also implemented other measures to improve this metric, such as staff training and process optimization. By the end of 2025, we had reduced the average patient wait time by 15%, but this cannot be solely attributed to the chatbot.</w:t>
      </w:r>
    </w:p>
    <w:p/>
    <w:p>
      <w:pPr>
        <w:pStyle w:val="Heading2"/>
      </w:pPr>
      <w:r>
        <w:t>Conclusion</w:t>
      </w:r>
    </w:p>
    <w:p/>
    <w:p>
      <w:r>
        <w:t>The deployment of the AI-powered chatbot has brought about significant changes to MediConn Solutions' patient service process. An overall decrease in patient wait times has been observed, contributing to improved service efficiency. Further investigations and enhancements may be warranted to maintain or increase this level of efficiency. Recommendations for future AI implementations will be based on these findings.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