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DevOps Certification: IT Department Progress Report</w:t>
      </w:r>
    </w:p>
    <w:p/>
    <w:p>
      <w:pPr>
        <w:pStyle w:val="Heading2"/>
      </w:pPr>
      <w:r>
        <w:t>Introduction</w:t>
      </w:r>
    </w:p>
    <w:p/>
    <w:p>
      <w:r>
        <w:t>As MediConn Solutions continues to expand its virtual healthcare services, the efficiency and effectiveness of our IT infrastructure has never been more critical. To ensure our capabilities align with this growth, we have been focusing on enhancing our team's skills through DevOps certification. This report outlines the progress we have made in this area and provides an overview of related IT initiatives.</w:t>
      </w:r>
    </w:p>
    <w:p/>
    <w:p>
      <w:pPr>
        <w:pStyle w:val="Heading2"/>
      </w:pPr>
      <w:r>
        <w:t>Progress Towards IT Staff DevOps Certification</w:t>
      </w:r>
    </w:p>
    <w:p/>
    <w:p>
      <w:r>
        <w:t>Starting in Q3 2024, MediConn Solutions initiated a rigorous training program to enhance our IT staff's skills in cloud computing. We've seen a significant increase in our team's proficiency in managing AWS and Azure platforms. The average test scores have improved by 15% over the past six months.</w:t>
      </w:r>
    </w:p>
    <w:p/>
    <w:p>
      <w:pPr>
        <w:pStyle w:val="Heading2"/>
      </w:pPr>
      <w:r>
        <w:t>Impact of DevOps Practices on IT Operations</w:t>
      </w:r>
    </w:p>
    <w:p/>
    <w:p>
      <w:r>
        <w:t>Since adopting DevOps practices, we've seen a 20% decrease in system downtime and a 30% improvement in software deployment speed. Our incident response times have also improved, with a 25% reduction in mean time to repair (MTTR). These improvements have significantly enhanced our operational efficiency and client satisfaction.</w:t>
      </w:r>
    </w:p>
    <w:p/>
    <w:p>
      <w:pPr>
        <w:pStyle w:val="Heading2"/>
      </w:pPr>
      <w:r>
        <w:t>Future Training Plans for IT Personnel</w:t>
      </w:r>
    </w:p>
    <w:p/>
    <w:p>
      <w:r>
        <w:t>Looking ahead, we aim to diversify our IT personnel's skillset by introducing training in cybersecurity and data analytics in Q2 2026. This training will further enhance our team's ability to safeguard patient data and generate insightful reports to guide our strategic decisions.</w:t>
      </w:r>
    </w:p>
    <w:p/>
    <w:p>
      <w:pPr>
        <w:pStyle w:val="Heading2"/>
      </w:pPr>
      <w:r>
        <w:t>Conclusion</w:t>
      </w:r>
    </w:p>
    <w:p/>
    <w:p>
      <w:r>
        <w:t>The integration of DevOps practices within our IT department has been beneficial in streamlining our operations and improving our services. Our investment in staff training has already proven worthwhile, and we will continue to prioritize this in the future. Moving forward, it is essential to ensure all IT staff are equipped with the skills required to handle the increasing demands of our rapidly evolving industry. We appreciate your continued support in these endeavors.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