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03-01-2026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AAVITEX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 No.2103, Barrington Bldg, One Hiranandani Park, Sandozbaugh, Thane, Thane, Maharashtra, India, 400607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03-01-2026, we hereby give our consent to act as the First Statutory Auditor of AAVITEX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