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06-03-2026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AAVITEX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 No.2103, Barrington Bldg, One Hiranandani Park, Sandozbaugh, Thane, Thane, Maharashtra, India, 400607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06-03-2026, we hereby give our consent to act as the First Statutory Auditor of AAVITEX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