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04-04-2026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AAVITEX INDIA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 No.2103, Barrington Bldg, One Hiranandani Park, Sandozbaugh, Thane, Thane, Maharashtra, India, 400607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04-04-2026, we hereby give our consent to act as the First Statutory Auditor of AAVITEX INDIA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