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7E34E">
      <w:pPr>
        <w:jc w:val="center"/>
        <w:rPr>
          <w:rFonts w:hint="default"/>
          <w:b/>
          <w:bCs/>
        </w:rPr>
      </w:pPr>
      <w:r>
        <w:rPr>
          <w:rFonts w:hint="default"/>
          <w:b/>
          <w:bCs/>
        </w:rPr>
        <w:t>Board Resolution for Issue of Share Certificates</w:t>
      </w:r>
    </w:p>
    <w:p w14:paraId="58FA92D3">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CERTIFIED TRUE COPY OF THE RESOLUTION PASSED AT THE MEETING OF THE BOARD OF DIRECTORS OF AAVITEX INDIA PRIVATE LIMITED HELD ON 04 Jan 2026 AT F No.2103, Barrington Bldg, One Hiranandani Park, Sandozbaugh, Thane, Thane, Maharashtra, India, 400607.</w:t>
      </w:r>
    </w:p>
    <w:p w14:paraId="1156F365">
      <w:pPr>
        <w:jc w:val="both"/>
        <w:rPr>
          <w:rFonts w:hint="default" w:ascii="Times New Roman" w:hAnsi="Times New Roman" w:cs="Times New Roman"/>
          <w:sz w:val="20"/>
          <w:szCs w:val="20"/>
        </w:rPr>
      </w:pPr>
      <w:r>
        <w:rPr>
          <w:rFonts w:hint="default" w:ascii="Times New Roman" w:hAnsi="Times New Roman" w:cs="Times New Roman"/>
          <w:sz w:val="20"/>
          <w:szCs w:val="20"/>
        </w:rPr>
        <w:t>“RESOLVED THAT the Board hereby confirms and approves the issue of share certificate(s) in respect of the equity share(s) of the Company allotted to the shareholder(s) as per the records of the Company, in accordance with the provisions of the Companies Act, 2013 and the Articles of Association of the Company.</w:t>
      </w:r>
    </w:p>
    <w:p w14:paraId="44C5FB64">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w:r>
    </w:p>
    <w:p w14:paraId="16C598D7">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Ashish Sharma (DIN: 11394018), Director, and Ashok Bapusaheb BHOSLE (DIN: 11394019), Director of the Company, be and are hereby authorised to sign the </w:t>
      </w:r>
      <w:bookmarkStart w:id="0" w:name="_GoBack"/>
      <w:bookmarkEnd w:id="0"/>
      <w:r>
        <w:rPr>
          <w:rFonts w:hint="default" w:ascii="Times New Roman" w:hAnsi="Times New Roman" w:cs="Times New Roman"/>
          <w:sz w:val="20"/>
          <w:szCs w:val="20"/>
        </w:rPr>
        <w:t>share certificates on behalf of the Company, and that the same be issued to the respective shareholders within the prescribed time.</w:t>
      </w:r>
    </w:p>
    <w:p w14:paraId="6530CD05">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RESOLVED FURTHER THAT Ashish Sharma (DIN: 11394018), Director of the Company, be and is hereby authorised to make necessary entries in the Register of Members and other statutory registers, and to do all such acts, deeds and things as may be necessary to give effect to this resolution.</w:t>
      </w:r>
    </w:p>
    <w:p w14:paraId="7E20976A">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w:t>
      </w:r>
    </w:p>
    <w:p w14:paraId="0C56DDD2">
      <w:pPr>
        <w:jc w:val="both"/>
        <w:rPr>
          <w:rFonts w:hint="default" w:ascii="Times New Roman" w:hAnsi="Times New Roman" w:cs="Times New Roman"/>
          <w:sz w:val="16"/>
          <w:szCs w:val="16"/>
        </w:rPr>
      </w:pPr>
      <w:r>
        <w:rPr>
          <w:rFonts w:hint="default" w:ascii="Times New Roman" w:hAnsi="Times New Roman" w:cs="Times New Roman"/>
          <w:sz w:val="16"/>
          <w:szCs w:val="16"/>
        </w:rPr>
        <w:t xml:space="preserve">For AAVITEX INDIA PRIVATE LIMITED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587FF591">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3A597ECC">
            <w:pPr>
              <w:spacing w:after="0" w:line="240" w:lineRule="auto"/>
            </w:pPr>
          </w:p>
        </w:tc>
      </w:tr>
    </w:tbl>
    <w:p w14:paraId="18F39D52">
      <w:pPr>
        <w:rPr>
          <w:rFonts w:hint="default"/>
        </w:rPr>
      </w:pPr>
    </w:p>
    <w:p w14:paraId="03D8DBC9">
      <w:pPr>
        <w:rPr>
          <w:rFonts w:hint="default"/>
        </w:rPr>
      </w:pPr>
      <w:r>
        <w:rPr>
          <w:rFonts w:hint="default"/>
        </w:rPr>
        <w:t xml:space="preserve">Place: F No.2103, Barrington Bldg, One Hiranandani Park, Sandozbaugh, Thane, Thane, Maharashtra, India, 400607</w:t>
      </w:r>
    </w:p>
    <w:p w14:paraId="603E26C8">
      <w:pPr>
        <w:rPr>
          <w:rFonts w:hint="default"/>
        </w:rPr>
      </w:pPr>
      <w:r>
        <w:rPr>
          <w:rFonts w:hint="default"/>
        </w:rPr>
        <w:t xml:space="preserve">Date:  04 Jan 2026</w:t>
      </w:r>
    </w:p>
    <w:p w14:paraId="4E751DB5">
      <w:pPr>
        <w:rPr>
          <w:rFonts w:hint="default"/>
        </w:rPr>
      </w:pPr>
    </w:p>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 xml:space="preserve">AAVITEX INDIA PRIVATE LIMITED</w:t>
    </w:r>
  </w:p>
  <w:p w14:paraId="5270E5A5">
    <w:pPr>
      <w:jc w:val="center"/>
      <w:rPr>
        <w:color w:val="0000FF"/>
        <w:highlight w:val="none"/>
      </w:rPr>
    </w:pPr>
    <w:r>
      <w:rPr>
        <w:color w:val="0000FF"/>
        <w:highlight w:val="none"/>
      </w:rPr>
      <w:t xml:space="preserve">CIN: U62011MH2025PTC461291    </w:t>
    </w:r>
    <w:r>
      <w:rPr>
        <w:rFonts w:hint="default"/>
        <w:color w:val="0000FF"/>
        <w:highlight w:val="none"/>
      </w:rPr>
      <w:t xml:space="preserve">PAN: ABECA1833F</w:t>
    </w:r>
    <w:r>
      <w:rPr>
        <w:color w:val="0000FF"/>
        <w:highlight w:val="none"/>
      </w:rPr>
      <w:t xml:space="preserve">    TAN: PNEA57343G</w:t>
    </w:r>
  </w:p>
  <w:p w14:paraId="67DEED60">
    <w:pPr>
      <w:jc w:val="center"/>
      <w:rPr>
        <w:color w:val="0000FF"/>
        <w:highlight w:val="none"/>
      </w:rPr>
    </w:pPr>
    <w:r>
      <w:rPr>
        <w:color w:val="0000FF"/>
        <w:highlight w:val="none"/>
      </w:rPr>
      <w:t xml:space="preserve">F No.2103, Barrington Bldg, One Hiranandani Park, Sandozbaugh, Thane, Thane, Maharashtra, India, 400607</w:t>
    </w:r>
  </w:p>
  <w:p w14:paraId="768B8AEE">
    <w:pPr>
      <w:jc w:val="center"/>
      <w:rPr>
        <w:color w:val="0000FF"/>
        <w:highlight w:val="none"/>
      </w:rPr>
    </w:pPr>
    <w:r>
      <w:rPr>
        <w:color w:val="0000FF"/>
        <w:highlight w:val="none"/>
      </w:rPr>
      <w:t xml:space="preserve">Email: uk.ashish@gmail.com</w:t>
    </w:r>
  </w:p>
  <w:p w14:paraId="4AD3CEB7">
    <w:pPr>
      <w:pBdr>
        <w:bottom w:val="single" w:color="9AA7C0"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27265E94"/>
    <w:rsid w:val="2E917373"/>
    <w:rsid w:val="32DE2ED4"/>
    <w:rsid w:val="42786AD1"/>
    <w:rsid w:val="485673D4"/>
    <w:rsid w:val="596F0A42"/>
    <w:rsid w:val="6B0655A6"/>
    <w:rsid w:val="782337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2025-11-23T09:58:23Z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A87E9F1182C647B08867A5DCAD15480E_13</vt:lpwstr>
  </property>
</Properties>
</file>