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30-03-2026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________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AAVITEX INDIA PRIVATE LIMITED (CIN: U62011MH2025PTC461291) at its meeting held on 30-03-2026, has appointed GSRC AND ASSOCIATES, Membership No. ________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AAVITEX INDIA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Ashish Sharma</w:t>
            </w:r>
            <w:r>
              <w:br w:type="textWrapping"/>
            </w:r>
            <w:r>
              <w:t xml:space="preserve">DIN: 11394018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Ashok Bapusaheb BHOSLE</w:t>
            </w:r>
            <w:r>
              <w:br w:type="textWrapping"/>
            </w:r>
            <w:r>
              <w:t xml:space="preserve">DIN: 11394019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 No.2103, Barrington Bldg, One Hiranandani Park, Sandozbaugh, Thane, Thane, Maharashtra, India, 400607</w:t>
      </w:r>
    </w:p>
    <w:p w14:paraId="48A97497">
      <w:r>
        <w:t xml:space="preserve">Date:  30-03-2026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AAVITEX INDIA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U62011MH2025PTC461291   </w:t>
    </w:r>
    <w:r>
      <w:rPr>
        <w:rFonts w:hint="default"/>
        <w:color w:val="0000FF"/>
      </w:rPr>
      <w:t xml:space="preserve">PAN: ABECA1833F</w:t>
    </w:r>
    <w:r>
      <w:rPr>
        <w:color w:val="0000FF"/>
      </w:rPr>
      <w:t xml:space="preserve">   TAN: PNEA57343G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 No.2103, Barrington Bldg, One Hiranandani Park, Sandozbaugh, Thane, Thane, Maharashtra, India, 400607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uk.ashish@gmail.com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