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Ashish Sharma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11394018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Ashok Bapusaheb BHOSLE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11394019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AAVITEX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U62011MH2025PTC461291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 No.2103, Barrington Bldg, One Hiranandani Park, Sandozbaugh, Thane, Thane, Maharashtra, India, 400607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AAVITEX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U62011MH2025PTC461291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 No.2103, Barrington Bldg, One Hiranandani Park, Sandozbaugh, Thane, Thane, Maharashtra, India, 400607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Ashok Bapusaheb BHOSLE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1981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1981 To 2000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Ashok Bapusaheb BHOSLE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1981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1981 To 2000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