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9A96F">
      <w:pPr>
        <w:jc w:val="both"/>
      </w:pPr>
    </w:p>
    <w:p w14:paraId="336D34A0">
      <w:pPr>
        <w:jc w:val="both"/>
      </w:pPr>
    </w:p>
    <w:p w14:paraId="38E86F69">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34681EE8">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1st</w:t>
      </w:r>
      <w:r>
        <w:rPr>
          <w:rFonts w:ascii="Times New Roman" w:hAnsi="Times New Roman" w:cs="Times New Roman"/>
        </w:rPr>
        <w:t xml:space="preserve">th day of </w:t>
      </w:r>
      <w:r>
        <w:rPr>
          <w:rFonts w:hint="default" w:ascii="Times New Roman" w:hAnsi="Times New Roman" w:cs="Times New Roman"/>
          <w:lang w:val="en-US"/>
        </w:rPr>
        <w:t>December</w:t>
      </w:r>
      <w:r>
        <w:rPr>
          <w:rFonts w:ascii="Times New Roman" w:hAnsi="Times New Roman" w:cs="Times New Roman"/>
        </w:rPr>
        <w:t>, 2025, by and between:</w:t>
      </w:r>
    </w:p>
    <w:p w14:paraId="3C889769">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2BB316CE">
      <w:pPr>
        <w:jc w:val="center"/>
        <w:rPr>
          <w:rFonts w:ascii="Times New Roman" w:hAnsi="Times New Roman" w:cs="Times New Roman"/>
        </w:rPr>
      </w:pPr>
      <w:r>
        <w:rPr>
          <w:rFonts w:ascii="Times New Roman" w:hAnsi="Times New Roman" w:cs="Times New Roman"/>
        </w:rPr>
        <w:t>AND</w:t>
      </w:r>
    </w:p>
    <w:p w14:paraId="2C42A33C">
      <w:pPr>
        <w:jc w:val="both"/>
        <w:rPr>
          <w:rFonts w:ascii="Times New Roman" w:hAnsi="Times New Roman" w:cs="Times New Roman"/>
        </w:rPr>
      </w:pPr>
      <w:r>
        <w:rPr>
          <w:rFonts w:ascii="Times New Roman" w:hAnsi="Times New Roman" w:eastAsia="SimSun" w:cs="Times New Roman"/>
          <w:b/>
          <w:bCs/>
          <w:sz w:val="24"/>
          <w:szCs w:val="24"/>
        </w:rPr>
        <w:t>AAVITEX INDIA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 No.2103, Barrington Bldg, One Hiranandani Park, Sandozbaugh, Thane, Thane, Maharashtra, India, 400607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835DB8F">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bookmarkStart w:id="0" w:name="_GoBack"/>
      <w:bookmarkEnd w:id="0"/>
    </w:p>
    <w:p w14:paraId="34E34ECE">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3152090D">
      <w:pPr>
        <w:rPr>
          <w:rFonts w:ascii="Times New Roman" w:hAnsi="Times New Roman" w:cs="Times New Roman"/>
        </w:rPr>
      </w:pPr>
    </w:p>
    <w:p w14:paraId="1EE27AC5">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2CFBCCD3">
      <w:pPr>
        <w:pStyle w:val="14"/>
        <w:numPr>
          <w:ilvl w:val="0"/>
          <w:numId w:val="3"/>
        </w:numPr>
        <w:rPr>
          <w:rFonts w:ascii="Times New Roman" w:hAnsi="Times New Roman" w:cs="Times New Roman"/>
          <w:b/>
        </w:rPr>
      </w:pPr>
      <w:r>
        <w:rPr>
          <w:rFonts w:ascii="Times New Roman" w:hAnsi="Times New Roman" w:cs="Times New Roman"/>
          <w:b/>
        </w:rPr>
        <w:t>MCA Compliance</w:t>
      </w:r>
    </w:p>
    <w:p w14:paraId="51857894">
      <w:pPr>
        <w:pStyle w:val="14"/>
        <w:numPr>
          <w:ilvl w:val="0"/>
          <w:numId w:val="4"/>
        </w:numPr>
        <w:rPr>
          <w:rFonts w:ascii="Times New Roman" w:hAnsi="Times New Roman" w:cs="Times New Roman"/>
        </w:rPr>
      </w:pPr>
      <w:r>
        <w:rPr>
          <w:rStyle w:val="8"/>
          <w:b w:val="0"/>
        </w:rPr>
        <w:t>ADT-1 filing</w:t>
      </w:r>
      <w:r>
        <w:t xml:space="preserve"> (Auditor appointment)</w:t>
      </w:r>
    </w:p>
    <w:p w14:paraId="15969D3E">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04C624EA">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63DD11F7">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1C436CF9">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54CB599">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5407C72E">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7DF36CEE">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4A1A4AF6">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18141CEF">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45D5FE55">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2B85E49E">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1AFF3BB4">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10F2DB1D">
      <w:pPr>
        <w:rPr>
          <w:rFonts w:ascii="Times New Roman" w:hAnsi="Times New Roman" w:cs="Times New Roman"/>
          <w:b/>
        </w:rPr>
      </w:pPr>
    </w:p>
    <w:p w14:paraId="54ADB3B3">
      <w:pPr>
        <w:pStyle w:val="14"/>
        <w:numPr>
          <w:ilvl w:val="0"/>
          <w:numId w:val="3"/>
        </w:numPr>
        <w:rPr>
          <w:rFonts w:ascii="Times New Roman" w:hAnsi="Times New Roman" w:cs="Times New Roman"/>
          <w:b/>
        </w:rPr>
      </w:pPr>
      <w:r>
        <w:rPr>
          <w:rFonts w:ascii="Times New Roman" w:hAnsi="Times New Roman" w:cs="Times New Roman"/>
          <w:b/>
        </w:rPr>
        <w:t>Income Tax Filling</w:t>
      </w:r>
    </w:p>
    <w:p w14:paraId="6804EFCA">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6D7A194E">
      <w:pPr>
        <w:pStyle w:val="14"/>
        <w:numPr>
          <w:ilvl w:val="0"/>
          <w:numId w:val="5"/>
        </w:numPr>
        <w:rPr>
          <w:rFonts w:ascii="Times New Roman" w:hAnsi="Times New Roman" w:cs="Times New Roman"/>
        </w:rPr>
      </w:pPr>
      <w:r>
        <w:rPr>
          <w:rFonts w:ascii="Times New Roman" w:hAnsi="Times New Roman" w:cs="Times New Roman"/>
        </w:rPr>
        <w:t>Advance Tax Payment</w:t>
      </w:r>
    </w:p>
    <w:p w14:paraId="6207A6C2">
      <w:pPr>
        <w:pStyle w:val="14"/>
        <w:numPr>
          <w:ilvl w:val="0"/>
          <w:numId w:val="5"/>
        </w:numPr>
        <w:rPr>
          <w:rFonts w:ascii="Times New Roman" w:hAnsi="Times New Roman" w:cs="Times New Roman"/>
        </w:rPr>
      </w:pPr>
      <w:r>
        <w:rPr>
          <w:rFonts w:ascii="Times New Roman" w:hAnsi="Times New Roman" w:cs="Times New Roman"/>
        </w:rPr>
        <w:t>TDS Deposit</w:t>
      </w:r>
    </w:p>
    <w:p w14:paraId="0F4454A4">
      <w:pPr>
        <w:pStyle w:val="14"/>
        <w:numPr>
          <w:ilvl w:val="0"/>
          <w:numId w:val="5"/>
        </w:numPr>
        <w:rPr>
          <w:rFonts w:ascii="Times New Roman" w:hAnsi="Times New Roman" w:cs="Times New Roman"/>
        </w:rPr>
      </w:pPr>
      <w:r>
        <w:rPr>
          <w:rFonts w:ascii="Times New Roman" w:hAnsi="Times New Roman" w:cs="Times New Roman"/>
        </w:rPr>
        <w:t>TDS Returns Filing</w:t>
      </w:r>
    </w:p>
    <w:p w14:paraId="5DAC5F57">
      <w:pPr>
        <w:pStyle w:val="14"/>
        <w:numPr>
          <w:ilvl w:val="0"/>
          <w:numId w:val="5"/>
        </w:numPr>
        <w:rPr>
          <w:rFonts w:ascii="Times New Roman" w:hAnsi="Times New Roman" w:cs="Times New Roman"/>
        </w:rPr>
      </w:pPr>
      <w:r>
        <w:rPr>
          <w:rFonts w:ascii="Times New Roman" w:hAnsi="Times New Roman" w:cs="Times New Roman"/>
        </w:rPr>
        <w:t>Tax Audit u/s 44AB</w:t>
      </w:r>
    </w:p>
    <w:p w14:paraId="2AB298EF">
      <w:pPr>
        <w:rPr>
          <w:rFonts w:ascii="Times New Roman" w:hAnsi="Times New Roman" w:cs="Times New Roman"/>
          <w:b/>
        </w:rPr>
      </w:pPr>
    </w:p>
    <w:p w14:paraId="0268D685">
      <w:pPr>
        <w:rPr>
          <w:rFonts w:ascii="Times New Roman" w:hAnsi="Times New Roman" w:cs="Times New Roman"/>
          <w:b/>
        </w:rPr>
      </w:pPr>
    </w:p>
    <w:p w14:paraId="1FA1CA18">
      <w:pPr>
        <w:rPr>
          <w:rFonts w:ascii="Times New Roman" w:hAnsi="Times New Roman" w:cs="Times New Roman"/>
          <w:b/>
        </w:rPr>
      </w:pPr>
    </w:p>
    <w:p w14:paraId="29E4BF4D">
      <w:pPr>
        <w:rPr>
          <w:rFonts w:ascii="Times New Roman" w:hAnsi="Times New Roman" w:cs="Times New Roman"/>
          <w:b/>
        </w:rPr>
      </w:pPr>
    </w:p>
    <w:p w14:paraId="36083BD9">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6398D6C4">
      <w:pPr>
        <w:pStyle w:val="14"/>
        <w:numPr>
          <w:ilvl w:val="0"/>
          <w:numId w:val="6"/>
        </w:numPr>
        <w:rPr>
          <w:rFonts w:ascii="Times New Roman" w:hAnsi="Times New Roman" w:cs="Times New Roman"/>
        </w:rPr>
      </w:pPr>
      <w:r>
        <w:rPr>
          <w:rFonts w:ascii="Times New Roman" w:hAnsi="Times New Roman" w:cs="Times New Roman"/>
        </w:rPr>
        <w:t>GSTR-1 Filing</w:t>
      </w:r>
    </w:p>
    <w:p w14:paraId="4BB1AC5C">
      <w:pPr>
        <w:pStyle w:val="14"/>
        <w:numPr>
          <w:ilvl w:val="0"/>
          <w:numId w:val="6"/>
        </w:numPr>
        <w:rPr>
          <w:rFonts w:ascii="Times New Roman" w:hAnsi="Times New Roman" w:cs="Times New Roman"/>
        </w:rPr>
      </w:pPr>
      <w:r>
        <w:rPr>
          <w:rFonts w:ascii="Times New Roman" w:hAnsi="Times New Roman" w:cs="Times New Roman"/>
        </w:rPr>
        <w:t>GSTR-3B Filing</w:t>
      </w:r>
    </w:p>
    <w:p w14:paraId="38900C77">
      <w:pPr>
        <w:pStyle w:val="14"/>
        <w:numPr>
          <w:ilvl w:val="0"/>
          <w:numId w:val="6"/>
        </w:numPr>
        <w:rPr>
          <w:rFonts w:ascii="Times New Roman" w:hAnsi="Times New Roman" w:cs="Times New Roman"/>
        </w:rPr>
      </w:pPr>
      <w:r>
        <w:rPr>
          <w:rFonts w:ascii="Times New Roman" w:hAnsi="Times New Roman" w:cs="Times New Roman"/>
        </w:rPr>
        <w:t>Annual GST Return (GSTR-9)</w:t>
      </w:r>
    </w:p>
    <w:p w14:paraId="0C02D8AA">
      <w:pPr>
        <w:pStyle w:val="14"/>
        <w:numPr>
          <w:ilvl w:val="0"/>
          <w:numId w:val="6"/>
        </w:numPr>
        <w:rPr>
          <w:rFonts w:ascii="Times New Roman" w:hAnsi="Times New Roman" w:cs="Times New Roman"/>
        </w:rPr>
      </w:pPr>
      <w:r>
        <w:rPr>
          <w:rFonts w:ascii="Times New Roman" w:hAnsi="Times New Roman" w:cs="Times New Roman"/>
        </w:rPr>
        <w:t>GST Reconciliation (GSTR-9C)</w:t>
      </w:r>
    </w:p>
    <w:p w14:paraId="48EE83A7">
      <w:pPr>
        <w:rPr>
          <w:rFonts w:ascii="Times New Roman" w:hAnsi="Times New Roman" w:cs="Times New Roman"/>
          <w:b/>
        </w:rPr>
      </w:pPr>
    </w:p>
    <w:p w14:paraId="3CD47C9E">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152B71FC">
      <w:pPr>
        <w:pStyle w:val="14"/>
        <w:rPr>
          <w:rFonts w:ascii="Times New Roman" w:hAnsi="Times New Roman" w:cs="Times New Roman"/>
          <w:b/>
        </w:rPr>
      </w:pPr>
    </w:p>
    <w:p w14:paraId="659FDCAF">
      <w:pPr>
        <w:pStyle w:val="14"/>
        <w:numPr>
          <w:ilvl w:val="0"/>
          <w:numId w:val="7"/>
        </w:numPr>
        <w:rPr>
          <w:rFonts w:ascii="Times New Roman" w:hAnsi="Times New Roman" w:cs="Times New Roman"/>
        </w:rPr>
      </w:pPr>
      <w:r>
        <w:rPr>
          <w:rFonts w:ascii="Times New Roman" w:hAnsi="Times New Roman" w:cs="Times New Roman"/>
        </w:rPr>
        <w:t>PF Contribution Deposit</w:t>
      </w:r>
    </w:p>
    <w:p w14:paraId="0755FE18">
      <w:pPr>
        <w:pStyle w:val="14"/>
        <w:numPr>
          <w:ilvl w:val="0"/>
          <w:numId w:val="7"/>
        </w:numPr>
        <w:rPr>
          <w:rFonts w:ascii="Times New Roman" w:hAnsi="Times New Roman" w:cs="Times New Roman"/>
        </w:rPr>
      </w:pPr>
      <w:r>
        <w:rPr>
          <w:rFonts w:ascii="Times New Roman" w:hAnsi="Times New Roman" w:cs="Times New Roman"/>
        </w:rPr>
        <w:t>PF Returns (ECR)</w:t>
      </w:r>
    </w:p>
    <w:p w14:paraId="44A64C51">
      <w:pPr>
        <w:pStyle w:val="14"/>
        <w:numPr>
          <w:ilvl w:val="0"/>
          <w:numId w:val="7"/>
        </w:numPr>
        <w:rPr>
          <w:rFonts w:ascii="Times New Roman" w:hAnsi="Times New Roman" w:cs="Times New Roman"/>
        </w:rPr>
      </w:pPr>
      <w:r>
        <w:rPr>
          <w:rFonts w:ascii="Times New Roman" w:hAnsi="Times New Roman" w:cs="Times New Roman"/>
        </w:rPr>
        <w:t>Annual PF Filing (Form 3A/6A)</w:t>
      </w:r>
    </w:p>
    <w:p w14:paraId="728B7F35">
      <w:pPr>
        <w:pStyle w:val="14"/>
        <w:numPr>
          <w:ilvl w:val="0"/>
          <w:numId w:val="7"/>
        </w:numPr>
        <w:rPr>
          <w:rFonts w:ascii="Times New Roman" w:hAnsi="Times New Roman" w:cs="Times New Roman"/>
        </w:rPr>
      </w:pPr>
      <w:r>
        <w:rPr>
          <w:rFonts w:ascii="Times New Roman" w:hAnsi="Times New Roman" w:cs="Times New Roman"/>
        </w:rPr>
        <w:t>PT Deduction &amp; Deposit</w:t>
      </w:r>
    </w:p>
    <w:p w14:paraId="288AE43B">
      <w:pPr>
        <w:pStyle w:val="14"/>
        <w:numPr>
          <w:ilvl w:val="0"/>
          <w:numId w:val="7"/>
        </w:numPr>
        <w:rPr>
          <w:rFonts w:ascii="Times New Roman" w:hAnsi="Times New Roman" w:cs="Times New Roman"/>
        </w:rPr>
      </w:pPr>
      <w:r>
        <w:rPr>
          <w:rFonts w:ascii="Times New Roman" w:hAnsi="Times New Roman" w:cs="Times New Roman"/>
        </w:rPr>
        <w:t>ESI Contribution Deposit</w:t>
      </w:r>
    </w:p>
    <w:p w14:paraId="44D3B2F0">
      <w:pPr>
        <w:pStyle w:val="14"/>
        <w:numPr>
          <w:ilvl w:val="0"/>
          <w:numId w:val="7"/>
        </w:numPr>
        <w:rPr>
          <w:rFonts w:ascii="Times New Roman" w:hAnsi="Times New Roman" w:cs="Times New Roman"/>
        </w:rPr>
      </w:pPr>
      <w:r>
        <w:rPr>
          <w:rFonts w:ascii="Times New Roman" w:hAnsi="Times New Roman" w:cs="Times New Roman"/>
        </w:rPr>
        <w:t>ESI Return Filing</w:t>
      </w:r>
    </w:p>
    <w:p w14:paraId="06000E04">
      <w:pPr>
        <w:pStyle w:val="14"/>
        <w:rPr>
          <w:rFonts w:ascii="Times New Roman" w:hAnsi="Times New Roman" w:cs="Times New Roman"/>
          <w:b/>
        </w:rPr>
      </w:pPr>
    </w:p>
    <w:p w14:paraId="5F4FFC3C">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58395EC9">
      <w:pPr>
        <w:pStyle w:val="7"/>
        <w:numPr>
          <w:ilvl w:val="0"/>
          <w:numId w:val="0"/>
        </w:numPr>
        <w:ind w:left="360"/>
      </w:pPr>
      <w:r>
        <w:tab/>
      </w:r>
      <w:r>
        <w:t>Scope (up to 150 transactions/month)</w:t>
      </w:r>
    </w:p>
    <w:p w14:paraId="08B9A60F">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6EDD5650">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1D036B76">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130FEAF3">
      <w:pPr>
        <w:rPr>
          <w:rFonts w:ascii="Times New Roman" w:hAnsi="Times New Roman" w:cs="Times New Roman"/>
        </w:rPr>
      </w:pPr>
    </w:p>
    <w:p w14:paraId="3925BE0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06216880">
      <w:pPr>
        <w:pStyle w:val="14"/>
        <w:rPr>
          <w:rFonts w:ascii="Times New Roman" w:hAnsi="Times New Roman" w:cs="Times New Roman"/>
        </w:rPr>
      </w:pPr>
    </w:p>
    <w:p w14:paraId="63940762">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89C0E61">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27682C6D">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452A6ADA">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15E29935">
      <w:pPr>
        <w:rPr>
          <w:rFonts w:ascii="Times New Roman" w:hAnsi="Times New Roman" w:cs="Times New Roman"/>
        </w:rPr>
      </w:pPr>
    </w:p>
    <w:p w14:paraId="750DE78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EC5586">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6E3B7445">
      <w:pPr>
        <w:jc w:val="both"/>
        <w:rPr>
          <w:rFonts w:ascii="Times New Roman" w:hAnsi="Times New Roman" w:cs="Times New Roman"/>
        </w:rPr>
      </w:pPr>
    </w:p>
    <w:p w14:paraId="3A5B9D5A">
      <w:pPr>
        <w:jc w:val="both"/>
        <w:rPr>
          <w:rFonts w:ascii="Times New Roman" w:hAnsi="Times New Roman" w:cs="Times New Roman"/>
        </w:rPr>
      </w:pPr>
    </w:p>
    <w:p w14:paraId="576D3A7A">
      <w:pPr>
        <w:jc w:val="both"/>
        <w:rPr>
          <w:rFonts w:ascii="Times New Roman" w:hAnsi="Times New Roman" w:cs="Times New Roman"/>
        </w:rPr>
      </w:pPr>
    </w:p>
    <w:p w14:paraId="7FA09215">
      <w:pPr>
        <w:jc w:val="both"/>
        <w:rPr>
          <w:rFonts w:ascii="Times New Roman" w:hAnsi="Times New Roman" w:cs="Times New Roman"/>
        </w:rPr>
      </w:pPr>
    </w:p>
    <w:p w14:paraId="46FCF8AB">
      <w:pPr>
        <w:jc w:val="both"/>
        <w:rPr>
          <w:rFonts w:ascii="Times New Roman" w:hAnsi="Times New Roman" w:cs="Times New Roman"/>
          <w:b/>
          <w:sz w:val="28"/>
          <w:szCs w:val="28"/>
        </w:rPr>
      </w:pPr>
    </w:p>
    <w:p w14:paraId="6CCF43DF">
      <w:pPr>
        <w:rPr>
          <w:rFonts w:ascii="Times New Roman" w:hAnsi="Times New Roman" w:cs="Times New Roman"/>
        </w:rPr>
      </w:pPr>
    </w:p>
    <w:p w14:paraId="0D92A0A9">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10CA203B">
      <w:pPr>
        <w:pStyle w:val="14"/>
        <w:rPr>
          <w:rFonts w:ascii="Times New Roman" w:hAnsi="Times New Roman" w:cs="Times New Roman"/>
          <w:b/>
          <w:sz w:val="28"/>
          <w:szCs w:val="28"/>
        </w:rPr>
      </w:pPr>
    </w:p>
    <w:p w14:paraId="5133716C">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1ABC4A0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61DAC50A">
      <w:pPr>
        <w:pStyle w:val="14"/>
        <w:jc w:val="both"/>
        <w:rPr>
          <w:rFonts w:ascii="Times New Roman" w:hAnsi="Times New Roman" w:cs="Times New Roman"/>
        </w:rPr>
      </w:pPr>
    </w:p>
    <w:p w14:paraId="41797221">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2AB96292">
      <w:pPr>
        <w:pStyle w:val="14"/>
        <w:rPr>
          <w:rFonts w:ascii="Times New Roman" w:hAnsi="Times New Roman" w:cs="Times New Roman"/>
          <w:b/>
          <w:sz w:val="28"/>
          <w:szCs w:val="28"/>
        </w:rPr>
      </w:pPr>
    </w:p>
    <w:p w14:paraId="50F9809A">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07837FC9">
      <w:pPr>
        <w:rPr>
          <w:rFonts w:ascii="Times New Roman" w:hAnsi="Times New Roman" w:cs="Times New Roman"/>
        </w:rPr>
      </w:pPr>
    </w:p>
    <w:p w14:paraId="2C2657D9">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56BFCAE4">
      <w:pPr>
        <w:pStyle w:val="14"/>
        <w:ind w:left="284"/>
        <w:rPr>
          <w:rFonts w:ascii="Times New Roman" w:hAnsi="Times New Roman" w:cs="Times New Roman"/>
          <w:b/>
          <w:sz w:val="28"/>
          <w:szCs w:val="28"/>
        </w:rPr>
      </w:pPr>
    </w:p>
    <w:p w14:paraId="6E4D3C9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395BC69F">
      <w:pPr>
        <w:rPr>
          <w:rFonts w:ascii="Times New Roman" w:hAnsi="Times New Roman" w:cs="Times New Roman"/>
        </w:rPr>
      </w:pPr>
    </w:p>
    <w:p w14:paraId="3616D7A5">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7EF0962C">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45F2594E">
      <w:pPr>
        <w:rPr>
          <w:rFonts w:ascii="Times New Roman" w:hAnsi="Times New Roman" w:cs="Times New Roman"/>
        </w:rPr>
      </w:pPr>
    </w:p>
    <w:p w14:paraId="67022C6A">
      <w:pPr>
        <w:rPr>
          <w:rFonts w:ascii="Times New Roman" w:hAnsi="Times New Roman" w:cs="Times New Roman"/>
        </w:rPr>
      </w:pPr>
    </w:p>
    <w:p w14:paraId="0E3E6930">
      <w:pPr>
        <w:rPr>
          <w:rFonts w:ascii="Times New Roman" w:hAnsi="Times New Roman" w:cs="Times New Roman"/>
        </w:rPr>
      </w:pPr>
    </w:p>
    <w:p w14:paraId="63C476AE">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6F38EEAE">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AAVITEX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0E2C39D5">
                            <w:pPr>
                              <w:rPr>
                                <w:rFonts w:ascii="Times New Roman" w:hAnsi="Times New Roman" w:cs="Times New Roman"/>
                              </w:rPr>
                            </w:pPr>
                            <w:r>
                              <w:rPr>
                                <w:rFonts w:ascii="Times New Roman" w:hAnsi="Times New Roman" w:cs="Times New Roman"/>
                              </w:rPr>
                              <w:t>Name: __________________</w:t>
                            </w:r>
                          </w:p>
                          <w:p w14:paraId="6433843D">
                            <w:pPr>
                              <w:rPr>
                                <w:rFonts w:ascii="Times New Roman" w:hAnsi="Times New Roman" w:cs="Times New Roman"/>
                              </w:rPr>
                            </w:pPr>
                            <w:r>
                              <w:rPr>
                                <w:rFonts w:ascii="Times New Roman" w:hAnsi="Times New Roman" w:cs="Times New Roman"/>
                              </w:rPr>
                              <w:t>Designation: ____________</w:t>
                            </w:r>
                          </w:p>
                          <w:p w14:paraId="7586055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6F38EEAE">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AAVITEX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0E2C39D5">
                      <w:pPr>
                        <w:rPr>
                          <w:rFonts w:ascii="Times New Roman" w:hAnsi="Times New Roman" w:cs="Times New Roman"/>
                        </w:rPr>
                      </w:pPr>
                      <w:r>
                        <w:rPr>
                          <w:rFonts w:ascii="Times New Roman" w:hAnsi="Times New Roman" w:cs="Times New Roman"/>
                        </w:rPr>
                        <w:t>Name: __________________</w:t>
                      </w:r>
                    </w:p>
                    <w:p w14:paraId="6433843D">
                      <w:pPr>
                        <w:rPr>
                          <w:rFonts w:ascii="Times New Roman" w:hAnsi="Times New Roman" w:cs="Times New Roman"/>
                        </w:rPr>
                      </w:pPr>
                      <w:r>
                        <w:rPr>
                          <w:rFonts w:ascii="Times New Roman" w:hAnsi="Times New Roman" w:cs="Times New Roman"/>
                        </w:rPr>
                        <w:t>Designation: ____________</w:t>
                      </w:r>
                    </w:p>
                    <w:p w14:paraId="75860555"/>
                  </w:txbxContent>
                </v:textbox>
              </v:shape>
            </w:pict>
          </mc:Fallback>
        </mc:AlternateContent>
      </w:r>
    </w:p>
    <w:p w14:paraId="336CDE2A">
      <w:pPr>
        <w:rPr>
          <w:rFonts w:ascii="Times New Roman" w:hAnsi="Times New Roman" w:cs="Times New Roman"/>
        </w:rPr>
      </w:pPr>
      <w:r>
        <w:rPr>
          <w:rFonts w:ascii="Times New Roman" w:hAnsi="Times New Roman" w:cs="Times New Roman"/>
        </w:rPr>
        <w:t>For Konar Virtual Fintech Services</w:t>
      </w:r>
    </w:p>
    <w:p w14:paraId="0028DEDF">
      <w:pPr>
        <w:rPr>
          <w:rFonts w:ascii="Times New Roman" w:hAnsi="Times New Roman" w:cs="Times New Roman"/>
        </w:rPr>
      </w:pPr>
      <w:r>
        <w:rPr>
          <w:rFonts w:ascii="Times New Roman" w:hAnsi="Times New Roman" w:cs="Times New Roman"/>
        </w:rPr>
        <w:t>(Signature &amp; Seal)</w:t>
      </w:r>
    </w:p>
    <w:p w14:paraId="635B79C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A33DF7D">
                            <w:pPr>
                              <w:rPr>
                                <w:rFonts w:ascii="Times New Roman" w:hAnsi="Times New Roman" w:cs="Times New Roman"/>
                              </w:rPr>
                            </w:pPr>
                            <w:r>
                              <w:rPr>
                                <w:rFonts w:ascii="Times New Roman" w:hAnsi="Times New Roman" w:cs="Times New Roman"/>
                              </w:rPr>
                              <w:t>Designation: ____________</w:t>
                            </w:r>
                          </w:p>
                          <w:p w14:paraId="004A6E9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0A33DF7D">
                      <w:pPr>
                        <w:rPr>
                          <w:rFonts w:ascii="Times New Roman" w:hAnsi="Times New Roman" w:cs="Times New Roman"/>
                        </w:rPr>
                      </w:pPr>
                      <w:r>
                        <w:rPr>
                          <w:rFonts w:ascii="Times New Roman" w:hAnsi="Times New Roman" w:cs="Times New Roman"/>
                        </w:rPr>
                        <w:t>Designation: ____________</w:t>
                      </w:r>
                    </w:p>
                    <w:p w14:paraId="004A6E95"/>
                  </w:txbxContent>
                </v:textbox>
              </v:shape>
            </w:pict>
          </mc:Fallback>
        </mc:AlternateContent>
      </w:r>
      <w:r>
        <w:rPr>
          <w:rFonts w:ascii="Times New Roman" w:hAnsi="Times New Roman" w:cs="Times New Roman"/>
        </w:rPr>
        <w:t>Name: __________________</w:t>
      </w:r>
    </w:p>
    <w:p w14:paraId="0BB1F3DE"/>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B097C">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6A764AEE">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7D43C">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9B878">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02A1">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5389D3C0">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6EB7DB31">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6EB7DB31">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217C778">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217C778">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E04B">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D1755">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69559E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2025-12-01T04:49:11Z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