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AISHWARYESHWAR POINT SERVICE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U78100KA2023PTC170883    </w:t>
    </w:r>
    <w:r>
      <w:rPr>
        <w:rFonts w:hint="default"/>
        <w:color w:val="0000FF"/>
        <w:highlight w:val="none"/>
      </w:rPr>
      <w:t xml:space="preserve">PAN: AAYCA4336J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WARD NO;-22SRI NAGAR, TALUR ROAD BELLARY, Bellary Cowl Bazar, Bellary, Bellary, Karnataka, India, 583102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aishwaryeshwar.pointservice.2111@gmail.com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