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ALPHA CREATIVE STUDIO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U59112TN2026PTC191071    </w:t>
    </w:r>
    <w:r>
      <w:rPr>
        <w:rFonts w:hint="default"/>
        <w:color w:val="0000FF"/>
        <w:highlight w:val="none"/>
      </w:rPr>
      <w:t xml:space="preserve">PAN: ABFCA2155B</w:t>
    </w:r>
    <w:bookmarkStart w:id="0" w:name="_GoBack"/>
    <w:bookmarkEnd w:id="0"/>
    <w:r>
      <w:rPr>
        <w:color w:val="0000FF"/>
        <w:highlight w:val="none"/>
      </w:rPr>
      <w:t xml:space="preserve">    TAN: CHEA44067C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PLOT NO.70, JAYA PARVATHI, NAGAR, PUZHAL, MADHAVARAM, Kolathur, Tiruvallur, Ambattur, Tamil Nadu, India, 600099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alphacreativestudio.in@gmail.com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